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5B1A62">
        <w:tc>
          <w:tcPr>
            <w:tcW w:w="9570" w:type="dxa"/>
          </w:tcPr>
          <w:p w:rsidR="005B1A62" w:rsidRDefault="00754CE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5B1A62" w:rsidRDefault="004A132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5B1A62" w:rsidRDefault="004A132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5B1A62" w:rsidRDefault="004A132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5B1A62" w:rsidRDefault="005B1A62"/>
          <w:p w:rsidR="005B1A62" w:rsidRDefault="005B1A62"/>
        </w:tc>
      </w:tr>
      <w:tr w:rsidR="005B1A62">
        <w:tc>
          <w:tcPr>
            <w:tcW w:w="9570" w:type="dxa"/>
          </w:tcPr>
          <w:p w:rsidR="005B1A62" w:rsidRDefault="004A132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31B1B" w:rsidRDefault="00E31B1B" w:rsidP="00E31B1B">
      <w:pPr>
        <w:pStyle w:val="a3"/>
        <w:tabs>
          <w:tab w:val="left" w:pos="708"/>
        </w:tabs>
        <w:ind w:left="-426"/>
        <w:jc w:val="center"/>
        <w:rPr>
          <w:b/>
        </w:rPr>
      </w:pPr>
      <w:r>
        <w:rPr>
          <w:b/>
        </w:rPr>
        <w:t>О ВНЕСЕНИИ  ИЗМЕНЕНИЙ В СТАТЬЮ 5 ЗАКОНА ПРИМОРСКОГО КРАЯ "О РЫБОХОЗЯЙСТВЕННОЙ ДЕЯТЕЛЬНОСТИ</w:t>
      </w:r>
    </w:p>
    <w:p w:rsidR="00E31B1B" w:rsidRDefault="00E31B1B" w:rsidP="00E31B1B">
      <w:pPr>
        <w:pStyle w:val="a3"/>
        <w:tabs>
          <w:tab w:val="left" w:pos="708"/>
        </w:tabs>
        <w:ind w:left="-426"/>
        <w:jc w:val="center"/>
        <w:rPr>
          <w:b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E31B1B" w:rsidRDefault="00E31B1B" w:rsidP="00E31B1B">
      <w:pPr>
        <w:pStyle w:val="a3"/>
        <w:tabs>
          <w:tab w:val="left" w:pos="708"/>
        </w:tabs>
        <w:jc w:val="center"/>
      </w:pPr>
    </w:p>
    <w:p w:rsidR="00E31B1B" w:rsidRDefault="00E31B1B" w:rsidP="0051091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51091D">
        <w:t xml:space="preserve"> в первом чтении</w:t>
      </w:r>
    </w:p>
    <w:p w:rsidR="00E31B1B" w:rsidRDefault="00E31B1B" w:rsidP="00E31B1B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31B1B" w:rsidRDefault="00E31B1B" w:rsidP="00E31B1B">
      <w:pPr>
        <w:ind w:firstLine="720"/>
      </w:pPr>
    </w:p>
    <w:p w:rsidR="00E31B1B" w:rsidRDefault="00E31B1B" w:rsidP="00E31B1B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5 Закона Приморского края от 30 апреля 2002 года         № 220-КЗ "О </w:t>
      </w:r>
      <w:proofErr w:type="spellStart"/>
      <w:r>
        <w:rPr>
          <w:szCs w:val="28"/>
        </w:rPr>
        <w:t>рыбохозяйственной</w:t>
      </w:r>
      <w:proofErr w:type="spellEnd"/>
      <w:r>
        <w:rPr>
          <w:szCs w:val="28"/>
        </w:rPr>
        <w:t xml:space="preserve"> деятельности в Приморском крае" (Ведомости Законодательного Собрания Приморского края, 2005, № 104,   стр. 27; 2006, № 129, стр. 50; 2007, № 24, стр. 16, № 47, стр. 12; 2008, № 71,</w:t>
      </w:r>
      <w:proofErr w:type="gramEnd"/>
      <w:r>
        <w:rPr>
          <w:szCs w:val="28"/>
        </w:rPr>
        <w:t xml:space="preserve"> стр. 11; 2009, № 104, стр. 72; 2011, № 185, стр. 33; 2013, № 55, стр. 58,  № 59, часть 2, стр. 191; 2014, № 86, стр. 20) следующие изменения: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1: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 изложить в следующей редакции: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"4)субсидирование части затрат на уплату процентов по кредитам, полученным в российских кредитных организациях по кредитным договорам на срок от 1 года до 2 лет – на приобретение горюче-смазочных материалов, запасных частей и материалов для ремонта рыбоводной техники, других материальных ресурсов для проведения сезонных работ, на приобретение </w:t>
      </w:r>
      <w:r>
        <w:rPr>
          <w:szCs w:val="28"/>
        </w:rPr>
        <w:br/>
        <w:t>и расселение жизнестойкой молоди гидробионтов, полученной в заводских условиях;";</w:t>
      </w:r>
      <w:proofErr w:type="gramEnd"/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5 изложить в следующей редакции: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"5)субсидирование части затрат на приобретение и расселение или выращивание и расселение жизнестойкой молоди гидробионтов, полученной в заводских условиях, на предоставленном для осуществления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 (рыбоводства) рыбоводном участке, в пруде, обводненном карьере, расположенном в границах арендованного земельного участка или земельного участка, принадлежащего на праве собственности;";</w:t>
      </w:r>
      <w:proofErr w:type="gramEnd"/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proofErr w:type="gramStart"/>
      <w:r>
        <w:rPr>
          <w:rFonts w:ascii="Times New Roman" w:hAnsi="Times New Roman"/>
          <w:sz w:val="28"/>
          <w:szCs w:val="28"/>
        </w:rPr>
        <w:t>)п</w:t>
      </w:r>
      <w:proofErr w:type="gramEnd"/>
      <w:r>
        <w:rPr>
          <w:rFonts w:ascii="Times New Roman" w:hAnsi="Times New Roman"/>
          <w:sz w:val="28"/>
          <w:szCs w:val="28"/>
        </w:rPr>
        <w:t>ункт 7 исключить;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)в</w:t>
      </w:r>
      <w:proofErr w:type="gramEnd"/>
      <w:r>
        <w:rPr>
          <w:rFonts w:ascii="Times New Roman" w:hAnsi="Times New Roman"/>
          <w:sz w:val="28"/>
          <w:szCs w:val="28"/>
        </w:rPr>
        <w:t xml:space="preserve"> пункте 8 слова "товарного рыбоводства" заменить словами "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 (рыбоводства)";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пунктами 11-12 следующего содержания: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"11)субсидирование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 для реализации инвестиционных проектов, направленных на развитие товарной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>, за исключением осетровых видов рыб, на срок: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proofErr w:type="gramStart"/>
      <w:r>
        <w:rPr>
          <w:rFonts w:ascii="Times New Roman" w:hAnsi="Times New Roman"/>
          <w:sz w:val="28"/>
          <w:szCs w:val="28"/>
        </w:rPr>
        <w:t>)о</w:t>
      </w:r>
      <w:proofErr w:type="gramEnd"/>
      <w:r>
        <w:rPr>
          <w:rFonts w:ascii="Times New Roman" w:hAnsi="Times New Roman"/>
          <w:sz w:val="28"/>
          <w:szCs w:val="28"/>
        </w:rPr>
        <w:t>т 1 года до 3 лет - на приобретение кормов и рыбопосадочного материала;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proofErr w:type="gramStart"/>
      <w:r>
        <w:rPr>
          <w:rFonts w:ascii="Times New Roman" w:hAnsi="Times New Roman"/>
          <w:sz w:val="28"/>
          <w:szCs w:val="28"/>
        </w:rPr>
        <w:t>)д</w:t>
      </w:r>
      <w:proofErr w:type="gramEnd"/>
      <w:r>
        <w:rPr>
          <w:rFonts w:ascii="Times New Roman" w:hAnsi="Times New Roman"/>
          <w:sz w:val="28"/>
          <w:szCs w:val="28"/>
        </w:rPr>
        <w:t xml:space="preserve">о 10 лет - на строительство, реконструкцию и (или) модернизацию объектов рыбоводной инфраструктуры, объектов по производству кормов и рыбопосадочного материала для товарной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, объектов переработки и хранения продукции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, а также на приобретение техники, специализированных судов, транспортных средств и оборудования для разведения, содержания и выращивания объектов товарной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12)субсидирование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 для реализации инвестиционных проектов, направленных на развитие товарной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 осетровых видов рыб, на срок до 10 лет - на приобретение оборудования для разведения, содержания и выращивания осетровых видов рыб, а также на строительство, реконструкцию, и (или) модернизацию объектов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товарной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 осетровых видов рыб."</w:t>
      </w:r>
    </w:p>
    <w:p w:rsidR="00E31B1B" w:rsidRDefault="00E31B1B" w:rsidP="00E31B1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31B1B" w:rsidRDefault="00E31B1B" w:rsidP="00E31B1B">
      <w:pPr>
        <w:ind w:firstLine="709"/>
        <w:outlineLvl w:val="3"/>
        <w:rPr>
          <w:bCs/>
          <w:szCs w:val="28"/>
        </w:rPr>
      </w:pPr>
      <w:r>
        <w:rPr>
          <w:color w:val="000000"/>
          <w:szCs w:val="28"/>
        </w:rPr>
        <w:t xml:space="preserve">СТАТЬЯ 2. </w:t>
      </w:r>
      <w:r>
        <w:rPr>
          <w:bCs/>
          <w:szCs w:val="28"/>
        </w:rPr>
        <w:t xml:space="preserve"> </w:t>
      </w:r>
    </w:p>
    <w:p w:rsidR="00E31B1B" w:rsidRDefault="00E31B1B" w:rsidP="00E31B1B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31B1B" w:rsidRDefault="00E31B1B" w:rsidP="00E31B1B">
      <w:pPr>
        <w:ind w:firstLine="709"/>
        <w:jc w:val="both"/>
        <w:rPr>
          <w:szCs w:val="28"/>
        </w:rPr>
      </w:pPr>
    </w:p>
    <w:p w:rsidR="00E31B1B" w:rsidRDefault="00E31B1B" w:rsidP="00E31B1B">
      <w:pPr>
        <w:ind w:firstLine="709"/>
        <w:jc w:val="both"/>
        <w:rPr>
          <w:szCs w:val="28"/>
        </w:rPr>
      </w:pPr>
    </w:p>
    <w:p w:rsidR="00E31B1B" w:rsidRDefault="00E31B1B" w:rsidP="00E31B1B">
      <w:pPr>
        <w:ind w:firstLine="709"/>
        <w:jc w:val="both"/>
        <w:rPr>
          <w:szCs w:val="28"/>
        </w:rPr>
      </w:pPr>
    </w:p>
    <w:p w:rsidR="00E31B1B" w:rsidRDefault="00E31B1B" w:rsidP="00E31B1B">
      <w:pPr>
        <w:jc w:val="both"/>
        <w:rPr>
          <w:szCs w:val="28"/>
        </w:rPr>
      </w:pPr>
      <w:r>
        <w:rPr>
          <w:szCs w:val="28"/>
        </w:rPr>
        <w:t xml:space="preserve">Губернатор  края                                                    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E31B1B" w:rsidRDefault="00E31B1B" w:rsidP="00E31B1B">
      <w:pPr>
        <w:ind w:firstLine="720"/>
      </w:pPr>
    </w:p>
    <w:p w:rsidR="00E31B1B" w:rsidRDefault="00E31B1B">
      <w:pPr>
        <w:ind w:firstLine="720"/>
      </w:pPr>
    </w:p>
    <w:sectPr w:rsidR="00E31B1B" w:rsidSect="005109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DA9" w:rsidRDefault="008F4DA9">
      <w:r>
        <w:separator/>
      </w:r>
    </w:p>
  </w:endnote>
  <w:endnote w:type="continuationSeparator" w:id="0">
    <w:p w:rsidR="008F4DA9" w:rsidRDefault="008F4D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1D" w:rsidRDefault="0051091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1D" w:rsidRDefault="0051091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1D" w:rsidRDefault="0051091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DA9" w:rsidRDefault="008F4DA9">
      <w:r>
        <w:separator/>
      </w:r>
    </w:p>
  </w:footnote>
  <w:footnote w:type="continuationSeparator" w:id="0">
    <w:p w:rsidR="008F4DA9" w:rsidRDefault="008F4D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1D" w:rsidRDefault="0051091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58332"/>
      <w:docPartObj>
        <w:docPartGallery w:val="Page Numbers (Top of Page)"/>
        <w:docPartUnique/>
      </w:docPartObj>
    </w:sdtPr>
    <w:sdtContent>
      <w:p w:rsidR="0051091D" w:rsidRDefault="00754CEB">
        <w:pPr>
          <w:pStyle w:val="a3"/>
          <w:jc w:val="right"/>
        </w:pPr>
        <w:fldSimple w:instr=" PAGE   \* MERGEFORMAT ">
          <w:r w:rsidR="00585A95">
            <w:rPr>
              <w:noProof/>
            </w:rPr>
            <w:t>2</w:t>
          </w:r>
        </w:fldSimple>
      </w:p>
    </w:sdtContent>
  </w:sdt>
  <w:p w:rsidR="005B1A62" w:rsidRDefault="005B1A62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1D" w:rsidRDefault="0051091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323"/>
    <w:rsid w:val="002A66B8"/>
    <w:rsid w:val="004A1323"/>
    <w:rsid w:val="0051091D"/>
    <w:rsid w:val="00585A95"/>
    <w:rsid w:val="005B1A62"/>
    <w:rsid w:val="00754CEB"/>
    <w:rsid w:val="008F4DA9"/>
    <w:rsid w:val="00B55DDD"/>
    <w:rsid w:val="00BC0E23"/>
    <w:rsid w:val="00E3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A62"/>
    <w:rPr>
      <w:sz w:val="28"/>
    </w:rPr>
  </w:style>
  <w:style w:type="paragraph" w:styleId="1">
    <w:name w:val="heading 1"/>
    <w:basedOn w:val="a"/>
    <w:next w:val="a"/>
    <w:qFormat/>
    <w:rsid w:val="005B1A6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1A62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5B1A62"/>
    <w:pPr>
      <w:tabs>
        <w:tab w:val="center" w:pos="4153"/>
        <w:tab w:val="right" w:pos="8306"/>
      </w:tabs>
    </w:pPr>
  </w:style>
  <w:style w:type="character" w:styleId="a6">
    <w:name w:val="Hyperlink"/>
    <w:basedOn w:val="a0"/>
    <w:uiPriority w:val="99"/>
    <w:semiHidden/>
    <w:unhideWhenUsed/>
    <w:rsid w:val="00E31B1B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31B1B"/>
    <w:rPr>
      <w:sz w:val="28"/>
    </w:rPr>
  </w:style>
  <w:style w:type="paragraph" w:styleId="a7">
    <w:name w:val="List Paragraph"/>
    <w:basedOn w:val="a"/>
    <w:uiPriority w:val="34"/>
    <w:qFormat/>
    <w:rsid w:val="00E31B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31B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3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420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2003-08-29T04:29:00Z</cp:lastPrinted>
  <dcterms:created xsi:type="dcterms:W3CDTF">2015-11-10T01:30:00Z</dcterms:created>
  <dcterms:modified xsi:type="dcterms:W3CDTF">2015-11-10T01:30:00Z</dcterms:modified>
</cp:coreProperties>
</file>