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8pt;height:52.8pt" o:ole="" fillcolor="window">
                  <v:imagedata r:id="rId7" o:title=""/>
                </v:shape>
                <o:OLEObject Type="Embed" ProgID="Word.Picture.8" ShapeID="_x0000_i1025" DrawAspect="Content" ObjectID="_1507026867" r:id="rId8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Pr="00693E75" w:rsidRDefault="0085618A" w:rsidP="00D17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85618A" w:rsidRDefault="0085618A">
            <w:pPr>
              <w:ind w:firstLine="35"/>
            </w:pPr>
          </w:p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291149" w:rsidRDefault="00C5102A" w:rsidP="00291149">
            <w:r>
              <w:t xml:space="preserve">В </w:t>
            </w:r>
            <w:r w:rsidR="00291149">
              <w:t>Законодательно</w:t>
            </w:r>
            <w:r w:rsidR="00D07805">
              <w:t>е</w:t>
            </w:r>
            <w:r w:rsidR="00291149">
              <w:t xml:space="preserve"> Собрани</w:t>
            </w:r>
            <w:r w:rsidR="00D07805">
              <w:t>е</w:t>
            </w:r>
            <w:bookmarkStart w:id="0" w:name="_GoBack"/>
            <w:bookmarkEnd w:id="0"/>
            <w:r w:rsidR="00291149">
              <w:t xml:space="preserve"> </w:t>
            </w:r>
          </w:p>
          <w:p w:rsidR="00291149" w:rsidRDefault="00291149" w:rsidP="00291149">
            <w:r>
              <w:t xml:space="preserve">Приморского края </w:t>
            </w:r>
          </w:p>
          <w:p w:rsidR="00291149" w:rsidRDefault="00291149" w:rsidP="00291149"/>
          <w:p w:rsidR="0085618A" w:rsidRDefault="0085618A" w:rsidP="00291149"/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291149" w:rsidRDefault="00291149" w:rsidP="00291149">
      <w:pPr>
        <w:jc w:val="center"/>
      </w:pPr>
    </w:p>
    <w:p w:rsidR="00291149" w:rsidRPr="00D750BE" w:rsidRDefault="00291149" w:rsidP="0029114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t xml:space="preserve">На основании статьи 3 Закона Приморского края от 22 декабря </w:t>
      </w:r>
      <w:r>
        <w:br/>
        <w:t xml:space="preserve">2008 года № 373-КЗ </w:t>
      </w:r>
      <w:r w:rsidRPr="007428A3">
        <w:t>"</w:t>
      </w:r>
      <w:r>
        <w:t>О законодательной деятельности в Приморском крае</w:t>
      </w:r>
      <w:r w:rsidRPr="007428A3">
        <w:t>"</w:t>
      </w:r>
      <w:r>
        <w:t xml:space="preserve"> на рассмотрение Законодательного Собрания в качестве законодательной инициативы вносится проект закона Приморского края </w:t>
      </w:r>
      <w:r>
        <w:br/>
      </w:r>
      <w:r>
        <w:rPr>
          <w:szCs w:val="28"/>
        </w:rPr>
        <w:t>"</w:t>
      </w:r>
      <w:r w:rsidRPr="006746EF">
        <w:rPr>
          <w:szCs w:val="28"/>
        </w:rPr>
        <w:t>О</w:t>
      </w:r>
      <w:r>
        <w:rPr>
          <w:szCs w:val="28"/>
        </w:rPr>
        <w:t xml:space="preserve"> внесении изменений в Закон Приморского края "О</w:t>
      </w:r>
      <w:r w:rsidRPr="006746EF">
        <w:rPr>
          <w:szCs w:val="28"/>
        </w:rPr>
        <w:t xml:space="preserve"> </w:t>
      </w:r>
      <w:r w:rsidRPr="00D179F5">
        <w:rPr>
          <w:rFonts w:eastAsia="Calibri"/>
          <w:bCs/>
          <w:szCs w:val="28"/>
          <w:lang w:eastAsia="en-US"/>
        </w:rPr>
        <w:t>перераспределении полномочий</w:t>
      </w:r>
      <w:r>
        <w:rPr>
          <w:rFonts w:eastAsia="Calibri"/>
          <w:bCs/>
          <w:szCs w:val="28"/>
          <w:lang w:eastAsia="en-US"/>
        </w:rPr>
        <w:t xml:space="preserve"> </w:t>
      </w:r>
      <w:r w:rsidRPr="00D179F5">
        <w:rPr>
          <w:rFonts w:eastAsia="Calibri"/>
          <w:bCs/>
          <w:szCs w:val="28"/>
          <w:lang w:eastAsia="en-US"/>
        </w:rPr>
        <w:t xml:space="preserve">между органами местного самоуправления </w:t>
      </w:r>
      <w:r>
        <w:rPr>
          <w:rFonts w:eastAsia="Calibri"/>
          <w:bCs/>
          <w:szCs w:val="28"/>
          <w:lang w:eastAsia="en-US"/>
        </w:rPr>
        <w:t xml:space="preserve">муниципальных образований Приморского края и </w:t>
      </w:r>
      <w:r w:rsidRPr="00D179F5">
        <w:rPr>
          <w:rFonts w:eastAsia="Calibri"/>
          <w:bCs/>
          <w:szCs w:val="28"/>
          <w:lang w:eastAsia="en-US"/>
        </w:rPr>
        <w:t xml:space="preserve">органами </w:t>
      </w:r>
      <w:r>
        <w:rPr>
          <w:rFonts w:eastAsia="Calibri"/>
          <w:bCs/>
          <w:szCs w:val="28"/>
          <w:lang w:eastAsia="en-US"/>
        </w:rPr>
        <w:t>государственной</w:t>
      </w:r>
      <w:r w:rsidRPr="00D179F5">
        <w:rPr>
          <w:rFonts w:eastAsia="Calibri"/>
          <w:bCs/>
          <w:szCs w:val="28"/>
          <w:lang w:eastAsia="en-US"/>
        </w:rPr>
        <w:t xml:space="preserve"> власти Приморского края</w:t>
      </w:r>
      <w:r>
        <w:rPr>
          <w:rFonts w:eastAsia="Calibri"/>
          <w:bCs/>
          <w:szCs w:val="28"/>
          <w:lang w:eastAsia="en-US"/>
        </w:rPr>
        <w:t xml:space="preserve"> и внесении изменений в</w:t>
      </w:r>
      <w:proofErr w:type="gramEnd"/>
      <w:r>
        <w:rPr>
          <w:rFonts w:eastAsia="Calibri"/>
          <w:bCs/>
          <w:szCs w:val="28"/>
          <w:lang w:eastAsia="en-US"/>
        </w:rPr>
        <w:t xml:space="preserve"> отдельные законодательные акты Приморского края".</w:t>
      </w:r>
    </w:p>
    <w:p w:rsidR="00291149" w:rsidRDefault="00291149" w:rsidP="00291149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291149" w:rsidTr="00BA5FAB">
        <w:tc>
          <w:tcPr>
            <w:tcW w:w="1809" w:type="dxa"/>
          </w:tcPr>
          <w:p w:rsidR="00291149" w:rsidRDefault="00291149" w:rsidP="00BA5FAB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291149" w:rsidRDefault="00291149" w:rsidP="00C5102A">
            <w:pPr>
              <w:jc w:val="both"/>
            </w:pPr>
            <w:r>
              <w:t xml:space="preserve">текст законопроекта на </w:t>
            </w:r>
            <w:r w:rsidR="00C5102A">
              <w:t>3</w:t>
            </w:r>
            <w:r>
              <w:t xml:space="preserve"> л. в 1 экз.;</w:t>
            </w:r>
          </w:p>
        </w:tc>
      </w:tr>
      <w:tr w:rsidR="00291149" w:rsidTr="00BA5FAB">
        <w:tc>
          <w:tcPr>
            <w:tcW w:w="1809" w:type="dxa"/>
          </w:tcPr>
          <w:p w:rsidR="00291149" w:rsidRDefault="00291149" w:rsidP="00BA5FAB">
            <w:pPr>
              <w:jc w:val="both"/>
            </w:pPr>
          </w:p>
        </w:tc>
        <w:tc>
          <w:tcPr>
            <w:tcW w:w="7761" w:type="dxa"/>
          </w:tcPr>
          <w:p w:rsidR="00291149" w:rsidRDefault="00291149" w:rsidP="00C5102A">
            <w:pPr>
              <w:jc w:val="both"/>
            </w:pPr>
            <w:r>
              <w:t xml:space="preserve">пояснительная записка на </w:t>
            </w:r>
            <w:r w:rsidR="00C5102A">
              <w:t>2</w:t>
            </w:r>
            <w:r>
              <w:t xml:space="preserve"> л. в 1 экз.;</w:t>
            </w:r>
          </w:p>
        </w:tc>
      </w:tr>
      <w:tr w:rsidR="00291149" w:rsidTr="00BA5FAB">
        <w:tc>
          <w:tcPr>
            <w:tcW w:w="1809" w:type="dxa"/>
          </w:tcPr>
          <w:p w:rsidR="00291149" w:rsidRDefault="00291149" w:rsidP="00BA5FAB">
            <w:pPr>
              <w:jc w:val="both"/>
            </w:pPr>
          </w:p>
        </w:tc>
        <w:tc>
          <w:tcPr>
            <w:tcW w:w="7761" w:type="dxa"/>
          </w:tcPr>
          <w:p w:rsidR="00291149" w:rsidRDefault="00291149" w:rsidP="00BA5FAB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 xml:space="preserve">. в 1 </w:t>
            </w:r>
            <w:proofErr w:type="spellStart"/>
            <w:r>
              <w:t>экз</w:t>
            </w:r>
            <w:proofErr w:type="spellEnd"/>
            <w:r>
              <w:t>;</w:t>
            </w:r>
          </w:p>
        </w:tc>
      </w:tr>
      <w:tr w:rsidR="00291149" w:rsidTr="00BA5FAB">
        <w:tc>
          <w:tcPr>
            <w:tcW w:w="1809" w:type="dxa"/>
          </w:tcPr>
          <w:p w:rsidR="00291149" w:rsidRDefault="00291149" w:rsidP="00BA5FAB">
            <w:pPr>
              <w:jc w:val="both"/>
            </w:pPr>
          </w:p>
        </w:tc>
        <w:tc>
          <w:tcPr>
            <w:tcW w:w="7761" w:type="dxa"/>
          </w:tcPr>
          <w:p w:rsidR="00291149" w:rsidRDefault="00291149" w:rsidP="00BA5FAB">
            <w:pPr>
              <w:jc w:val="both"/>
            </w:pPr>
            <w:r>
              <w:t xml:space="preserve">перечень законов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закона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291149" w:rsidTr="00BA5FAB">
        <w:tc>
          <w:tcPr>
            <w:tcW w:w="1809" w:type="dxa"/>
          </w:tcPr>
          <w:p w:rsidR="00291149" w:rsidRDefault="00291149" w:rsidP="00BA5FAB">
            <w:pPr>
              <w:jc w:val="both"/>
            </w:pPr>
          </w:p>
        </w:tc>
        <w:tc>
          <w:tcPr>
            <w:tcW w:w="7761" w:type="dxa"/>
          </w:tcPr>
          <w:p w:rsidR="00291149" w:rsidRDefault="00291149" w:rsidP="00C460A4">
            <w:pPr>
              <w:jc w:val="both"/>
            </w:pPr>
            <w:r>
              <w:t xml:space="preserve">решение комитета по региональной политике и законности от </w:t>
            </w:r>
            <w:r w:rsidR="00C460A4">
              <w:t>20</w:t>
            </w:r>
            <w:r w:rsidR="00C5102A">
              <w:t>.10</w:t>
            </w:r>
            <w:r>
              <w:t>.2015 № 85</w:t>
            </w:r>
            <w:r w:rsidR="00C5102A">
              <w:t>7</w:t>
            </w:r>
            <w:r w:rsidR="00C365D0">
              <w:t>.</w:t>
            </w:r>
          </w:p>
        </w:tc>
      </w:tr>
    </w:tbl>
    <w:p w:rsidR="00291149" w:rsidRDefault="00291149" w:rsidP="00291149">
      <w:pPr>
        <w:jc w:val="both"/>
      </w:pPr>
    </w:p>
    <w:p w:rsidR="00291149" w:rsidRDefault="00291149" w:rsidP="00291149">
      <w:pPr>
        <w:pStyle w:val="a3"/>
        <w:tabs>
          <w:tab w:val="clear" w:pos="4153"/>
          <w:tab w:val="clear" w:pos="8306"/>
        </w:tabs>
        <w:jc w:val="both"/>
      </w:pPr>
    </w:p>
    <w:p w:rsidR="00291149" w:rsidRDefault="00291149" w:rsidP="00291149">
      <w:pPr>
        <w:pStyle w:val="a3"/>
        <w:tabs>
          <w:tab w:val="clear" w:pos="4153"/>
          <w:tab w:val="clear" w:pos="8306"/>
        </w:tabs>
        <w:jc w:val="both"/>
      </w:pPr>
    </w:p>
    <w:p w:rsidR="00291149" w:rsidRDefault="00291149" w:rsidP="00291149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Д.А. Текиев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4667"/>
        <w:gridCol w:w="4904"/>
      </w:tblGrid>
      <w:tr w:rsidR="00291149" w:rsidTr="00BA5FAB">
        <w:tc>
          <w:tcPr>
            <w:tcW w:w="4667" w:type="dxa"/>
          </w:tcPr>
          <w:p w:rsidR="00291149" w:rsidRDefault="00291149" w:rsidP="00BA5FAB">
            <w:pPr>
              <w:jc w:val="both"/>
              <w:rPr>
                <w:szCs w:val="28"/>
              </w:rPr>
            </w:pPr>
          </w:p>
        </w:tc>
        <w:tc>
          <w:tcPr>
            <w:tcW w:w="4904" w:type="dxa"/>
          </w:tcPr>
          <w:p w:rsidR="00291149" w:rsidRDefault="00291149" w:rsidP="00BA5FAB">
            <w:pPr>
              <w:spacing w:line="360" w:lineRule="auto"/>
              <w:jc w:val="both"/>
              <w:rPr>
                <w:szCs w:val="28"/>
              </w:rPr>
            </w:pPr>
          </w:p>
        </w:tc>
      </w:tr>
    </w:tbl>
    <w:p w:rsidR="00291149" w:rsidRDefault="00291149" w:rsidP="00291149">
      <w:pPr>
        <w:jc w:val="both"/>
      </w:pPr>
    </w:p>
    <w:p w:rsidR="005172A0" w:rsidRDefault="005172A0">
      <w:pPr>
        <w:pStyle w:val="a3"/>
        <w:tabs>
          <w:tab w:val="clear" w:pos="4153"/>
          <w:tab w:val="clear" w:pos="8306"/>
        </w:tabs>
      </w:pPr>
    </w:p>
    <w:sectPr w:rsidR="005172A0">
      <w:foot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771" w:rsidRDefault="00170771">
      <w:r>
        <w:separator/>
      </w:r>
    </w:p>
  </w:endnote>
  <w:endnote w:type="continuationSeparator" w:id="0">
    <w:p w:rsidR="00170771" w:rsidRDefault="00170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698" w:rsidRPr="00161698" w:rsidRDefault="00161698">
    <w:pPr>
      <w:pStyle w:val="a5"/>
      <w:rPr>
        <w:sz w:val="20"/>
      </w:rPr>
    </w:pPr>
    <w:r w:rsidRPr="00161698">
      <w:rPr>
        <w:sz w:val="20"/>
      </w:rPr>
      <w:t>Яцук</w:t>
    </w:r>
  </w:p>
  <w:p w:rsidR="00161698" w:rsidRPr="00161698" w:rsidRDefault="00161698">
    <w:pPr>
      <w:pStyle w:val="a5"/>
      <w:rPr>
        <w:sz w:val="20"/>
      </w:rPr>
    </w:pPr>
    <w:r w:rsidRPr="00161698">
      <w:rPr>
        <w:sz w:val="20"/>
      </w:rPr>
      <w:t>Марина Валентиновна</w:t>
    </w:r>
  </w:p>
  <w:p w:rsidR="00161698" w:rsidRPr="00161698" w:rsidRDefault="00161698">
    <w:pPr>
      <w:pStyle w:val="a5"/>
      <w:rPr>
        <w:sz w:val="20"/>
      </w:rPr>
    </w:pPr>
    <w:r w:rsidRPr="00161698">
      <w:rPr>
        <w:sz w:val="20"/>
      </w:rPr>
      <w:t>2205407</w:t>
    </w:r>
  </w:p>
  <w:p w:rsidR="00161698" w:rsidRDefault="0016169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771" w:rsidRDefault="00170771">
      <w:r>
        <w:separator/>
      </w:r>
    </w:p>
  </w:footnote>
  <w:footnote w:type="continuationSeparator" w:id="0">
    <w:p w:rsidR="00170771" w:rsidRDefault="00170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149"/>
    <w:rsid w:val="00020D30"/>
    <w:rsid w:val="00121509"/>
    <w:rsid w:val="001400C6"/>
    <w:rsid w:val="00161698"/>
    <w:rsid w:val="00170771"/>
    <w:rsid w:val="0018517F"/>
    <w:rsid w:val="0023017C"/>
    <w:rsid w:val="00235B46"/>
    <w:rsid w:val="00291149"/>
    <w:rsid w:val="002A5A6C"/>
    <w:rsid w:val="002D5123"/>
    <w:rsid w:val="003F2DE3"/>
    <w:rsid w:val="0048263B"/>
    <w:rsid w:val="005002F3"/>
    <w:rsid w:val="005039CA"/>
    <w:rsid w:val="00515590"/>
    <w:rsid w:val="005172A0"/>
    <w:rsid w:val="0054269B"/>
    <w:rsid w:val="005914CF"/>
    <w:rsid w:val="005C1179"/>
    <w:rsid w:val="005E5003"/>
    <w:rsid w:val="006A501C"/>
    <w:rsid w:val="00706751"/>
    <w:rsid w:val="00707560"/>
    <w:rsid w:val="0075686F"/>
    <w:rsid w:val="007839F4"/>
    <w:rsid w:val="00826C35"/>
    <w:rsid w:val="0085618A"/>
    <w:rsid w:val="009113BA"/>
    <w:rsid w:val="00937D34"/>
    <w:rsid w:val="009A4C39"/>
    <w:rsid w:val="00A2797E"/>
    <w:rsid w:val="00A83EA6"/>
    <w:rsid w:val="00B33908"/>
    <w:rsid w:val="00B61225"/>
    <w:rsid w:val="00B618AC"/>
    <w:rsid w:val="00BF6541"/>
    <w:rsid w:val="00C045FB"/>
    <w:rsid w:val="00C365D0"/>
    <w:rsid w:val="00C460A4"/>
    <w:rsid w:val="00C5102A"/>
    <w:rsid w:val="00D07805"/>
    <w:rsid w:val="00D17505"/>
    <w:rsid w:val="00DE4CC3"/>
    <w:rsid w:val="00F370CC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91149"/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16169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291149"/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16169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71;&#1094;&#1091;&#1082;%20&#1052;&#1072;&#1088;&#1080;&#1085;&#1072;\&#1071;&#1094;&#1091;&#1082;%20&#1052;&#1072;&#1088;&#1080;&#1085;&#1072;\&#1096;&#1072;&#1073;&#1083;&#1086;&#1085;&#1099;%202012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7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7</cp:revision>
  <cp:lastPrinted>2015-10-19T01:59:00Z</cp:lastPrinted>
  <dcterms:created xsi:type="dcterms:W3CDTF">2015-09-11T00:29:00Z</dcterms:created>
  <dcterms:modified xsi:type="dcterms:W3CDTF">2015-10-22T03:48:00Z</dcterms:modified>
</cp:coreProperties>
</file>