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A2" w:rsidRPr="007F4EA9" w:rsidRDefault="008665A2" w:rsidP="008665A2">
      <w:pPr>
        <w:spacing w:line="360" w:lineRule="auto"/>
        <w:jc w:val="center"/>
        <w:rPr>
          <w:b/>
          <w:sz w:val="28"/>
          <w:szCs w:val="28"/>
        </w:rPr>
      </w:pPr>
      <w:r w:rsidRPr="007F4EA9">
        <w:rPr>
          <w:b/>
          <w:sz w:val="28"/>
          <w:szCs w:val="28"/>
        </w:rPr>
        <w:t xml:space="preserve">ПОЯСНИТЕЛЬНАЯ ЗАПИСКА </w:t>
      </w:r>
    </w:p>
    <w:p w:rsidR="008665A2" w:rsidRPr="007F4EA9" w:rsidRDefault="008665A2" w:rsidP="008665A2">
      <w:pPr>
        <w:jc w:val="center"/>
        <w:rPr>
          <w:sz w:val="28"/>
          <w:szCs w:val="28"/>
        </w:rPr>
      </w:pPr>
      <w:r w:rsidRPr="007F4EA9">
        <w:rPr>
          <w:sz w:val="28"/>
          <w:szCs w:val="28"/>
        </w:rPr>
        <w:t xml:space="preserve">к проекту закона Приморского края </w:t>
      </w:r>
      <w:r w:rsidRPr="00BF1067">
        <w:rPr>
          <w:rFonts w:eastAsiaTheme="minorHAnsi"/>
          <w:bCs/>
          <w:sz w:val="28"/>
          <w:szCs w:val="28"/>
          <w:lang w:eastAsia="en-US"/>
        </w:rPr>
        <w:t>"</w:t>
      </w:r>
      <w:r w:rsidR="00BD4450">
        <w:rPr>
          <w:rFonts w:eastAsiaTheme="minorHAnsi"/>
          <w:bCs/>
          <w:sz w:val="28"/>
          <w:szCs w:val="28"/>
          <w:lang w:eastAsia="en-US"/>
        </w:rPr>
        <w:t>О внесении изменений в Закон</w:t>
      </w:r>
      <w:bookmarkStart w:id="0" w:name="_GoBack"/>
      <w:bookmarkEnd w:id="0"/>
      <w:r w:rsidR="00BD4450">
        <w:rPr>
          <w:rFonts w:eastAsiaTheme="minorHAnsi"/>
          <w:bCs/>
          <w:sz w:val="28"/>
          <w:szCs w:val="28"/>
          <w:lang w:eastAsia="en-US"/>
        </w:rPr>
        <w:t xml:space="preserve"> Приморского края "</w:t>
      </w:r>
      <w:r w:rsidRPr="00BF1067">
        <w:rPr>
          <w:rFonts w:eastAsiaTheme="minorHAnsi"/>
          <w:bCs/>
          <w:sz w:val="28"/>
          <w:szCs w:val="28"/>
          <w:lang w:eastAsia="en-US"/>
        </w:rPr>
        <w:t xml:space="preserve">О перераспределении полномочий между органами местного самоуправления муниципальных образований Приморского края </w:t>
      </w:r>
      <w:r w:rsidR="00BD4450">
        <w:rPr>
          <w:rFonts w:eastAsiaTheme="minorHAnsi"/>
          <w:bCs/>
          <w:sz w:val="28"/>
          <w:szCs w:val="28"/>
          <w:lang w:eastAsia="en-US"/>
        </w:rPr>
        <w:br/>
      </w:r>
      <w:r w:rsidRPr="00BF1067">
        <w:rPr>
          <w:rFonts w:eastAsiaTheme="minorHAnsi"/>
          <w:bCs/>
          <w:sz w:val="28"/>
          <w:szCs w:val="28"/>
          <w:lang w:eastAsia="en-US"/>
        </w:rPr>
        <w:t xml:space="preserve">и органами государственной власти Приморского края и внесении изменений </w:t>
      </w:r>
      <w:r w:rsidR="00BD4450">
        <w:rPr>
          <w:rFonts w:eastAsiaTheme="minorHAnsi"/>
          <w:bCs/>
          <w:sz w:val="28"/>
          <w:szCs w:val="28"/>
          <w:lang w:eastAsia="en-US"/>
        </w:rPr>
        <w:br/>
      </w:r>
      <w:r w:rsidRPr="00BF1067">
        <w:rPr>
          <w:rFonts w:eastAsiaTheme="minorHAnsi"/>
          <w:bCs/>
          <w:sz w:val="28"/>
          <w:szCs w:val="28"/>
          <w:lang w:eastAsia="en-US"/>
        </w:rPr>
        <w:t xml:space="preserve">в отдельные законодательные акты Приморского края" </w:t>
      </w:r>
    </w:p>
    <w:p w:rsidR="008665A2" w:rsidRDefault="008665A2" w:rsidP="008665A2">
      <w:pPr>
        <w:spacing w:line="360" w:lineRule="auto"/>
        <w:ind w:firstLine="709"/>
        <w:jc w:val="both"/>
        <w:rPr>
          <w:sz w:val="28"/>
          <w:szCs w:val="28"/>
        </w:rPr>
      </w:pPr>
      <w:r w:rsidRPr="001B18FC">
        <w:rPr>
          <w:sz w:val="28"/>
          <w:szCs w:val="28"/>
        </w:rPr>
        <w:t xml:space="preserve"> </w:t>
      </w:r>
    </w:p>
    <w:p w:rsidR="00A33984" w:rsidRDefault="005715DB" w:rsidP="002A60E2">
      <w:pPr>
        <w:pStyle w:val="ConsPlusNormal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proofErr w:type="gramStart"/>
      <w:r w:rsidRPr="00A33984">
        <w:rPr>
          <w:rFonts w:ascii="Times New Roman" w:hAnsi="Times New Roman" w:cs="Times New Roman"/>
          <w:sz w:val="28"/>
          <w:szCs w:val="28"/>
        </w:rPr>
        <w:t xml:space="preserve">Законопроект разработан в целях приведения </w:t>
      </w:r>
      <w:r w:rsidRPr="00563E9C">
        <w:rPr>
          <w:rFonts w:ascii="Times New Roman" w:hAnsi="Times New Roman" w:cs="Times New Roman"/>
          <w:sz w:val="28"/>
          <w:szCs w:val="28"/>
        </w:rPr>
        <w:t>Закон</w:t>
      </w:r>
      <w:r w:rsidRPr="00A33984">
        <w:rPr>
          <w:rFonts w:ascii="Times New Roman" w:hAnsi="Times New Roman" w:cs="Times New Roman"/>
          <w:sz w:val="28"/>
          <w:szCs w:val="28"/>
        </w:rPr>
        <w:t>а</w:t>
      </w:r>
      <w:r w:rsidRPr="00563E9C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A33984" w:rsidRPr="00A33984">
        <w:rPr>
          <w:rFonts w:ascii="Times New Roman" w:hAnsi="Times New Roman" w:cs="Times New Roman"/>
          <w:sz w:val="28"/>
          <w:szCs w:val="28"/>
        </w:rPr>
        <w:br/>
      </w:r>
      <w:r w:rsidRPr="00A33984">
        <w:rPr>
          <w:rFonts w:ascii="Times New Roman" w:hAnsi="Times New Roman" w:cs="Times New Roman"/>
          <w:sz w:val="28"/>
          <w:szCs w:val="28"/>
        </w:rPr>
        <w:t>от 18</w:t>
      </w:r>
      <w:r w:rsidR="004D5FF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A33984">
        <w:rPr>
          <w:rFonts w:ascii="Times New Roman" w:hAnsi="Times New Roman" w:cs="Times New Roman"/>
          <w:sz w:val="28"/>
          <w:szCs w:val="28"/>
        </w:rPr>
        <w:t xml:space="preserve">2014 </w:t>
      </w:r>
      <w:r w:rsidR="004D5FF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63E9C">
        <w:rPr>
          <w:rFonts w:ascii="Times New Roman" w:hAnsi="Times New Roman" w:cs="Times New Roman"/>
          <w:sz w:val="28"/>
          <w:szCs w:val="28"/>
        </w:rPr>
        <w:t xml:space="preserve">№ 497-КЗ </w:t>
      </w: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(далее – Закон Приморского края № 497-КЗ) </w:t>
      </w:r>
      <w:r w:rsidRPr="00563E9C">
        <w:rPr>
          <w:rFonts w:ascii="Times New Roman" w:hAnsi="Times New Roman" w:cs="Times New Roman"/>
          <w:sz w:val="28"/>
          <w:szCs w:val="28"/>
        </w:rPr>
        <w:t>в соответствие</w:t>
      </w:r>
      <w:r w:rsidRPr="00A33984">
        <w:rPr>
          <w:rFonts w:ascii="Times New Roman" w:hAnsi="Times New Roman" w:cs="Times New Roman"/>
          <w:sz w:val="28"/>
          <w:szCs w:val="28"/>
        </w:rPr>
        <w:t xml:space="preserve"> </w:t>
      </w:r>
      <w:r w:rsidRPr="00563E9C">
        <w:rPr>
          <w:rFonts w:ascii="Times New Roman" w:hAnsi="Times New Roman" w:cs="Times New Roman"/>
          <w:sz w:val="28"/>
          <w:szCs w:val="28"/>
        </w:rPr>
        <w:t xml:space="preserve">с </w:t>
      </w:r>
      <w:r w:rsidR="008D1619" w:rsidRPr="00A33984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9E540F">
        <w:rPr>
          <w:rFonts w:ascii="Times New Roman" w:hAnsi="Times New Roman" w:cs="Times New Roman"/>
          <w:sz w:val="28"/>
          <w:szCs w:val="28"/>
        </w:rPr>
        <w:br/>
      </w:r>
      <w:r w:rsidR="008D161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29</w:t>
      </w:r>
      <w:r w:rsidR="004D5FF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июня </w:t>
      </w:r>
      <w:r w:rsidR="008D161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2015</w:t>
      </w:r>
      <w:r w:rsidR="004D5FF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года</w:t>
      </w:r>
      <w:r w:rsidR="008D161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№</w:t>
      </w:r>
      <w:r w:rsidR="008D1619"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187-ФЗ</w:t>
      </w:r>
      <w:r w:rsidR="008D161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D1619"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"О внесении изменений в</w:t>
      </w:r>
      <w:proofErr w:type="gramEnd"/>
      <w:r w:rsidR="008D1619"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Федеральный закон</w:t>
      </w:r>
      <w:r w:rsidR="008D161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 w:rsidR="008D1619"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"Об общих принципах организации местного самоуправления в Российской Федерации"</w:t>
      </w:r>
      <w:r w:rsidR="007E428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 </w:t>
      </w:r>
      <w:r w:rsidR="00563E9C" w:rsidRPr="00A33984">
        <w:rPr>
          <w:rFonts w:ascii="Times New Roman" w:hAnsi="Times New Roman" w:cs="Times New Roman"/>
          <w:sz w:val="28"/>
          <w:szCs w:val="28"/>
        </w:rPr>
        <w:t>Федеральным законом от 13</w:t>
      </w:r>
      <w:r w:rsidR="004D5FF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563E9C" w:rsidRPr="00A33984">
        <w:rPr>
          <w:rFonts w:ascii="Times New Roman" w:hAnsi="Times New Roman" w:cs="Times New Roman"/>
          <w:sz w:val="28"/>
          <w:szCs w:val="28"/>
        </w:rPr>
        <w:t xml:space="preserve">2015 </w:t>
      </w:r>
      <w:r w:rsidR="004D5FFA">
        <w:rPr>
          <w:rFonts w:ascii="Times New Roman" w:hAnsi="Times New Roman" w:cs="Times New Roman"/>
          <w:sz w:val="28"/>
          <w:szCs w:val="28"/>
        </w:rPr>
        <w:t xml:space="preserve">года </w:t>
      </w:r>
      <w:r w:rsidR="00563E9C" w:rsidRPr="00A33984">
        <w:rPr>
          <w:rFonts w:ascii="Times New Roman" w:hAnsi="Times New Roman" w:cs="Times New Roman"/>
          <w:sz w:val="28"/>
          <w:szCs w:val="28"/>
        </w:rPr>
        <w:t xml:space="preserve">№ 212-ФЗ </w:t>
      </w:r>
      <w:r w:rsidRPr="00A33984">
        <w:rPr>
          <w:rFonts w:ascii="Times New Roman" w:hAnsi="Times New Roman" w:cs="Times New Roman"/>
          <w:sz w:val="28"/>
          <w:szCs w:val="28"/>
        </w:rPr>
        <w:t>"</w:t>
      </w:r>
      <w:r w:rsidR="00563E9C" w:rsidRPr="00A33984">
        <w:rPr>
          <w:rFonts w:ascii="Times New Roman" w:hAnsi="Times New Roman" w:cs="Times New Roman"/>
          <w:sz w:val="28"/>
          <w:szCs w:val="28"/>
        </w:rPr>
        <w:t>О свободном порте Владивосток</w:t>
      </w:r>
      <w:r w:rsidRPr="00A33984">
        <w:rPr>
          <w:rFonts w:ascii="Times New Roman" w:hAnsi="Times New Roman" w:cs="Times New Roman"/>
          <w:sz w:val="28"/>
          <w:szCs w:val="28"/>
        </w:rPr>
        <w:t>"</w:t>
      </w:r>
      <w:r w:rsidR="00563E9C" w:rsidRPr="00A33984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212-ФЗ)</w:t>
      </w:r>
      <w:r w:rsid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</w:p>
    <w:p w:rsidR="008D1619" w:rsidRDefault="008D1619" w:rsidP="002A60E2">
      <w:pPr>
        <w:pStyle w:val="ConsPlusNormal"/>
        <w:jc w:val="both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Федеральным законом от 29</w:t>
      </w:r>
      <w:r w:rsidR="004D5FF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июня </w:t>
      </w: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2015 </w:t>
      </w:r>
      <w:r w:rsidR="004D5FF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года </w:t>
      </w: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 187-ФЗ "О внесении изменений</w:t>
      </w:r>
      <w:r w:rsidR="004D5FF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 Федеральный закон "Об общих принципах организации местного самоуправления в Российской Федерации"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(далее – Федеральный закон 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187-ФЗ) </w:t>
      </w:r>
      <w:r w:rsidRPr="00A339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внесены изменения в часть 4 статьи 14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"</w:t>
      </w:r>
      <w:r w:rsidRPr="00A33984">
        <w:rPr>
          <w:rFonts w:ascii="Times New Roman" w:eastAsiaTheme="minorHAnsi" w:hAnsi="Times New Roman" w:cs="Times New Roman"/>
          <w:sz w:val="28"/>
          <w:szCs w:val="28"/>
          <w:lang w:eastAsia="en-US"/>
        </w:rPr>
        <w:t>Вопросы местного значения городского, сельского поселения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</w:t>
      </w:r>
      <w:r w:rsidR="004D5FF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D1619" w:rsidRPr="00D3333B" w:rsidRDefault="008D1619" w:rsidP="002A60E2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 учетом указанных изменений вопросы </w:t>
      </w:r>
      <w:r w:rsidRPr="00D3333B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D333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границах </w:t>
      </w:r>
      <w:r w:rsidR="002A60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сельских </w:t>
      </w:r>
      <w:r w:rsidRPr="00D3333B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</w:t>
      </w:r>
      <w:r w:rsidR="002A60E2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D333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тепло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снабжения,</w:t>
      </w:r>
      <w:r w:rsidRPr="00D333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водоснабжения населения, водоотведения,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отнесены к вопросам местного значения муниципальных районов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</w:p>
    <w:p w:rsidR="008D1619" w:rsidRDefault="008D1619" w:rsidP="002A60E2">
      <w:pPr>
        <w:pStyle w:val="ConsPlusNormal"/>
        <w:jc w:val="both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Законом Приморского края № 497-КЗ предусмотрено перераспределение полномочий между органами исполнительной власти Приморского края 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и поселениями, входящими в состав </w:t>
      </w:r>
      <w:proofErr w:type="spell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Шкотовского</w:t>
      </w:r>
      <w:proofErr w:type="spell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 </w:t>
      </w:r>
      <w:proofErr w:type="spell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Надеждинского</w:t>
      </w:r>
      <w:proofErr w:type="spell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районов 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 части утверждения схем теплоснабжения, в том числе определени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единой теплоснабжающей организации; утверждения схем водоснабжения </w:t>
      </w:r>
      <w:r w:rsidR="002A60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и водоотведения. </w:t>
      </w:r>
    </w:p>
    <w:p w:rsidR="008D1619" w:rsidRDefault="008D1619" w:rsidP="002A60E2">
      <w:pPr>
        <w:pStyle w:val="ConsPlusNormal"/>
        <w:jc w:val="both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целях приведения Закона Приморского края № 497-КЗ в соответствие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  <w:t xml:space="preserve">с Федеральным  законом № 187-ФЗ законопроектом предлагается исключить полномочия по  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утверждению схем теплоснабжения, в том числе определению единой теплоснабжающей организации; </w:t>
      </w:r>
      <w:proofErr w:type="gramStart"/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утверждению схем водоснабжения</w:t>
      </w:r>
      <w:r w:rsidR="009E54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  <w:t xml:space="preserve"> и водоотведения</w:t>
      </w:r>
      <w:r w:rsidR="009E540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из</w:t>
      </w:r>
      <w:r w:rsidR="002F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части 4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статьи</w:t>
      </w:r>
      <w:r w:rsidR="002F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2 Закона Приморского края № 497-КЗ</w:t>
      </w:r>
      <w:r w:rsidR="00C66BE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предусматривающе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й перераспределение полномочий между Администрацией Приморского края или уполномоченными ею органами исполнительной власти Приморского края и </w:t>
      </w:r>
      <w:r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>поселениями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входящими в состав </w:t>
      </w:r>
      <w:proofErr w:type="spellStart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Шкотовского</w:t>
      </w:r>
      <w:proofErr w:type="spellEnd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  <w:t xml:space="preserve">и </w:t>
      </w:r>
      <w:proofErr w:type="spellStart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Надеждинского</w:t>
      </w:r>
      <w:proofErr w:type="spellEnd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муниципальных районов</w:t>
      </w:r>
      <w:r w:rsidR="002F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(пункты 1,2)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 вкл</w:t>
      </w:r>
      <w:r w:rsidR="002F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ючить данные полномочия в часть 3 статьи 2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Закона Приморского края № 497-КЗ, предусматривающую перераспределение полномочий между Администрацией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Приморского</w:t>
      </w:r>
      <w:proofErr w:type="gram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края или уполномоченными ею органами исполнительной власти Приморского края и 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органами местного самоуправления </w:t>
      </w:r>
      <w:proofErr w:type="spellStart"/>
      <w:r w:rsidR="002F4744"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>Шкотовского</w:t>
      </w:r>
      <w:proofErr w:type="spellEnd"/>
      <w:r w:rsidR="002F4744"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 xml:space="preserve"> муниципального района и </w:t>
      </w:r>
      <w:proofErr w:type="spellStart"/>
      <w:r w:rsidR="002F4744"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>Надеждинского</w:t>
      </w:r>
      <w:proofErr w:type="spellEnd"/>
      <w:r w:rsidR="002F4744"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 xml:space="preserve"> муниципального района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(</w:t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пунктами</w:t>
      </w:r>
      <w:r w:rsidR="002F56B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21, 22</w:t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</w:t>
      </w:r>
      <w:r w:rsidR="00AE07E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</w:t>
      </w:r>
      <w:r w:rsidR="002A60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также </w:t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часть 5 статьи 2 Закона Приморского края </w:t>
      </w:r>
      <w:r w:rsidR="002A60E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497-КЗ, предусматривающую перераспределение полномочий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между Администрацией Приморского края или уполномоченными ею органами исполнительной власти Приморского края и </w:t>
      </w:r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органами местного самоуправления </w:t>
      </w:r>
      <w:r w:rsidR="002F4744" w:rsidRPr="002F4744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>городских поселений</w:t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Шкотовского</w:t>
      </w:r>
      <w:proofErr w:type="spellEnd"/>
      <w:r w:rsidR="002F47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муниципального района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(</w:t>
      </w:r>
      <w:r w:rsidR="00C5234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пунктами 1,2)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  <w:proofErr w:type="gramEnd"/>
    </w:p>
    <w:p w:rsidR="00F36FF1" w:rsidRDefault="00EF654E" w:rsidP="00EF6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65620" w:rsidRPr="0073079F">
        <w:rPr>
          <w:rFonts w:ascii="Times New Roman" w:hAnsi="Times New Roman" w:cs="Times New Roman"/>
          <w:sz w:val="28"/>
          <w:szCs w:val="28"/>
        </w:rPr>
        <w:t>а</w:t>
      </w:r>
      <w:r w:rsidR="005715DB" w:rsidRPr="0073079F">
        <w:rPr>
          <w:rFonts w:ascii="Times New Roman" w:hAnsi="Times New Roman" w:cs="Times New Roman"/>
          <w:sz w:val="28"/>
          <w:szCs w:val="28"/>
        </w:rPr>
        <w:t>конопроект</w:t>
      </w:r>
      <w:r w:rsidR="00F36FF1">
        <w:rPr>
          <w:rFonts w:ascii="Times New Roman" w:hAnsi="Times New Roman" w:cs="Times New Roman"/>
          <w:sz w:val="28"/>
          <w:szCs w:val="28"/>
        </w:rPr>
        <w:t xml:space="preserve">ом также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3626">
        <w:rPr>
          <w:rFonts w:ascii="Times New Roman" w:hAnsi="Times New Roman" w:cs="Times New Roman"/>
          <w:sz w:val="28"/>
          <w:szCs w:val="28"/>
        </w:rPr>
        <w:t>предусм</w:t>
      </w:r>
      <w:r w:rsidR="00180256">
        <w:rPr>
          <w:rFonts w:ascii="Times New Roman" w:hAnsi="Times New Roman" w:cs="Times New Roman"/>
          <w:sz w:val="28"/>
          <w:szCs w:val="28"/>
        </w:rPr>
        <w:t>а</w:t>
      </w:r>
      <w:r w:rsidR="00946216">
        <w:rPr>
          <w:rFonts w:ascii="Times New Roman" w:hAnsi="Times New Roman" w:cs="Times New Roman"/>
          <w:sz w:val="28"/>
          <w:szCs w:val="28"/>
        </w:rPr>
        <w:t>тривает</w:t>
      </w:r>
      <w:r w:rsidR="00F36FF1">
        <w:rPr>
          <w:rFonts w:ascii="Times New Roman" w:hAnsi="Times New Roman" w:cs="Times New Roman"/>
          <w:sz w:val="28"/>
          <w:szCs w:val="28"/>
        </w:rPr>
        <w:t>ся, что:</w:t>
      </w:r>
    </w:p>
    <w:p w:rsidR="00573626" w:rsidRPr="00473D84" w:rsidRDefault="00573626" w:rsidP="00EF6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</w:t>
      </w:r>
      <w:r w:rsidR="00EF654E">
        <w:rPr>
          <w:rFonts w:ascii="Times New Roman" w:hAnsi="Times New Roman" w:cs="Times New Roman"/>
          <w:sz w:val="28"/>
          <w:szCs w:val="28"/>
        </w:rPr>
        <w:t>ельные</w:t>
      </w:r>
      <w:r>
        <w:rPr>
          <w:rFonts w:ascii="Times New Roman" w:hAnsi="Times New Roman" w:cs="Times New Roman"/>
          <w:sz w:val="28"/>
          <w:szCs w:val="28"/>
        </w:rPr>
        <w:t xml:space="preserve"> полномо</w:t>
      </w:r>
      <w:r w:rsidR="00EF654E">
        <w:rPr>
          <w:rFonts w:ascii="Times New Roman" w:hAnsi="Times New Roman" w:cs="Times New Roman"/>
          <w:sz w:val="28"/>
          <w:szCs w:val="28"/>
        </w:rPr>
        <w:t>чия</w:t>
      </w:r>
      <w:r>
        <w:rPr>
          <w:rFonts w:ascii="Times New Roman" w:hAnsi="Times New Roman" w:cs="Times New Roman"/>
          <w:sz w:val="28"/>
          <w:szCs w:val="28"/>
        </w:rPr>
        <w:t xml:space="preserve"> в обл</w:t>
      </w:r>
      <w:r w:rsidR="00EF654E">
        <w:rPr>
          <w:rFonts w:ascii="Times New Roman" w:hAnsi="Times New Roman" w:cs="Times New Roman"/>
          <w:sz w:val="28"/>
          <w:szCs w:val="28"/>
        </w:rPr>
        <w:t>асти</w:t>
      </w:r>
      <w:r>
        <w:rPr>
          <w:rFonts w:ascii="Times New Roman" w:hAnsi="Times New Roman" w:cs="Times New Roman"/>
          <w:sz w:val="28"/>
          <w:szCs w:val="28"/>
        </w:rPr>
        <w:t xml:space="preserve"> градост</w:t>
      </w:r>
      <w:r w:rsidR="00EF654E">
        <w:rPr>
          <w:rFonts w:ascii="Times New Roman" w:hAnsi="Times New Roman" w:cs="Times New Roman"/>
          <w:sz w:val="28"/>
          <w:szCs w:val="28"/>
        </w:rPr>
        <w:t xml:space="preserve">роительной </w:t>
      </w:r>
      <w:r>
        <w:rPr>
          <w:rFonts w:ascii="Times New Roman" w:hAnsi="Times New Roman" w:cs="Times New Roman"/>
          <w:sz w:val="28"/>
          <w:szCs w:val="28"/>
        </w:rPr>
        <w:t>деят</w:t>
      </w:r>
      <w:r w:rsidR="00EF654E">
        <w:rPr>
          <w:rFonts w:ascii="Times New Roman" w:hAnsi="Times New Roman" w:cs="Times New Roman"/>
          <w:sz w:val="28"/>
          <w:szCs w:val="28"/>
        </w:rPr>
        <w:t>ельности</w:t>
      </w:r>
      <w:r>
        <w:rPr>
          <w:rFonts w:ascii="Times New Roman" w:hAnsi="Times New Roman" w:cs="Times New Roman"/>
          <w:sz w:val="28"/>
          <w:szCs w:val="28"/>
        </w:rPr>
        <w:t xml:space="preserve"> осущ</w:t>
      </w:r>
      <w:r w:rsidR="00EF654E">
        <w:rPr>
          <w:rFonts w:ascii="Times New Roman" w:hAnsi="Times New Roman" w:cs="Times New Roman"/>
          <w:sz w:val="28"/>
          <w:szCs w:val="28"/>
        </w:rPr>
        <w:t>ествляются</w:t>
      </w:r>
      <w:r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Pr="00473D84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EF654E" w:rsidRPr="00473D84">
        <w:rPr>
          <w:rFonts w:ascii="Times New Roman" w:hAnsi="Times New Roman" w:cs="Times New Roman"/>
          <w:sz w:val="28"/>
          <w:szCs w:val="28"/>
        </w:rPr>
        <w:t>Федерального закона "О свободном порте Владивосток"</w:t>
      </w:r>
      <w:r w:rsidR="00F36FF1">
        <w:rPr>
          <w:rFonts w:ascii="Times New Roman" w:hAnsi="Times New Roman" w:cs="Times New Roman"/>
          <w:sz w:val="28"/>
          <w:szCs w:val="28"/>
        </w:rPr>
        <w:t>;</w:t>
      </w:r>
    </w:p>
    <w:p w:rsidR="004D5FFA" w:rsidRPr="00F36FF1" w:rsidRDefault="00473D84" w:rsidP="004D5FFA">
      <w:pPr>
        <w:jc w:val="both"/>
        <w:rPr>
          <w:rFonts w:eastAsiaTheme="minorHAnsi"/>
          <w:bCs/>
          <w:sz w:val="28"/>
          <w:szCs w:val="28"/>
          <w:lang w:eastAsia="en-US"/>
        </w:rPr>
      </w:pPr>
      <w:r w:rsidRPr="00473D84">
        <w:rPr>
          <w:sz w:val="28"/>
          <w:szCs w:val="28"/>
        </w:rPr>
        <w:tab/>
      </w:r>
      <w:proofErr w:type="gramStart"/>
      <w:r w:rsidR="00946216" w:rsidRPr="00F36FF1">
        <w:rPr>
          <w:sz w:val="28"/>
          <w:szCs w:val="28"/>
        </w:rPr>
        <w:t>с</w:t>
      </w:r>
      <w:r w:rsidRPr="00F36FF1">
        <w:rPr>
          <w:sz w:val="28"/>
          <w:szCs w:val="28"/>
        </w:rPr>
        <w:t xml:space="preserve"> момента вступления в силу </w:t>
      </w:r>
      <w:r w:rsidR="00946216" w:rsidRPr="00F36FF1">
        <w:rPr>
          <w:sz w:val="28"/>
          <w:szCs w:val="28"/>
        </w:rPr>
        <w:t xml:space="preserve">вышеуказанных норм </w:t>
      </w:r>
      <w:r w:rsidRPr="00F36FF1">
        <w:rPr>
          <w:sz w:val="28"/>
          <w:szCs w:val="28"/>
        </w:rPr>
        <w:t>и до принятия Администрацией Приморского края или уполномоченными ею органами исполнительной власти Приморского края правовых актов, связанных с реализацией полномочий, указанных в статье 2</w:t>
      </w:r>
      <w:r w:rsidR="00F36FF1" w:rsidRPr="00F36FF1">
        <w:rPr>
          <w:sz w:val="28"/>
          <w:szCs w:val="28"/>
        </w:rPr>
        <w:t xml:space="preserve"> </w:t>
      </w:r>
      <w:r w:rsidR="00F36FF1" w:rsidRPr="00F36FF1">
        <w:rPr>
          <w:bCs/>
          <w:sz w:val="28"/>
          <w:szCs w:val="28"/>
        </w:rPr>
        <w:t>Закон</w:t>
      </w:r>
      <w:r w:rsidR="00F36FF1">
        <w:rPr>
          <w:bCs/>
          <w:sz w:val="28"/>
          <w:szCs w:val="28"/>
        </w:rPr>
        <w:t>а</w:t>
      </w:r>
      <w:r w:rsidR="00F36FF1" w:rsidRPr="00F36FF1">
        <w:rPr>
          <w:bCs/>
          <w:sz w:val="28"/>
          <w:szCs w:val="28"/>
        </w:rPr>
        <w:t xml:space="preserve">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proofErr w:type="gramEnd"/>
      <w:r w:rsidR="00F36FF1" w:rsidRPr="00F36FF1">
        <w:rPr>
          <w:bCs/>
          <w:sz w:val="28"/>
          <w:szCs w:val="28"/>
        </w:rPr>
        <w:t>"</w:t>
      </w:r>
      <w:r w:rsidR="00180256" w:rsidRPr="00F36FF1">
        <w:rPr>
          <w:sz w:val="28"/>
          <w:szCs w:val="28"/>
        </w:rPr>
        <w:t>,</w:t>
      </w:r>
      <w:r w:rsidRPr="00F36FF1">
        <w:rPr>
          <w:sz w:val="28"/>
          <w:szCs w:val="28"/>
        </w:rPr>
        <w:t xml:space="preserve"> действуют муниципальные правовые акты, принятые до вступления в силу Закона</w:t>
      </w:r>
      <w:r w:rsidR="00180256" w:rsidRPr="00F36FF1">
        <w:rPr>
          <w:sz w:val="28"/>
          <w:szCs w:val="28"/>
        </w:rPr>
        <w:t xml:space="preserve"> Приморского края </w:t>
      </w:r>
      <w:r w:rsidR="00180256" w:rsidRPr="00F36FF1">
        <w:rPr>
          <w:rFonts w:eastAsiaTheme="minorHAnsi"/>
          <w:bCs/>
          <w:sz w:val="28"/>
          <w:szCs w:val="28"/>
          <w:lang w:eastAsia="en-US"/>
        </w:rPr>
        <w:t>№ 497-КЗ.</w:t>
      </w:r>
    </w:p>
    <w:p w:rsidR="00180256" w:rsidRPr="00F36FF1" w:rsidRDefault="00180256" w:rsidP="004D5FFA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180256" w:rsidRDefault="00180256" w:rsidP="004D5FFA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180256" w:rsidRPr="00473D84" w:rsidRDefault="00180256" w:rsidP="004D5FFA">
      <w:pPr>
        <w:jc w:val="both"/>
        <w:rPr>
          <w:sz w:val="28"/>
          <w:szCs w:val="28"/>
        </w:rPr>
      </w:pPr>
    </w:p>
    <w:p w:rsidR="004D5FFA" w:rsidRPr="004D5FFA" w:rsidRDefault="004D5FFA" w:rsidP="004D5FFA">
      <w:pPr>
        <w:rPr>
          <w:sz w:val="28"/>
          <w:szCs w:val="28"/>
        </w:rPr>
      </w:pPr>
      <w:r w:rsidRPr="004D5FFA">
        <w:rPr>
          <w:sz w:val="28"/>
          <w:szCs w:val="28"/>
        </w:rPr>
        <w:t xml:space="preserve">Председатель комитета </w:t>
      </w:r>
    </w:p>
    <w:p w:rsidR="004D5FFA" w:rsidRPr="004D5FFA" w:rsidRDefault="004D5FFA" w:rsidP="004D5FFA">
      <w:pPr>
        <w:rPr>
          <w:sz w:val="28"/>
          <w:szCs w:val="28"/>
        </w:rPr>
      </w:pPr>
      <w:r w:rsidRPr="004D5FFA">
        <w:rPr>
          <w:sz w:val="28"/>
          <w:szCs w:val="28"/>
        </w:rPr>
        <w:t xml:space="preserve">Законодательного Собрания </w:t>
      </w:r>
    </w:p>
    <w:p w:rsidR="004D5FFA" w:rsidRPr="004D5FFA" w:rsidRDefault="004D5FFA" w:rsidP="004D5FFA">
      <w:pPr>
        <w:rPr>
          <w:sz w:val="28"/>
          <w:szCs w:val="28"/>
        </w:rPr>
      </w:pPr>
      <w:r w:rsidRPr="004D5FFA">
        <w:rPr>
          <w:sz w:val="28"/>
          <w:szCs w:val="28"/>
        </w:rPr>
        <w:t>по региональной политике и законности</w:t>
      </w:r>
      <w:r w:rsidRPr="004D5FFA">
        <w:rPr>
          <w:sz w:val="28"/>
          <w:szCs w:val="28"/>
        </w:rPr>
        <w:tab/>
      </w:r>
      <w:r w:rsidRPr="004D5FFA">
        <w:rPr>
          <w:sz w:val="28"/>
          <w:szCs w:val="28"/>
        </w:rPr>
        <w:tab/>
      </w:r>
      <w:r w:rsidRPr="004D5FF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Pr="004D5FFA">
        <w:rPr>
          <w:sz w:val="28"/>
          <w:szCs w:val="28"/>
        </w:rPr>
        <w:t>Д.А. Текиев</w:t>
      </w:r>
    </w:p>
    <w:p w:rsidR="004D5FFA" w:rsidRDefault="004D5FFA" w:rsidP="004D5FFA">
      <w:pPr>
        <w:jc w:val="both"/>
        <w:rPr>
          <w:sz w:val="28"/>
          <w:szCs w:val="28"/>
        </w:rPr>
      </w:pPr>
    </w:p>
    <w:p w:rsidR="00E97B28" w:rsidRDefault="00E97B28" w:rsidP="002A6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7B28" w:rsidRDefault="00E97B28" w:rsidP="002A60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E97B28" w:rsidSect="008665A2">
      <w:headerReference w:type="even" r:id="rId8"/>
      <w:headerReference w:type="default" r:id="rId9"/>
      <w:pgSz w:w="11907" w:h="16840" w:code="9"/>
      <w:pgMar w:top="1418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11C" w:rsidRDefault="0011611C">
      <w:r>
        <w:separator/>
      </w:r>
    </w:p>
  </w:endnote>
  <w:endnote w:type="continuationSeparator" w:id="0">
    <w:p w:rsidR="0011611C" w:rsidRDefault="0011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11C" w:rsidRDefault="0011611C">
      <w:r>
        <w:separator/>
      </w:r>
    </w:p>
  </w:footnote>
  <w:footnote w:type="continuationSeparator" w:id="0">
    <w:p w:rsidR="0011611C" w:rsidRDefault="00116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FD9" w:rsidRDefault="00AD610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1FD9" w:rsidRDefault="0011611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721592"/>
      <w:docPartObj>
        <w:docPartGallery w:val="Page Numbers (Top of Page)"/>
        <w:docPartUnique/>
      </w:docPartObj>
    </w:sdtPr>
    <w:sdtEndPr/>
    <w:sdtContent>
      <w:p w:rsidR="004D5FFA" w:rsidRDefault="004D5FF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211">
          <w:rPr>
            <w:noProof/>
          </w:rPr>
          <w:t>2</w:t>
        </w:r>
        <w:r>
          <w:fldChar w:fldCharType="end"/>
        </w:r>
      </w:p>
    </w:sdtContent>
  </w:sdt>
  <w:p w:rsidR="004D5FFA" w:rsidRDefault="004D5FF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A2"/>
    <w:rsid w:val="000334A6"/>
    <w:rsid w:val="0011611C"/>
    <w:rsid w:val="00147332"/>
    <w:rsid w:val="00180256"/>
    <w:rsid w:val="00212D64"/>
    <w:rsid w:val="00265BC5"/>
    <w:rsid w:val="002A60E2"/>
    <w:rsid w:val="002F4744"/>
    <w:rsid w:val="002F56B9"/>
    <w:rsid w:val="003538D1"/>
    <w:rsid w:val="00380211"/>
    <w:rsid w:val="00384C23"/>
    <w:rsid w:val="003B5D10"/>
    <w:rsid w:val="00440B16"/>
    <w:rsid w:val="00461AB7"/>
    <w:rsid w:val="00473D84"/>
    <w:rsid w:val="004D5FFA"/>
    <w:rsid w:val="005563F5"/>
    <w:rsid w:val="00561233"/>
    <w:rsid w:val="00563E9C"/>
    <w:rsid w:val="005715DB"/>
    <w:rsid w:val="00573626"/>
    <w:rsid w:val="00583672"/>
    <w:rsid w:val="006F21C4"/>
    <w:rsid w:val="0073079F"/>
    <w:rsid w:val="00743D3E"/>
    <w:rsid w:val="00753C26"/>
    <w:rsid w:val="0077405D"/>
    <w:rsid w:val="007E4286"/>
    <w:rsid w:val="008665A2"/>
    <w:rsid w:val="00897304"/>
    <w:rsid w:val="008D1619"/>
    <w:rsid w:val="00945F03"/>
    <w:rsid w:val="00946216"/>
    <w:rsid w:val="009E540F"/>
    <w:rsid w:val="00A33984"/>
    <w:rsid w:val="00A41D43"/>
    <w:rsid w:val="00A65620"/>
    <w:rsid w:val="00AB7EF1"/>
    <w:rsid w:val="00AD6101"/>
    <w:rsid w:val="00AE07E5"/>
    <w:rsid w:val="00BC17DA"/>
    <w:rsid w:val="00BD4450"/>
    <w:rsid w:val="00BD4B6A"/>
    <w:rsid w:val="00C52343"/>
    <w:rsid w:val="00C66BE4"/>
    <w:rsid w:val="00CA40B4"/>
    <w:rsid w:val="00CC36B7"/>
    <w:rsid w:val="00D17736"/>
    <w:rsid w:val="00D3333B"/>
    <w:rsid w:val="00E97B28"/>
    <w:rsid w:val="00EF654E"/>
    <w:rsid w:val="00F36FF1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A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65A2"/>
    <w:pPr>
      <w:jc w:val="center"/>
    </w:pPr>
  </w:style>
  <w:style w:type="character" w:customStyle="1" w:styleId="a4">
    <w:name w:val="Основной текст Знак"/>
    <w:basedOn w:val="a0"/>
    <w:link w:val="a3"/>
    <w:rsid w:val="008665A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rsid w:val="008665A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65A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8665A2"/>
  </w:style>
  <w:style w:type="paragraph" w:customStyle="1" w:styleId="ConsPlusNormal">
    <w:name w:val="ConsPlusNormal"/>
    <w:rsid w:val="00BC17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D5F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5FFA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5A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65A2"/>
    <w:pPr>
      <w:jc w:val="center"/>
    </w:pPr>
  </w:style>
  <w:style w:type="character" w:customStyle="1" w:styleId="a4">
    <w:name w:val="Основной текст Знак"/>
    <w:basedOn w:val="a0"/>
    <w:link w:val="a3"/>
    <w:rsid w:val="008665A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rsid w:val="008665A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65A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8665A2"/>
  </w:style>
  <w:style w:type="paragraph" w:customStyle="1" w:styleId="ConsPlusNormal">
    <w:name w:val="ConsPlusNormal"/>
    <w:rsid w:val="00BC17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D5F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5FFA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D4154-3AEF-49CA-824B-3FB588B51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10</cp:revision>
  <cp:lastPrinted>2015-09-09T00:06:00Z</cp:lastPrinted>
  <dcterms:created xsi:type="dcterms:W3CDTF">2015-09-10T07:05:00Z</dcterms:created>
  <dcterms:modified xsi:type="dcterms:W3CDTF">2015-10-22T03:46:00Z</dcterms:modified>
</cp:coreProperties>
</file>