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281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43A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743A7B">
              <w:rPr>
                <w:szCs w:val="28"/>
              </w:rPr>
              <w:t>110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CC" w:rsidRDefault="007007D9" w:rsidP="006276C0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743A7B" w:rsidRPr="00743A7B">
              <w:rPr>
                <w:szCs w:val="28"/>
              </w:rPr>
              <w:t xml:space="preserve">внесении изменения в приложение к постановлению Законодательного Собрания Приморского края от 07.08.2002                 № 36 "О Регламенте </w:t>
            </w:r>
            <w:proofErr w:type="spellStart"/>
            <w:proofErr w:type="gramStart"/>
            <w:r w:rsidR="00743A7B" w:rsidRPr="00743A7B">
              <w:rPr>
                <w:szCs w:val="28"/>
              </w:rPr>
              <w:t>Законода</w:t>
            </w:r>
            <w:proofErr w:type="spellEnd"/>
            <w:r w:rsidR="00743A7B" w:rsidRPr="00743A7B">
              <w:rPr>
                <w:szCs w:val="28"/>
              </w:rPr>
              <w:t>-тельного</w:t>
            </w:r>
            <w:proofErr w:type="gramEnd"/>
            <w:r w:rsidR="00743A7B" w:rsidRPr="00743A7B">
              <w:rPr>
                <w:szCs w:val="28"/>
              </w:rPr>
              <w:t xml:space="preserve"> Собрания Приморского края"</w:t>
            </w:r>
          </w:p>
          <w:p w:rsidR="006276C0" w:rsidRPr="00AC2564" w:rsidRDefault="006276C0" w:rsidP="006276C0">
            <w:pPr>
              <w:ind w:left="-108"/>
              <w:jc w:val="both"/>
            </w:pPr>
          </w:p>
        </w:tc>
      </w:tr>
    </w:tbl>
    <w:p w:rsidR="00743A7B" w:rsidRPr="00743A7B" w:rsidRDefault="00393F26" w:rsidP="00743A7B">
      <w:pPr>
        <w:jc w:val="both"/>
      </w:pPr>
      <w:r>
        <w:tab/>
      </w:r>
      <w:r w:rsidR="00743A7B" w:rsidRPr="00743A7B">
        <w:t>Законодательное Собрание Приморского края</w:t>
      </w:r>
    </w:p>
    <w:p w:rsidR="00743A7B" w:rsidRPr="00743A7B" w:rsidRDefault="00743A7B" w:rsidP="00743A7B"/>
    <w:p w:rsidR="00743A7B" w:rsidRPr="00743A7B" w:rsidRDefault="00743A7B" w:rsidP="00743A7B">
      <w:r w:rsidRPr="00743A7B">
        <w:t>ПОСТАНОВЛЯЕТ:</w:t>
      </w:r>
    </w:p>
    <w:p w:rsidR="00743A7B" w:rsidRPr="00743A7B" w:rsidRDefault="00743A7B" w:rsidP="00743A7B"/>
    <w:p w:rsidR="00743A7B" w:rsidRPr="00743A7B" w:rsidRDefault="00743A7B" w:rsidP="00743A7B">
      <w:pPr>
        <w:autoSpaceDE w:val="0"/>
        <w:autoSpaceDN w:val="0"/>
        <w:adjustRightInd w:val="0"/>
        <w:ind w:firstLine="700"/>
        <w:jc w:val="both"/>
        <w:rPr>
          <w:szCs w:val="28"/>
        </w:rPr>
      </w:pPr>
      <w:proofErr w:type="gramStart"/>
      <w:r w:rsidRPr="00743A7B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</w:t>
      </w:r>
      <w:proofErr w:type="gramEnd"/>
      <w:r w:rsidRPr="00743A7B">
        <w:rPr>
          <w:szCs w:val="28"/>
        </w:rPr>
        <w:t xml:space="preserve"> </w:t>
      </w:r>
      <w:proofErr w:type="gramStart"/>
      <w:r w:rsidRPr="00743A7B">
        <w:rPr>
          <w:szCs w:val="28"/>
        </w:rPr>
        <w:t>2013, № 37, стр. 18, № 45, стр. 61, № 49, стр. 61, № 56, стр. 121, № 64, стр. 79; 2014, № 69, стр. 61, № 84, стр. 28, № 87, стр. 70) следующее изменение:</w:t>
      </w:r>
      <w:proofErr w:type="gramEnd"/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t xml:space="preserve">дополнить статьей </w:t>
      </w:r>
      <w:r w:rsidRPr="00743A7B">
        <w:rPr>
          <w:szCs w:val="28"/>
        </w:rPr>
        <w:t>80</w:t>
      </w:r>
      <w:r w:rsidRPr="00743A7B">
        <w:rPr>
          <w:szCs w:val="28"/>
          <w:vertAlign w:val="superscript"/>
        </w:rPr>
        <w:t>2</w:t>
      </w:r>
      <w:r w:rsidRPr="00743A7B">
        <w:t xml:space="preserve"> следующего содержания:</w:t>
      </w:r>
    </w:p>
    <w:p w:rsidR="00743A7B" w:rsidRPr="00743A7B" w:rsidRDefault="00743A7B" w:rsidP="00743A7B">
      <w:pPr>
        <w:tabs>
          <w:tab w:val="left" w:pos="2410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743A7B">
        <w:rPr>
          <w:szCs w:val="28"/>
        </w:rPr>
        <w:t>"СТАТЬЯ 80</w:t>
      </w:r>
      <w:r w:rsidRPr="00743A7B">
        <w:rPr>
          <w:szCs w:val="28"/>
          <w:vertAlign w:val="superscript"/>
        </w:rPr>
        <w:t>2</w:t>
      </w:r>
      <w:r w:rsidRPr="00743A7B">
        <w:rPr>
          <w:szCs w:val="28"/>
        </w:rPr>
        <w:t>. СОГЛАСОВАНИЕ ОТЧУЖДЕНИЯ НЕДВИЖИМОГО</w:t>
      </w:r>
    </w:p>
    <w:p w:rsidR="00743A7B" w:rsidRPr="00743A7B" w:rsidRDefault="00743A7B" w:rsidP="00743A7B">
      <w:pPr>
        <w:autoSpaceDE w:val="0"/>
        <w:autoSpaceDN w:val="0"/>
        <w:adjustRightInd w:val="0"/>
        <w:ind w:left="2410"/>
        <w:outlineLvl w:val="0"/>
        <w:rPr>
          <w:szCs w:val="28"/>
        </w:rPr>
      </w:pPr>
      <w:r w:rsidRPr="00743A7B">
        <w:rPr>
          <w:szCs w:val="28"/>
        </w:rPr>
        <w:t xml:space="preserve"> ИМУЩЕСТВА, НАХОДЯЩЕГОСЯ </w:t>
      </w:r>
      <w:proofErr w:type="gramStart"/>
      <w:r w:rsidRPr="00743A7B">
        <w:rPr>
          <w:szCs w:val="28"/>
        </w:rPr>
        <w:t>В</w:t>
      </w:r>
      <w:proofErr w:type="gramEnd"/>
    </w:p>
    <w:p w:rsidR="00743A7B" w:rsidRPr="00743A7B" w:rsidRDefault="00743A7B" w:rsidP="00743A7B">
      <w:pPr>
        <w:autoSpaceDE w:val="0"/>
        <w:autoSpaceDN w:val="0"/>
        <w:adjustRightInd w:val="0"/>
        <w:ind w:left="2410"/>
        <w:outlineLvl w:val="0"/>
        <w:rPr>
          <w:szCs w:val="28"/>
        </w:rPr>
      </w:pPr>
      <w:r w:rsidRPr="00743A7B">
        <w:rPr>
          <w:szCs w:val="28"/>
        </w:rPr>
        <w:t xml:space="preserve"> СОБСТВЕННОСТИ ПРИМОРСКОГО КРАЯ</w:t>
      </w:r>
    </w:p>
    <w:p w:rsidR="00743A7B" w:rsidRPr="00743A7B" w:rsidRDefault="00743A7B" w:rsidP="00743A7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1.В случае, предусмотренном Законом Приморского края от 9 августа 2000 года № 99-КЗ "Об управлении собственностью Приморского края", Законодательное Собрание согласовывает решение об отчуждении недвижимого имущества, находящегося в собственности Приморского края и закрепленного за краевыми государственными унитарными предприятиями, краевыми автономными учреждениями (далее – недвижимое имущество).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2.Для рассмотрения вопроса о согласовании отчуждения недвижимого имущества Администрация края представляет в Законодательное Собрание следующие документы: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lastRenderedPageBreak/>
        <w:t>1)обращение Администрации края о согласовании отчуждения недвижимого имущества;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2)отчет об оценке объекта недвижимого имущества;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43A7B">
        <w:rPr>
          <w:szCs w:val="28"/>
        </w:rPr>
        <w:t>3)согласие уполномоченного органа по управлению имуществом Приморского края на отчуждение недвижимого имущества;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43A7B">
        <w:rPr>
          <w:szCs w:val="28"/>
        </w:rPr>
        <w:t>4)рекомендации отраслевого органа о даче согласия на распоряжение недвижимым имуществом.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3.Предварительное рассмотрение вопроса о согласовании отчуждения недвижимого имущества осуществляет ответственный комитет, который готовит проект постановления Законодательного Собрания о согласовании (об отказе в согласовании) отчуждения недвижимого имущества.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4.Вопрос о согласовании отчуждения недвижимого имущества рассматривается Законодательным Собранием не позднее 30 календарных дней со дня поступления в Законодательное Собрание документов, предусмотренных частью 2 настоящей статьи.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5.При рассмотрении на заседании Законодательного Собрания вопроса о согласовании отчуждения недвижимого имущества с докладом выступает представитель Администрации края. В ходе обсуждения депутаты Законодательного Собрания вправе задавать ему вопросы.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6.Постановление о согласовании (об отказе в согласовании) отчуждения недвижимого имущества принимается большинством голосов от числа избранных депутатов Законодательного Собрания.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 xml:space="preserve">7.Если постановление о согласовании отчуждения недвижимого имущества не набрало необходимого для принятия количества голосов, считается, что в согласовании отчуждения недвижимого имущества отказано. 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Решение об отказе в согласовании отчуждения недвижимого имущества оформляется постановлением Законодательного Собрания без дополнительного голосования.</w:t>
      </w:r>
    </w:p>
    <w:p w:rsidR="00743A7B" w:rsidRPr="00743A7B" w:rsidRDefault="00743A7B" w:rsidP="00743A7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3A7B">
        <w:rPr>
          <w:szCs w:val="28"/>
        </w:rPr>
        <w:t>8.Если постановление об отказе в согласовании отчуждения недвижимого имущества не набрало необходимого для принятия количества голосов, решение по вопросу о согласовании отчуждения недвижимого имущества считается не принятым</w:t>
      </w:r>
      <w:proofErr w:type="gramStart"/>
      <w:r w:rsidRPr="00743A7B">
        <w:rPr>
          <w:szCs w:val="28"/>
        </w:rPr>
        <w:t>.".</w:t>
      </w:r>
      <w:proofErr w:type="gramEnd"/>
    </w:p>
    <w:p w:rsidR="00743A7B" w:rsidRPr="00743A7B" w:rsidRDefault="00743A7B" w:rsidP="00743A7B">
      <w:pPr>
        <w:ind w:firstLine="720"/>
        <w:jc w:val="both"/>
        <w:rPr>
          <w:szCs w:val="28"/>
        </w:rPr>
      </w:pPr>
    </w:p>
    <w:p w:rsidR="00743A7B" w:rsidRPr="00743A7B" w:rsidRDefault="00743A7B" w:rsidP="00743A7B">
      <w:pPr>
        <w:ind w:firstLine="709"/>
        <w:jc w:val="both"/>
      </w:pPr>
      <w:r w:rsidRPr="00743A7B">
        <w:rPr>
          <w:szCs w:val="28"/>
        </w:rPr>
        <w:t>2.Настоящее постановление вступает в силу со дня его принятия.</w:t>
      </w:r>
    </w:p>
    <w:p w:rsidR="00743A7B" w:rsidRPr="00743A7B" w:rsidRDefault="00743A7B" w:rsidP="00743A7B">
      <w:pPr>
        <w:jc w:val="both"/>
      </w:pPr>
    </w:p>
    <w:p w:rsidR="00743A7B" w:rsidRPr="00743A7B" w:rsidRDefault="00743A7B" w:rsidP="00743A7B">
      <w:pPr>
        <w:jc w:val="both"/>
      </w:pPr>
    </w:p>
    <w:p w:rsidR="00743A7B" w:rsidRPr="00743A7B" w:rsidRDefault="00743A7B" w:rsidP="00743A7B">
      <w:pPr>
        <w:jc w:val="both"/>
      </w:pPr>
    </w:p>
    <w:p w:rsidR="00743A7B" w:rsidRPr="00743A7B" w:rsidRDefault="00743A7B" w:rsidP="00743A7B">
      <w:pPr>
        <w:jc w:val="both"/>
      </w:pPr>
      <w:r w:rsidRPr="00743A7B">
        <w:t>Председатель</w:t>
      </w:r>
    </w:p>
    <w:p w:rsidR="00743A7B" w:rsidRPr="00743A7B" w:rsidRDefault="00743A7B" w:rsidP="00743A7B">
      <w:pPr>
        <w:jc w:val="both"/>
      </w:pPr>
      <w:r w:rsidRPr="00743A7B">
        <w:t xml:space="preserve">Законодательного Собрания </w:t>
      </w:r>
      <w:r w:rsidRPr="00743A7B">
        <w:tab/>
      </w:r>
      <w:r w:rsidRPr="00743A7B">
        <w:tab/>
      </w:r>
      <w:r w:rsidRPr="00743A7B">
        <w:tab/>
      </w:r>
      <w:r w:rsidRPr="00743A7B">
        <w:tab/>
      </w:r>
      <w:r w:rsidRPr="00743A7B">
        <w:tab/>
      </w:r>
      <w:r w:rsidRPr="00743A7B">
        <w:tab/>
        <w:t xml:space="preserve"> </w:t>
      </w:r>
      <w:bookmarkStart w:id="0" w:name="_GoBack"/>
      <w:bookmarkEnd w:id="0"/>
      <w:r w:rsidRPr="00743A7B">
        <w:t xml:space="preserve">       В.В. Горчаков</w:t>
      </w:r>
    </w:p>
    <w:p w:rsidR="00656AEC" w:rsidRPr="00656AEC" w:rsidRDefault="00656AEC" w:rsidP="00743A7B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A7B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869F2"/>
    <w:rsid w:val="004B69FA"/>
    <w:rsid w:val="004D1A01"/>
    <w:rsid w:val="00500352"/>
    <w:rsid w:val="00526C50"/>
    <w:rsid w:val="00561B3F"/>
    <w:rsid w:val="0056482C"/>
    <w:rsid w:val="005936A9"/>
    <w:rsid w:val="005A601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268A8-DBB4-4301-8B7F-146541B1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423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2015-09-30T05:37:00Z</cp:lastPrinted>
  <dcterms:created xsi:type="dcterms:W3CDTF">2015-09-30T05:39:00Z</dcterms:created>
  <dcterms:modified xsi:type="dcterms:W3CDTF">2015-09-30T05:40:00Z</dcterms:modified>
</cp:coreProperties>
</file>