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9C66D7">
        <w:tc>
          <w:tcPr>
            <w:tcW w:w="5103" w:type="dxa"/>
          </w:tcPr>
          <w:p w:rsidR="009C66D7" w:rsidRDefault="009C66D7">
            <w:pPr>
              <w:pStyle w:val="ConsPlusNormal"/>
            </w:pPr>
            <w:r>
              <w:t>13 июля 2015 года</w:t>
            </w:r>
          </w:p>
        </w:tc>
        <w:tc>
          <w:tcPr>
            <w:tcW w:w="5103" w:type="dxa"/>
          </w:tcPr>
          <w:p w:rsidR="009C66D7" w:rsidRDefault="009C66D7">
            <w:pPr>
              <w:pStyle w:val="ConsPlusNormal"/>
              <w:jc w:val="right"/>
            </w:pPr>
            <w:r>
              <w:t>N 231-ФЗ</w:t>
            </w:r>
          </w:p>
        </w:tc>
      </w:tr>
    </w:tbl>
    <w:p w:rsidR="009C66D7" w:rsidRDefault="009C66D7" w:rsidP="009C66D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66D7" w:rsidRDefault="009C66D7" w:rsidP="009C66D7">
      <w:pPr>
        <w:pStyle w:val="ConsPlusNormal"/>
        <w:jc w:val="both"/>
        <w:outlineLvl w:val="0"/>
      </w:pPr>
    </w:p>
    <w:p w:rsidR="009C66D7" w:rsidRDefault="009C66D7" w:rsidP="009C66D7">
      <w:pPr>
        <w:pStyle w:val="ConsPlusTitle"/>
        <w:jc w:val="center"/>
      </w:pPr>
      <w:r>
        <w:t>РОССИЙСКАЯ ФЕДЕРАЦИЯ</w:t>
      </w:r>
    </w:p>
    <w:p w:rsidR="009C66D7" w:rsidRDefault="009C66D7" w:rsidP="009C66D7">
      <w:pPr>
        <w:pStyle w:val="ConsPlusTitle"/>
        <w:jc w:val="center"/>
      </w:pPr>
    </w:p>
    <w:p w:rsidR="009C66D7" w:rsidRDefault="009C66D7" w:rsidP="009C66D7">
      <w:pPr>
        <w:pStyle w:val="ConsPlusTitle"/>
        <w:jc w:val="center"/>
      </w:pPr>
      <w:r>
        <w:t>ФЕДЕРАЛЬНЫЙ ЗАКОН</w:t>
      </w:r>
    </w:p>
    <w:p w:rsidR="009C66D7" w:rsidRDefault="009C66D7" w:rsidP="009C66D7">
      <w:pPr>
        <w:pStyle w:val="ConsPlusTitle"/>
        <w:jc w:val="center"/>
      </w:pPr>
    </w:p>
    <w:p w:rsidR="009C66D7" w:rsidRDefault="009C66D7" w:rsidP="009C66D7">
      <w:pPr>
        <w:pStyle w:val="ConsPlusTitle"/>
        <w:jc w:val="center"/>
      </w:pPr>
      <w:r>
        <w:t>О ВНЕСЕНИИ ИЗМЕНЕНИЙ</w:t>
      </w:r>
    </w:p>
    <w:p w:rsidR="009C66D7" w:rsidRDefault="009C66D7" w:rsidP="009C66D7">
      <w:pPr>
        <w:pStyle w:val="ConsPlusTitle"/>
        <w:jc w:val="center"/>
      </w:pPr>
      <w:r>
        <w:t>В ОТДЕЛЬНЫЕ ЗАКОНОДАТЕЛЬНЫЕ АКТЫ РОССИЙСКОЙ ФЕДЕРАЦИИ</w:t>
      </w:r>
    </w:p>
    <w:p w:rsidR="009C66D7" w:rsidRDefault="009C66D7" w:rsidP="009C66D7">
      <w:pPr>
        <w:pStyle w:val="ConsPlusNormal"/>
        <w:jc w:val="both"/>
      </w:pPr>
    </w:p>
    <w:p w:rsidR="009C66D7" w:rsidRDefault="009C66D7" w:rsidP="009C66D7">
      <w:pPr>
        <w:pStyle w:val="ConsPlusNormal"/>
        <w:ind w:firstLine="540"/>
        <w:jc w:val="both"/>
        <w:outlineLvl w:val="0"/>
      </w:pPr>
      <w:r>
        <w:t>Статья 6</w:t>
      </w:r>
    </w:p>
    <w:p w:rsidR="009C66D7" w:rsidRDefault="009C66D7" w:rsidP="009C66D7">
      <w:pPr>
        <w:pStyle w:val="ConsPlusNormal"/>
        <w:jc w:val="both"/>
      </w:pPr>
    </w:p>
    <w:p w:rsidR="009C66D7" w:rsidRDefault="009C66D7" w:rsidP="009C66D7">
      <w:pPr>
        <w:pStyle w:val="ConsPlusNormal"/>
        <w:ind w:firstLine="540"/>
        <w:jc w:val="both"/>
      </w:pPr>
      <w:proofErr w:type="gramStart"/>
      <w:r>
        <w:t xml:space="preserve">Внести в Федеральный </w:t>
      </w:r>
      <w:hyperlink r:id="rId5" w:history="1">
        <w:r>
          <w:rPr>
            <w:color w:val="0000FF"/>
          </w:rPr>
          <w:t>закон</w:t>
        </w:r>
      </w:hyperlink>
      <w:r>
        <w:t xml:space="preserve"> от 12 июня 2002 года N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N 24, ст. 2253; 2005, N 30, ст. 3104; 2006, N 31, ст. 3427; N 50, ст. 5303; 2009, N 14, ст. 1577;</w:t>
      </w:r>
      <w:proofErr w:type="gramEnd"/>
      <w:r>
        <w:t xml:space="preserve"> </w:t>
      </w:r>
      <w:proofErr w:type="gramStart"/>
      <w:r>
        <w:t>2010, N 41, ст. 5192; 2011, N 25, ст. 3536; 2012, N 19, ст. 2274, 2275; N 50, ст. 6961; 2013, N 14, ст. 1638; N 19, ст. 2329; 2014, N 6, ст. 565; N 8, ст. 739; N 19, ст. 2300; 2015, N 6, ст. 886) следующие изменения:</w:t>
      </w:r>
      <w:proofErr w:type="gramEnd"/>
    </w:p>
    <w:p w:rsidR="009C66D7" w:rsidRDefault="009C66D7" w:rsidP="009C66D7">
      <w:pPr>
        <w:pStyle w:val="ConsPlusNormal"/>
        <w:ind w:firstLine="540"/>
        <w:jc w:val="both"/>
      </w:pPr>
      <w:r>
        <w:t xml:space="preserve">1) </w:t>
      </w:r>
      <w:hyperlink r:id="rId6" w:history="1">
        <w:r>
          <w:rPr>
            <w:color w:val="0000FF"/>
          </w:rPr>
          <w:t>статью 33</w:t>
        </w:r>
      </w:hyperlink>
      <w:r>
        <w:t xml:space="preserve"> дополнить пунктами 6.2 - 6.7 следующего содержания:</w:t>
      </w:r>
    </w:p>
    <w:p w:rsidR="009C66D7" w:rsidRDefault="009C66D7" w:rsidP="009C66D7">
      <w:pPr>
        <w:pStyle w:val="ConsPlusNormal"/>
        <w:ind w:firstLine="540"/>
        <w:jc w:val="both"/>
      </w:pPr>
      <w:r>
        <w:t xml:space="preserve">"6.2. </w:t>
      </w:r>
      <w:proofErr w:type="gramStart"/>
      <w:r>
        <w:t>Центральная избирательная комиссия Российской Федерации, избирательные комиссии субъектов Российской Федерации при проведении проверки достоверности сведений, представленных кандидатами, в том числе полученных от иных избирательных комиссий, запрашивают у кредитных организаций имеющиеся у них сведения о счетах, вкладах кандидатов, а в случаях, предусмотренных федеральным законом, сведения о счетах, вкладах супругов и несовершеннолетних детей кандидатов.</w:t>
      </w:r>
      <w:proofErr w:type="gramEnd"/>
    </w:p>
    <w:p w:rsidR="009C66D7" w:rsidRDefault="009C66D7" w:rsidP="009C66D7">
      <w:pPr>
        <w:pStyle w:val="ConsPlusNormal"/>
        <w:ind w:firstLine="540"/>
        <w:jc w:val="both"/>
      </w:pPr>
      <w:r>
        <w:t xml:space="preserve">6.3. </w:t>
      </w:r>
      <w:proofErr w:type="gramStart"/>
      <w:r>
        <w:t>Центральная избирательная комиссия Российской Федерации, избирательные комиссии субъектов Российской Федерации при проведении проверки достоверности сведений, представленных кандидатами, в том числе полученных от иных избирательных комиссий, запрашивают у держателей реестра и депозитариев имеющиеся у них сведения о ценных бумагах, принадлежащих кандидатам, а в случаях, предусмотренных федеральным законом, сведения о ценных бумагах, принадлежащих супругам и несовершеннолетним детям кандидатов.</w:t>
      </w:r>
      <w:proofErr w:type="gramEnd"/>
    </w:p>
    <w:p w:rsidR="009C66D7" w:rsidRDefault="009C66D7" w:rsidP="009C66D7">
      <w:pPr>
        <w:pStyle w:val="ConsPlusNormal"/>
        <w:ind w:firstLine="540"/>
        <w:jc w:val="both"/>
      </w:pPr>
      <w:r>
        <w:t xml:space="preserve">6.4. </w:t>
      </w:r>
      <w:proofErr w:type="gramStart"/>
      <w:r>
        <w:t>Центральная избирательная комиссия Российской Федерации, избирательные комиссии субъектов Российской Федерации направляют в кредитные организации, держателям реестра и депозитариям запросы о представлении сведений о счетах, вкладах кандидатов, их супругов и несовершеннолетних детей, а также принадлежащих указанным лицам ценных бумагах и получают указанные сведения в форме электронных документов с использованием информационных ресурсов Центрального банка Российской Федерации.</w:t>
      </w:r>
      <w:proofErr w:type="gramEnd"/>
    </w:p>
    <w:p w:rsidR="009C66D7" w:rsidRDefault="009C66D7" w:rsidP="009C66D7">
      <w:pPr>
        <w:pStyle w:val="ConsPlusNormal"/>
        <w:ind w:firstLine="540"/>
        <w:jc w:val="both"/>
      </w:pPr>
      <w:r>
        <w:t xml:space="preserve">6.5. </w:t>
      </w:r>
      <w:proofErr w:type="gramStart"/>
      <w:r>
        <w:t>Запрос о представлении сведений, направляемый Центральной избирательной комиссией Российской Федерации, избирательными комиссиями субъектов Российской Федерации в кредитные организации, держателям реестра и депозитариям, должен содержать следующие данные о кандидатах, их супругах и несовершеннолетних детях: фамилия, имя, отчество (при наличии), серия и номер паспорта или документа, заменяющего паспорт гражданина, дата рождения, место рождения, адрес места жительства.</w:t>
      </w:r>
      <w:proofErr w:type="gramEnd"/>
    </w:p>
    <w:p w:rsidR="009C66D7" w:rsidRDefault="009C66D7" w:rsidP="009C66D7">
      <w:pPr>
        <w:pStyle w:val="ConsPlusNormal"/>
        <w:ind w:firstLine="540"/>
        <w:jc w:val="both"/>
      </w:pPr>
      <w:r>
        <w:t>6.6. Порядок получения кредитными организациями, держателями реестра и депозитариями от Центральной избирательной комиссии Российской Федерации, избирательных комиссий субъектов Российской Федерации запросов о представлении сведений и порядок направления кредитными организациями, держателями реестра и депозитариями имеющихся у них сведений устанавливаются Центральным банком Российской Федерации по согласованию с Центральной избирательной комиссией Российской Федерации.</w:t>
      </w:r>
    </w:p>
    <w:p w:rsidR="009C66D7" w:rsidRDefault="009C66D7" w:rsidP="009C66D7">
      <w:pPr>
        <w:pStyle w:val="ConsPlusNormal"/>
        <w:ind w:firstLine="540"/>
        <w:jc w:val="both"/>
      </w:pPr>
      <w:r>
        <w:t xml:space="preserve">6.7. </w:t>
      </w:r>
      <w:proofErr w:type="gramStart"/>
      <w:r>
        <w:t>Результаты проверки сведений, указанных в пунктах 6.2 и 6.3 настоящей статьи, полученные Центральной избирательной комиссией Российской Федерации, избирательными комиссиями субъектов Российской Федерации от кредитных организаций, держателей реестра и депозитариев, передаются избирательным комиссиям, представившим в Центральную избирательную комиссию Российской Федерации, избирательную комиссию субъекта Российской Федерации соответствующие данные о кандидатах, их супругах и несовершеннолетних детях при проведении ими проверки достоверности представленных кандидатами</w:t>
      </w:r>
      <w:proofErr w:type="gramEnd"/>
      <w:r>
        <w:t xml:space="preserve"> сведений</w:t>
      </w:r>
      <w:proofErr w:type="gramStart"/>
      <w:r>
        <w:t>.";</w:t>
      </w:r>
      <w:proofErr w:type="gramEnd"/>
    </w:p>
    <w:p w:rsidR="009C66D7" w:rsidRDefault="009C66D7" w:rsidP="009C66D7">
      <w:pPr>
        <w:pStyle w:val="ConsPlusNormal"/>
        <w:ind w:firstLine="540"/>
        <w:jc w:val="both"/>
      </w:pPr>
      <w:r>
        <w:t xml:space="preserve">2) </w:t>
      </w:r>
      <w:hyperlink r:id="rId7" w:history="1">
        <w:r>
          <w:rPr>
            <w:color w:val="0000FF"/>
          </w:rPr>
          <w:t>приложение 1</w:t>
        </w:r>
      </w:hyperlink>
      <w:r>
        <w:t xml:space="preserve"> изложить в следующей редакции:</w:t>
      </w:r>
    </w:p>
    <w:p w:rsidR="009C66D7" w:rsidRDefault="009C66D7" w:rsidP="009C66D7">
      <w:pPr>
        <w:pStyle w:val="ConsPlusNormal"/>
        <w:jc w:val="both"/>
      </w:pPr>
    </w:p>
    <w:p w:rsidR="009C66D7" w:rsidRDefault="009C66D7" w:rsidP="009C66D7">
      <w:pPr>
        <w:pStyle w:val="ConsPlusNormal"/>
        <w:jc w:val="right"/>
      </w:pPr>
      <w:r>
        <w:t>"Приложение 1</w:t>
      </w:r>
    </w:p>
    <w:p w:rsidR="009C66D7" w:rsidRDefault="009C66D7" w:rsidP="009C66D7">
      <w:pPr>
        <w:pStyle w:val="ConsPlusNormal"/>
        <w:jc w:val="right"/>
      </w:pPr>
      <w:r>
        <w:t>к Федеральному закону</w:t>
      </w:r>
    </w:p>
    <w:p w:rsidR="009C66D7" w:rsidRDefault="009C66D7" w:rsidP="009C66D7">
      <w:pPr>
        <w:pStyle w:val="ConsPlusNormal"/>
        <w:jc w:val="right"/>
      </w:pPr>
      <w:r>
        <w:t>"Об основных гарантиях избирательных</w:t>
      </w:r>
    </w:p>
    <w:p w:rsidR="009C66D7" w:rsidRDefault="009C66D7" w:rsidP="009C66D7">
      <w:pPr>
        <w:pStyle w:val="ConsPlusNormal"/>
        <w:jc w:val="right"/>
      </w:pPr>
      <w:r>
        <w:t>прав и права на участие в референдуме</w:t>
      </w:r>
    </w:p>
    <w:p w:rsidR="009C66D7" w:rsidRDefault="009C66D7" w:rsidP="009C66D7">
      <w:pPr>
        <w:pStyle w:val="ConsPlusNormal"/>
        <w:jc w:val="right"/>
      </w:pPr>
      <w:r>
        <w:lastRenderedPageBreak/>
        <w:t>граждан Российской Федерации"</w:t>
      </w:r>
    </w:p>
    <w:p w:rsidR="009C66D7" w:rsidRDefault="009C66D7" w:rsidP="009C66D7">
      <w:pPr>
        <w:pStyle w:val="ConsPlusNormal"/>
        <w:jc w:val="right"/>
      </w:pPr>
      <w:proofErr w:type="gramStart"/>
      <w:r>
        <w:t>(в редакции Федерального закона</w:t>
      </w:r>
      <w:proofErr w:type="gramEnd"/>
    </w:p>
    <w:p w:rsidR="009C66D7" w:rsidRDefault="009C66D7" w:rsidP="009C66D7">
      <w:pPr>
        <w:pStyle w:val="ConsPlusNormal"/>
        <w:jc w:val="right"/>
      </w:pPr>
      <w:r>
        <w:t>"О внесении изменений</w:t>
      </w:r>
    </w:p>
    <w:p w:rsidR="009C66D7" w:rsidRDefault="009C66D7" w:rsidP="009C66D7">
      <w:pPr>
        <w:pStyle w:val="ConsPlusNormal"/>
        <w:jc w:val="right"/>
      </w:pPr>
      <w:r>
        <w:t>в отдельные законодательные</w:t>
      </w:r>
    </w:p>
    <w:p w:rsidR="009C66D7" w:rsidRDefault="009C66D7" w:rsidP="009C66D7">
      <w:pPr>
        <w:pStyle w:val="ConsPlusNormal"/>
        <w:jc w:val="right"/>
      </w:pPr>
      <w:r>
        <w:t>акты Российской Федерации")</w:t>
      </w:r>
    </w:p>
    <w:p w:rsidR="009C66D7" w:rsidRDefault="009C66D7" w:rsidP="009C66D7">
      <w:pPr>
        <w:pStyle w:val="ConsPlusNormal"/>
        <w:jc w:val="right"/>
        <w:sectPr w:rsidR="009C66D7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  <w:bookmarkStart w:id="0" w:name="_GoBack"/>
      <w:bookmarkEnd w:id="0"/>
      <w:r w:rsidRPr="009C66D7">
        <w:rPr>
          <w:sz w:val="16"/>
          <w:szCs w:val="16"/>
        </w:rPr>
        <w:lastRenderedPageBreak/>
        <w:t xml:space="preserve">                                 СВЕДЕНИЯ</w:t>
      </w:r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  <w:r w:rsidRPr="009C66D7">
        <w:rPr>
          <w:sz w:val="16"/>
          <w:szCs w:val="16"/>
        </w:rPr>
        <w:t xml:space="preserve">               О РАЗМЕРЕ И ОБ ИСТОЧНИКАХ ДОХОДОВ, ИМУЩЕСТВЕ,</w:t>
      </w:r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  <w:r w:rsidRPr="009C66D7">
        <w:rPr>
          <w:sz w:val="16"/>
          <w:szCs w:val="16"/>
        </w:rPr>
        <w:t xml:space="preserve">           </w:t>
      </w:r>
      <w:proofErr w:type="gramStart"/>
      <w:r w:rsidRPr="009C66D7">
        <w:rPr>
          <w:sz w:val="16"/>
          <w:szCs w:val="16"/>
        </w:rPr>
        <w:t>ПРИНАДЛЕЖАЩЕМ КАНДИДАТУ (СУПРУГУ И НЕСОВЕРШЕННОЛЕТНИМ</w:t>
      </w:r>
      <w:proofErr w:type="gramEnd"/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  <w:r w:rsidRPr="009C66D7">
        <w:rPr>
          <w:sz w:val="16"/>
          <w:szCs w:val="16"/>
        </w:rPr>
        <w:t xml:space="preserve">           </w:t>
      </w:r>
      <w:proofErr w:type="gramStart"/>
      <w:r w:rsidRPr="009C66D7">
        <w:rPr>
          <w:sz w:val="16"/>
          <w:szCs w:val="16"/>
        </w:rPr>
        <w:t>ДЕТЯМ) &lt;1&gt; НА ПРАВЕ СОБСТВЕННОСТИ, О СЧЕТАХ (ВКЛАДАХ)</w:t>
      </w:r>
      <w:proofErr w:type="gramEnd"/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  <w:r w:rsidRPr="009C66D7">
        <w:rPr>
          <w:sz w:val="16"/>
          <w:szCs w:val="16"/>
        </w:rPr>
        <w:t xml:space="preserve">                         В БАНКАХ, ЦЕННЫХ БУМАГАХ</w:t>
      </w:r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  <w:r w:rsidRPr="009C66D7">
        <w:rPr>
          <w:sz w:val="16"/>
          <w:szCs w:val="16"/>
        </w:rPr>
        <w:t xml:space="preserve">    Я, кандидат __________________________________________________________,</w:t>
      </w:r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  <w:r w:rsidRPr="009C66D7">
        <w:rPr>
          <w:sz w:val="16"/>
          <w:szCs w:val="16"/>
        </w:rPr>
        <w:t xml:space="preserve">                                 (фамилия, имя, отчество)</w:t>
      </w:r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  <w:proofErr w:type="gramStart"/>
      <w:r w:rsidRPr="009C66D7">
        <w:rPr>
          <w:sz w:val="16"/>
          <w:szCs w:val="16"/>
        </w:rPr>
        <w:t>сообщаю  сведения  о  размере  и  об источниках своих доходов (доходов моих</w:t>
      </w:r>
      <w:proofErr w:type="gramEnd"/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  <w:r w:rsidRPr="009C66D7">
        <w:rPr>
          <w:sz w:val="16"/>
          <w:szCs w:val="16"/>
        </w:rPr>
        <w:t>супруга  и  несовершеннолетних  детей),  имуществе, принадлежащем мне (</w:t>
      </w:r>
      <w:proofErr w:type="gramStart"/>
      <w:r w:rsidRPr="009C66D7">
        <w:rPr>
          <w:sz w:val="16"/>
          <w:szCs w:val="16"/>
        </w:rPr>
        <w:t>моим</w:t>
      </w:r>
      <w:proofErr w:type="gramEnd"/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  <w:r w:rsidRPr="009C66D7">
        <w:rPr>
          <w:sz w:val="16"/>
          <w:szCs w:val="16"/>
        </w:rPr>
        <w:t>супругу  и  несовершеннолетним  детям)  на праве собственности (в том числе</w:t>
      </w:r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  <w:proofErr w:type="gramStart"/>
      <w:r w:rsidRPr="009C66D7">
        <w:rPr>
          <w:sz w:val="16"/>
          <w:szCs w:val="16"/>
        </w:rPr>
        <w:t>совместной</w:t>
      </w:r>
      <w:proofErr w:type="gramEnd"/>
      <w:r w:rsidRPr="009C66D7">
        <w:rPr>
          <w:sz w:val="16"/>
          <w:szCs w:val="16"/>
        </w:rPr>
        <w:t>), о счетах (вкладах) в банках, ценных бумагах:</w:t>
      </w:r>
    </w:p>
    <w:p w:rsidR="009C66D7" w:rsidRPr="009C66D7" w:rsidRDefault="009C66D7" w:rsidP="009C66D7">
      <w:pPr>
        <w:pStyle w:val="ConsPlusNormal"/>
        <w:jc w:val="both"/>
        <w:rPr>
          <w:sz w:val="16"/>
          <w:szCs w:val="16"/>
        </w:rPr>
      </w:pPr>
    </w:p>
    <w:tbl>
      <w:tblPr>
        <w:tblW w:w="16161" w:type="dxa"/>
        <w:tblInd w:w="-9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1418"/>
        <w:gridCol w:w="1417"/>
        <w:gridCol w:w="1907"/>
        <w:gridCol w:w="1002"/>
        <w:gridCol w:w="993"/>
        <w:gridCol w:w="992"/>
        <w:gridCol w:w="1006"/>
        <w:gridCol w:w="621"/>
        <w:gridCol w:w="1134"/>
        <w:gridCol w:w="2105"/>
        <w:gridCol w:w="1155"/>
        <w:gridCol w:w="709"/>
        <w:gridCol w:w="567"/>
      </w:tblGrid>
      <w:tr w:rsidR="009C66D7" w:rsidRPr="009C66D7" w:rsidTr="009C66D7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Фамилия, имя, отчество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Серия и номер паспорта или документа, заменяющего паспорт гражданина, ИНН &lt;2&gt;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Доходы за ____ год &lt;3&gt;</w:t>
            </w:r>
          </w:p>
        </w:tc>
        <w:tc>
          <w:tcPr>
            <w:tcW w:w="121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Имущество по состоянию на "__" _________________ 20 __ года &lt;4&gt;</w:t>
            </w:r>
          </w:p>
        </w:tc>
      </w:tr>
      <w:tr w:rsidR="009C66D7" w:rsidRPr="009C66D7" w:rsidTr="009C66D7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Недвижимое имущество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9C66D7">
              <w:rPr>
                <w:sz w:val="16"/>
                <w:szCs w:val="16"/>
              </w:rPr>
              <w:t>Транспор</w:t>
            </w:r>
            <w:r w:rsidRPr="009C66D7">
              <w:rPr>
                <w:sz w:val="16"/>
                <w:szCs w:val="16"/>
              </w:rPr>
              <w:t>-</w:t>
            </w:r>
            <w:r w:rsidRPr="009C66D7">
              <w:rPr>
                <w:sz w:val="16"/>
                <w:szCs w:val="16"/>
              </w:rPr>
              <w:t>тные</w:t>
            </w:r>
            <w:proofErr w:type="spellEnd"/>
            <w:proofErr w:type="gramEnd"/>
            <w:r w:rsidRPr="009C66D7">
              <w:rPr>
                <w:sz w:val="16"/>
                <w:szCs w:val="16"/>
              </w:rPr>
              <w:t xml:space="preserve"> средства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Денежные средства и драгоценные металлы &lt;7&gt;, находящиеся на счетах (во вкладах) в банках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Участие в капитале коммерческих организаций</w:t>
            </w:r>
          </w:p>
        </w:tc>
      </w:tr>
      <w:tr w:rsidR="009C66D7" w:rsidRPr="009C66D7" w:rsidTr="009C66D7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Ценные бумаги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Иное участие в коммерческих организациях &lt;11&gt;</w:t>
            </w:r>
          </w:p>
        </w:tc>
      </w:tr>
      <w:tr w:rsidR="009C66D7" w:rsidRPr="009C66D7" w:rsidTr="009C66D7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Акции &lt;9&gt;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Иные ценные бумаги &lt;10&gt;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9C66D7" w:rsidRPr="009C66D7" w:rsidTr="009C66D7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Источник выплаты дохода, сумма (руб. &lt;5&gt;)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Земельные участки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Жилые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Квартиры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Дачи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Гаражи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Иное недвижимое имущество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Вид &lt;6&gt;, марка, модель, год выпуска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Наименование и адрес банка, номер счета, остаток на счете (руб. &lt;8&gt;)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Наименование организации, ИНН, адрес, количество акций, номинальная стоимость одной акции (руб.)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proofErr w:type="gramStart"/>
            <w:r w:rsidRPr="009C66D7">
              <w:rPr>
                <w:sz w:val="16"/>
                <w:szCs w:val="16"/>
              </w:rPr>
              <w:t>Вид ценной бумаги, лицо, выпустившее ценную бумагу, ИНН, адрес, количество ценных бумаг, общая стоимость (руб.)</w:t>
            </w:r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Наименование организации, ИНН, адрес, доля участия</w:t>
            </w:r>
          </w:p>
        </w:tc>
      </w:tr>
      <w:tr w:rsidR="009C66D7" w:rsidRPr="009C66D7" w:rsidTr="009C66D7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Место нахождения (адрес), общая площадь (кв. м)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Место нахождения (адрес), общая 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Место нахождения (адрес), общая площадь 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Место нахождения (адрес), общая площадь (кв. м)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Место нахождения (адрес), общая площадь (кв. м)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  <w:r w:rsidRPr="009C66D7">
              <w:rPr>
                <w:sz w:val="16"/>
                <w:szCs w:val="16"/>
              </w:rPr>
              <w:t>Наименование, место нахождения (адрес), общая площадь (кв. м)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7" w:rsidRPr="009C66D7" w:rsidRDefault="009C66D7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9C66D7" w:rsidRPr="009C66D7" w:rsidTr="009C66D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6D7" w:rsidRPr="009C66D7" w:rsidRDefault="009C66D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6D7" w:rsidRPr="009C66D7" w:rsidRDefault="009C66D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6D7" w:rsidRPr="009C66D7" w:rsidRDefault="009C66D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6D7" w:rsidRPr="009C66D7" w:rsidRDefault="009C66D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6D7" w:rsidRPr="009C66D7" w:rsidRDefault="009C66D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6D7" w:rsidRPr="009C66D7" w:rsidRDefault="009C66D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6D7" w:rsidRPr="009C66D7" w:rsidRDefault="009C66D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6D7" w:rsidRPr="009C66D7" w:rsidRDefault="009C66D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6D7" w:rsidRPr="009C66D7" w:rsidRDefault="009C66D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6D7" w:rsidRPr="009C66D7" w:rsidRDefault="009C66D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6D7" w:rsidRPr="009C66D7" w:rsidRDefault="009C66D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6D7" w:rsidRPr="009C66D7" w:rsidRDefault="009C66D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6D7" w:rsidRPr="009C66D7" w:rsidRDefault="009C66D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6D7" w:rsidRPr="009C66D7" w:rsidRDefault="009C66D7">
            <w:pPr>
              <w:pStyle w:val="ConsPlusNormal"/>
              <w:rPr>
                <w:sz w:val="16"/>
                <w:szCs w:val="16"/>
              </w:rPr>
            </w:pPr>
          </w:p>
        </w:tc>
      </w:tr>
    </w:tbl>
    <w:p w:rsidR="009C66D7" w:rsidRPr="009C66D7" w:rsidRDefault="009C66D7" w:rsidP="009C66D7">
      <w:pPr>
        <w:pStyle w:val="ConsPlusNormal"/>
        <w:jc w:val="both"/>
        <w:rPr>
          <w:sz w:val="16"/>
          <w:szCs w:val="16"/>
        </w:rPr>
      </w:pPr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  <w:r w:rsidRPr="009C66D7">
        <w:rPr>
          <w:sz w:val="16"/>
          <w:szCs w:val="16"/>
        </w:rPr>
        <w:t>Достоверность и полноту настоящих сведений подтверждаю: ___________________</w:t>
      </w:r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  <w:r w:rsidRPr="009C66D7">
        <w:rPr>
          <w:sz w:val="16"/>
          <w:szCs w:val="16"/>
        </w:rPr>
        <w:t xml:space="preserve">                                                        (подпись кандидата)</w:t>
      </w:r>
    </w:p>
    <w:p w:rsidR="009C66D7" w:rsidRPr="009C66D7" w:rsidRDefault="009C66D7" w:rsidP="009C66D7">
      <w:pPr>
        <w:pStyle w:val="ConsPlusNonformat"/>
        <w:jc w:val="both"/>
        <w:rPr>
          <w:sz w:val="16"/>
          <w:szCs w:val="16"/>
        </w:rPr>
      </w:pPr>
      <w:r w:rsidRPr="009C66D7">
        <w:rPr>
          <w:sz w:val="16"/>
          <w:szCs w:val="16"/>
        </w:rPr>
        <w:t xml:space="preserve">"__" ________________ ____ </w:t>
      </w:r>
      <w:proofErr w:type="gramStart"/>
      <w:r w:rsidRPr="009C66D7">
        <w:rPr>
          <w:sz w:val="16"/>
          <w:szCs w:val="16"/>
        </w:rPr>
        <w:t>г</w:t>
      </w:r>
      <w:proofErr w:type="gramEnd"/>
      <w:r w:rsidRPr="009C66D7">
        <w:rPr>
          <w:sz w:val="16"/>
          <w:szCs w:val="16"/>
        </w:rPr>
        <w:t>.</w:t>
      </w:r>
    </w:p>
    <w:p w:rsidR="009C66D7" w:rsidRPr="009C66D7" w:rsidRDefault="009C66D7" w:rsidP="009C66D7">
      <w:pPr>
        <w:pStyle w:val="ConsPlusNormal"/>
        <w:jc w:val="both"/>
        <w:rPr>
          <w:sz w:val="16"/>
          <w:szCs w:val="16"/>
        </w:rPr>
      </w:pPr>
    </w:p>
    <w:p w:rsidR="009C66D7" w:rsidRPr="009C66D7" w:rsidRDefault="009C66D7" w:rsidP="009C66D7">
      <w:pPr>
        <w:pStyle w:val="ConsPlusNormal"/>
        <w:ind w:firstLine="540"/>
        <w:jc w:val="both"/>
        <w:rPr>
          <w:sz w:val="16"/>
          <w:szCs w:val="16"/>
        </w:rPr>
      </w:pPr>
      <w:r w:rsidRPr="009C66D7">
        <w:rPr>
          <w:sz w:val="16"/>
          <w:szCs w:val="16"/>
        </w:rPr>
        <w:lastRenderedPageBreak/>
        <w:t>--------------------------------</w:t>
      </w:r>
    </w:p>
    <w:p w:rsidR="009C66D7" w:rsidRPr="009C66D7" w:rsidRDefault="009C66D7" w:rsidP="009C66D7">
      <w:pPr>
        <w:pStyle w:val="ConsPlusNormal"/>
        <w:ind w:firstLine="540"/>
        <w:jc w:val="both"/>
        <w:rPr>
          <w:sz w:val="16"/>
          <w:szCs w:val="16"/>
        </w:rPr>
      </w:pPr>
      <w:r w:rsidRPr="009C66D7">
        <w:rPr>
          <w:sz w:val="16"/>
          <w:szCs w:val="16"/>
        </w:rPr>
        <w:t>&lt;1&gt; Сведения о размере и об источниках доходов и имуществе супруга и несовершеннолетних детей указываются только кандидатом на должность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Федерации). В отношении несовершеннолетних детей указанные сведения представляются отдельно на каждого ребенка.</w:t>
      </w:r>
    </w:p>
    <w:p w:rsidR="009C66D7" w:rsidRPr="009C66D7" w:rsidRDefault="009C66D7" w:rsidP="009C66D7">
      <w:pPr>
        <w:pStyle w:val="ConsPlusNormal"/>
        <w:ind w:firstLine="540"/>
        <w:jc w:val="both"/>
        <w:rPr>
          <w:sz w:val="16"/>
          <w:szCs w:val="16"/>
        </w:rPr>
      </w:pPr>
      <w:r w:rsidRPr="009C66D7">
        <w:rPr>
          <w:sz w:val="16"/>
          <w:szCs w:val="16"/>
        </w:rPr>
        <w:t>&lt;2</w:t>
      </w:r>
      <w:proofErr w:type="gramStart"/>
      <w:r w:rsidRPr="009C66D7">
        <w:rPr>
          <w:sz w:val="16"/>
          <w:szCs w:val="16"/>
        </w:rPr>
        <w:t>&gt; У</w:t>
      </w:r>
      <w:proofErr w:type="gramEnd"/>
      <w:r w:rsidRPr="009C66D7">
        <w:rPr>
          <w:sz w:val="16"/>
          <w:szCs w:val="16"/>
        </w:rPr>
        <w:t>казывается при наличии.</w:t>
      </w:r>
    </w:p>
    <w:p w:rsidR="009C66D7" w:rsidRPr="009C66D7" w:rsidRDefault="009C66D7" w:rsidP="009C66D7">
      <w:pPr>
        <w:pStyle w:val="ConsPlusNormal"/>
        <w:ind w:firstLine="540"/>
        <w:jc w:val="both"/>
        <w:rPr>
          <w:sz w:val="16"/>
          <w:szCs w:val="16"/>
        </w:rPr>
      </w:pPr>
      <w:r w:rsidRPr="009C66D7">
        <w:rPr>
          <w:sz w:val="16"/>
          <w:szCs w:val="16"/>
        </w:rPr>
        <w:t>&lt;3</w:t>
      </w:r>
      <w:proofErr w:type="gramStart"/>
      <w:r w:rsidRPr="009C66D7">
        <w:rPr>
          <w:sz w:val="16"/>
          <w:szCs w:val="16"/>
        </w:rPr>
        <w:t>&gt; У</w:t>
      </w:r>
      <w:proofErr w:type="gramEnd"/>
      <w:r w:rsidRPr="009C66D7">
        <w:rPr>
          <w:sz w:val="16"/>
          <w:szCs w:val="16"/>
        </w:rPr>
        <w:t>казываются доходы (включая пенсии, пособия, иные выплаты) за год, предшествующий году назначения выборов, полученные от юридических лиц, являющихся налоговыми агентами в соответствии с федеральными законами, физических лиц, организаций, осуществляющих соответствующие выплаты.</w:t>
      </w:r>
    </w:p>
    <w:p w:rsidR="009C66D7" w:rsidRPr="009C66D7" w:rsidRDefault="009C66D7" w:rsidP="009C66D7">
      <w:pPr>
        <w:pStyle w:val="ConsPlusNormal"/>
        <w:ind w:firstLine="540"/>
        <w:jc w:val="both"/>
        <w:rPr>
          <w:sz w:val="16"/>
          <w:szCs w:val="16"/>
        </w:rPr>
      </w:pPr>
      <w:r w:rsidRPr="009C66D7">
        <w:rPr>
          <w:sz w:val="16"/>
          <w:szCs w:val="16"/>
        </w:rPr>
        <w:t>&lt;4&gt; Сведения указываются по состоянию на первое число месяца, в котором осуществлено официальное опубликование (публикация) решения о назначении выборов.</w:t>
      </w:r>
    </w:p>
    <w:p w:rsidR="009C66D7" w:rsidRPr="009C66D7" w:rsidRDefault="009C66D7" w:rsidP="009C66D7">
      <w:pPr>
        <w:pStyle w:val="ConsPlusNormal"/>
        <w:ind w:firstLine="540"/>
        <w:jc w:val="both"/>
        <w:rPr>
          <w:sz w:val="16"/>
          <w:szCs w:val="16"/>
        </w:rPr>
      </w:pPr>
      <w:r w:rsidRPr="009C66D7">
        <w:rPr>
          <w:sz w:val="16"/>
          <w:szCs w:val="16"/>
        </w:rPr>
        <w:t>&lt;5&gt; Доход, полученный в иностранной валюте, указывается в рублях по курсу Центрального банка Российской Федерации на дату получения дохода.</w:t>
      </w:r>
    </w:p>
    <w:p w:rsidR="009C66D7" w:rsidRPr="009C66D7" w:rsidRDefault="009C66D7" w:rsidP="009C66D7">
      <w:pPr>
        <w:pStyle w:val="ConsPlusNormal"/>
        <w:ind w:firstLine="540"/>
        <w:jc w:val="both"/>
        <w:rPr>
          <w:sz w:val="16"/>
          <w:szCs w:val="16"/>
        </w:rPr>
      </w:pPr>
      <w:r w:rsidRPr="009C66D7">
        <w:rPr>
          <w:sz w:val="16"/>
          <w:szCs w:val="16"/>
        </w:rPr>
        <w:t>&lt;6</w:t>
      </w:r>
      <w:proofErr w:type="gramStart"/>
      <w:r w:rsidRPr="009C66D7">
        <w:rPr>
          <w:sz w:val="16"/>
          <w:szCs w:val="16"/>
        </w:rPr>
        <w:t>&gt; У</w:t>
      </w:r>
      <w:proofErr w:type="gramEnd"/>
      <w:r w:rsidRPr="009C66D7">
        <w:rPr>
          <w:sz w:val="16"/>
          <w:szCs w:val="16"/>
        </w:rPr>
        <w:t>казывается вид транспортного средства: легковой автотранспорт, грузовой автотранспорт, прицепы, водный, воздушный транспорт и другие виды транспорта.</w:t>
      </w:r>
    </w:p>
    <w:p w:rsidR="009C66D7" w:rsidRPr="009C66D7" w:rsidRDefault="009C66D7" w:rsidP="009C66D7">
      <w:pPr>
        <w:pStyle w:val="ConsPlusNormal"/>
        <w:ind w:firstLine="540"/>
        <w:jc w:val="both"/>
        <w:rPr>
          <w:sz w:val="16"/>
          <w:szCs w:val="16"/>
        </w:rPr>
      </w:pPr>
      <w:r w:rsidRPr="009C66D7">
        <w:rPr>
          <w:sz w:val="16"/>
          <w:szCs w:val="16"/>
        </w:rPr>
        <w:t>&lt;7</w:t>
      </w:r>
      <w:proofErr w:type="gramStart"/>
      <w:r w:rsidRPr="009C66D7">
        <w:rPr>
          <w:sz w:val="16"/>
          <w:szCs w:val="16"/>
        </w:rPr>
        <w:t>&gt; Д</w:t>
      </w:r>
      <w:proofErr w:type="gramEnd"/>
      <w:r w:rsidRPr="009C66D7">
        <w:rPr>
          <w:sz w:val="16"/>
          <w:szCs w:val="16"/>
        </w:rPr>
        <w:t>ля драгоценных металлов баланс счета указывается в рублях исходя из учетных цен на аффинированные драгоценные металлы, установленных Центральным банком Российской Федерации на указанную дату.</w:t>
      </w:r>
    </w:p>
    <w:p w:rsidR="009C66D7" w:rsidRPr="009C66D7" w:rsidRDefault="009C66D7" w:rsidP="009C66D7">
      <w:pPr>
        <w:pStyle w:val="ConsPlusNormal"/>
        <w:ind w:firstLine="540"/>
        <w:jc w:val="both"/>
        <w:rPr>
          <w:sz w:val="16"/>
          <w:szCs w:val="16"/>
        </w:rPr>
      </w:pPr>
      <w:r w:rsidRPr="009C66D7">
        <w:rPr>
          <w:sz w:val="16"/>
          <w:szCs w:val="16"/>
        </w:rPr>
        <w:t>&lt;8</w:t>
      </w:r>
      <w:proofErr w:type="gramStart"/>
      <w:r w:rsidRPr="009C66D7">
        <w:rPr>
          <w:sz w:val="16"/>
          <w:szCs w:val="16"/>
        </w:rPr>
        <w:t>&gt; Д</w:t>
      </w:r>
      <w:proofErr w:type="gramEnd"/>
      <w:r w:rsidRPr="009C66D7">
        <w:rPr>
          <w:sz w:val="16"/>
          <w:szCs w:val="16"/>
        </w:rPr>
        <w:t>ля счетов в иностранной валюте остаток указывается в рублях по курсу Центрального банка Российской Федерации на указанную дату.</w:t>
      </w:r>
    </w:p>
    <w:p w:rsidR="009C66D7" w:rsidRPr="009C66D7" w:rsidRDefault="009C66D7" w:rsidP="009C66D7">
      <w:pPr>
        <w:pStyle w:val="ConsPlusNormal"/>
        <w:ind w:firstLine="540"/>
        <w:jc w:val="both"/>
        <w:rPr>
          <w:sz w:val="16"/>
          <w:szCs w:val="16"/>
        </w:rPr>
      </w:pPr>
      <w:r w:rsidRPr="009C66D7">
        <w:rPr>
          <w:sz w:val="16"/>
          <w:szCs w:val="16"/>
        </w:rPr>
        <w:t>&lt;9</w:t>
      </w:r>
      <w:proofErr w:type="gramStart"/>
      <w:r w:rsidRPr="009C66D7">
        <w:rPr>
          <w:sz w:val="16"/>
          <w:szCs w:val="16"/>
        </w:rPr>
        <w:t>&gt; У</w:t>
      </w:r>
      <w:proofErr w:type="gramEnd"/>
      <w:r w:rsidRPr="009C66D7">
        <w:rPr>
          <w:sz w:val="16"/>
          <w:szCs w:val="16"/>
        </w:rPr>
        <w:t>казываются полное наименование организации, включая ее организационно-правовую форму, ИНН, место нахождения организации (почтовый адрес), количество акций с указанием номинальной стоимости одной акции.</w:t>
      </w:r>
    </w:p>
    <w:p w:rsidR="009C66D7" w:rsidRPr="009C66D7" w:rsidRDefault="009C66D7" w:rsidP="009C66D7">
      <w:pPr>
        <w:pStyle w:val="ConsPlusNormal"/>
        <w:ind w:firstLine="540"/>
        <w:jc w:val="both"/>
        <w:rPr>
          <w:sz w:val="16"/>
          <w:szCs w:val="16"/>
        </w:rPr>
      </w:pPr>
      <w:r w:rsidRPr="009C66D7">
        <w:rPr>
          <w:sz w:val="16"/>
          <w:szCs w:val="16"/>
        </w:rPr>
        <w:t>&lt;10</w:t>
      </w:r>
      <w:proofErr w:type="gramStart"/>
      <w:r w:rsidRPr="009C66D7">
        <w:rPr>
          <w:sz w:val="16"/>
          <w:szCs w:val="16"/>
        </w:rPr>
        <w:t>&gt; У</w:t>
      </w:r>
      <w:proofErr w:type="gramEnd"/>
      <w:r w:rsidRPr="009C66D7">
        <w:rPr>
          <w:sz w:val="16"/>
          <w:szCs w:val="16"/>
        </w:rPr>
        <w:t>казываются сведения обо всех ценных бумагах (облигациях, векселях, чеках, сертификатах и других), за исключением акций: вид ценной бумаги, полное наименование организации, выпустившей ценную бумагу, с указанием ее организационно-правовой формы (фамилия, имя, отчество, паспортные данные для физического лица), ИНН, почтовый адрес места нахождения (проживания), количество ценных бумаг и общая стоимость в рублях по каждому виду.</w:t>
      </w:r>
    </w:p>
    <w:p w:rsidR="009C66D7" w:rsidRPr="009C66D7" w:rsidRDefault="009C66D7" w:rsidP="009C66D7">
      <w:pPr>
        <w:pStyle w:val="ConsPlusNormal"/>
        <w:ind w:firstLine="540"/>
        <w:jc w:val="both"/>
        <w:rPr>
          <w:sz w:val="16"/>
          <w:szCs w:val="16"/>
        </w:rPr>
      </w:pPr>
      <w:r w:rsidRPr="009C66D7">
        <w:rPr>
          <w:sz w:val="16"/>
          <w:szCs w:val="16"/>
        </w:rPr>
        <w:t>&lt;11&gt; Указываются полное наименование организации, включая ее организационно-правовую форму, ИНН, место нахождения организации (почтовый адрес), доля участия, выраженная в процентах или простой дроби от уставного (складочного) капитала</w:t>
      </w:r>
      <w:proofErr w:type="gramStart"/>
      <w:r w:rsidRPr="009C66D7">
        <w:rPr>
          <w:sz w:val="16"/>
          <w:szCs w:val="16"/>
        </w:rPr>
        <w:t>.".</w:t>
      </w:r>
      <w:proofErr w:type="gramEnd"/>
    </w:p>
    <w:p w:rsidR="00F40E4E" w:rsidRPr="009C66D7" w:rsidRDefault="00F40E4E">
      <w:pPr>
        <w:rPr>
          <w:sz w:val="16"/>
          <w:szCs w:val="16"/>
        </w:rPr>
      </w:pPr>
    </w:p>
    <w:sectPr w:rsidR="00F40E4E" w:rsidRPr="009C66D7" w:rsidSect="00751EE5"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6D7"/>
    <w:rsid w:val="00655E4C"/>
    <w:rsid w:val="009C66D7"/>
    <w:rsid w:val="00A219E1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66D7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C66D7"/>
    <w:pPr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C66D7"/>
    <w:pPr>
      <w:autoSpaceDE w:val="0"/>
      <w:autoSpaceDN w:val="0"/>
      <w:adjustRightInd w:val="0"/>
      <w:spacing w:after="0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66D7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C66D7"/>
    <w:pPr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C66D7"/>
    <w:pPr>
      <w:autoSpaceDE w:val="0"/>
      <w:autoSpaceDN w:val="0"/>
      <w:adjustRightInd w:val="0"/>
      <w:spacing w:after="0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1C02FE8C55C9BCE63C7F90C8E42B15AE723F8C76A71C51294DB7AE1FBD093A1CBA09E9B06hBCB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C02FE8C55C9BCE63C7F90C8E42B15AE723F8C76A71C51294DB7AE1FBD093A1CBA09E9805B843D6hBCCD" TargetMode="External"/><Relationship Id="rId5" Type="http://schemas.openxmlformats.org/officeDocument/2006/relationships/hyperlink" Target="consultantplus://offline/ref=81C02FE8C55C9BCE63C7F90C8E42B15AE723F8C76A71C51294DB7AE1FBhDC0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2015-08-10T03:02:00Z</dcterms:created>
  <dcterms:modified xsi:type="dcterms:W3CDTF">2015-08-10T03:06:00Z</dcterms:modified>
</cp:coreProperties>
</file>