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BB" w:rsidRDefault="00011020">
      <w:pPr>
        <w:pStyle w:val="Style1"/>
        <w:widowControl/>
        <w:spacing w:before="53"/>
        <w:ind w:left="5338"/>
        <w:rPr>
          <w:rStyle w:val="FontStyle11"/>
        </w:rPr>
      </w:pPr>
      <w:r>
        <w:rPr>
          <w:rStyle w:val="FontStyle11"/>
        </w:rPr>
        <w:t>Приложение к таблице поправок Губернатора Приморского края</w:t>
      </w:r>
    </w:p>
    <w:p w:rsidR="00FC20BB" w:rsidRDefault="00FC20BB">
      <w:pPr>
        <w:pStyle w:val="Style3"/>
        <w:widowControl/>
        <w:spacing w:line="240" w:lineRule="exact"/>
        <w:ind w:left="720" w:firstLine="0"/>
        <w:jc w:val="left"/>
        <w:rPr>
          <w:sz w:val="20"/>
          <w:szCs w:val="20"/>
        </w:rPr>
      </w:pPr>
    </w:p>
    <w:p w:rsidR="00FC20BB" w:rsidRDefault="00011020">
      <w:pPr>
        <w:pStyle w:val="Style3"/>
        <w:widowControl/>
        <w:spacing w:before="58"/>
        <w:ind w:left="720" w:firstLine="0"/>
        <w:jc w:val="left"/>
        <w:rPr>
          <w:rStyle w:val="FontStyle12"/>
        </w:rPr>
      </w:pPr>
      <w:r>
        <w:rPr>
          <w:rStyle w:val="FontStyle12"/>
        </w:rPr>
        <w:t>СТАТЬЯ 1.</w:t>
      </w:r>
    </w:p>
    <w:p w:rsidR="00FC20BB" w:rsidRDefault="00011020">
      <w:pPr>
        <w:pStyle w:val="Style3"/>
        <w:widowControl/>
        <w:ind w:right="67"/>
        <w:rPr>
          <w:rStyle w:val="FontStyle12"/>
        </w:rPr>
      </w:pPr>
      <w:r>
        <w:rPr>
          <w:rStyle w:val="FontStyle12"/>
        </w:rPr>
        <w:t>Внести в Закон Приморского края от 4 августа 2011 года № 795-</w:t>
      </w:r>
      <w:proofErr w:type="spellStart"/>
      <w:r>
        <w:rPr>
          <w:rStyle w:val="FontStyle12"/>
        </w:rPr>
        <w:t>КЗ</w:t>
      </w:r>
      <w:proofErr w:type="spellEnd"/>
      <w:r>
        <w:rPr>
          <w:rStyle w:val="FontStyle12"/>
        </w:rPr>
        <w:t xml:space="preserve">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24) следующие изменения:</w:t>
      </w:r>
    </w:p>
    <w:p w:rsidR="00FC20BB" w:rsidRDefault="00011020" w:rsidP="00B27031">
      <w:pPr>
        <w:pStyle w:val="Style5"/>
        <w:widowControl/>
        <w:numPr>
          <w:ilvl w:val="0"/>
          <w:numId w:val="1"/>
        </w:numPr>
        <w:tabs>
          <w:tab w:val="left" w:pos="955"/>
        </w:tabs>
        <w:spacing w:line="322" w:lineRule="exact"/>
        <w:ind w:left="749" w:firstLine="0"/>
        <w:jc w:val="left"/>
        <w:rPr>
          <w:rStyle w:val="FontStyle12"/>
        </w:rPr>
      </w:pPr>
      <w:r>
        <w:rPr>
          <w:rStyle w:val="FontStyle12"/>
        </w:rPr>
        <w:t>в части 1 статьи 9:</w:t>
      </w:r>
    </w:p>
    <w:p w:rsidR="00FC20BB" w:rsidRDefault="00011020">
      <w:pPr>
        <w:pStyle w:val="Style5"/>
        <w:widowControl/>
        <w:tabs>
          <w:tab w:val="left" w:pos="931"/>
        </w:tabs>
        <w:spacing w:line="322" w:lineRule="exact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</w:rPr>
        <w:tab/>
        <w:t>пункт 12 после слов "Губернатору Приморского края" дополнить</w:t>
      </w:r>
      <w:r>
        <w:rPr>
          <w:rStyle w:val="FontStyle12"/>
        </w:rPr>
        <w:br/>
        <w:t xml:space="preserve">словами "в установленном настоящим Законом </w:t>
      </w:r>
      <w:proofErr w:type="gramStart"/>
      <w:r>
        <w:rPr>
          <w:rStyle w:val="FontStyle12"/>
        </w:rPr>
        <w:t>порядке</w:t>
      </w:r>
      <w:proofErr w:type="gramEnd"/>
      <w:r>
        <w:rPr>
          <w:rStyle w:val="FontStyle12"/>
        </w:rPr>
        <w:t>";</w:t>
      </w:r>
    </w:p>
    <w:p w:rsidR="00FC20BB" w:rsidRDefault="00011020">
      <w:pPr>
        <w:pStyle w:val="Style6"/>
        <w:widowControl/>
        <w:tabs>
          <w:tab w:val="left" w:pos="955"/>
        </w:tabs>
        <w:ind w:left="720"/>
        <w:rPr>
          <w:rStyle w:val="FontStyle12"/>
        </w:rPr>
      </w:pPr>
      <w:proofErr w:type="gramStart"/>
      <w:r>
        <w:rPr>
          <w:rStyle w:val="FontStyle12"/>
        </w:rPr>
        <w:t>б)</w:t>
      </w:r>
      <w:r>
        <w:rPr>
          <w:rStyle w:val="FontStyle12"/>
        </w:rPr>
        <w:tab/>
        <w:t>дополнить новым пунктом 13</w:t>
      </w:r>
      <w:r>
        <w:rPr>
          <w:rStyle w:val="FontStyle12"/>
          <w:vertAlign w:val="superscript"/>
        </w:rPr>
        <w:t>1</w:t>
      </w:r>
      <w:r>
        <w:rPr>
          <w:rStyle w:val="FontStyle12"/>
        </w:rPr>
        <w:t xml:space="preserve"> следующего содержания:</w:t>
      </w:r>
      <w:r>
        <w:rPr>
          <w:rStyle w:val="FontStyle12"/>
        </w:rPr>
        <w:br/>
        <w:t>"13')аудит в сфере закупок товаров, работ, услуг для обеспечения</w:t>
      </w:r>
      <w:proofErr w:type="gramEnd"/>
    </w:p>
    <w:p w:rsidR="00FC20BB" w:rsidRDefault="00011020">
      <w:pPr>
        <w:pStyle w:val="Style4"/>
        <w:widowControl/>
        <w:rPr>
          <w:rStyle w:val="FontStyle12"/>
        </w:rPr>
      </w:pPr>
      <w:proofErr w:type="gramStart"/>
      <w:r>
        <w:rPr>
          <w:rStyle w:val="FontStyle12"/>
        </w:rPr>
        <w:t>государственных нужд Приморского края в соответствии со статьей 98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нужд";";</w:t>
      </w:r>
      <w:proofErr w:type="gramEnd"/>
    </w:p>
    <w:p w:rsidR="00FC20BB" w:rsidRDefault="00011020">
      <w:pPr>
        <w:pStyle w:val="Style5"/>
        <w:widowControl/>
        <w:tabs>
          <w:tab w:val="left" w:pos="955"/>
        </w:tabs>
        <w:spacing w:line="322" w:lineRule="exact"/>
        <w:ind w:left="720" w:firstLine="0"/>
        <w:jc w:val="left"/>
        <w:rPr>
          <w:rStyle w:val="FontStyle12"/>
        </w:rPr>
      </w:pPr>
      <w:r>
        <w:rPr>
          <w:rStyle w:val="FontStyle12"/>
        </w:rPr>
        <w:t>в)</w:t>
      </w:r>
      <w:r>
        <w:rPr>
          <w:rStyle w:val="FontStyle12"/>
        </w:rPr>
        <w:tab/>
        <w:t>дополнить новым пунктом 13 следующего содержания:</w:t>
      </w:r>
    </w:p>
    <w:p w:rsidR="00FC20BB" w:rsidRDefault="00011020">
      <w:pPr>
        <w:pStyle w:val="Style3"/>
        <w:widowControl/>
        <w:ind w:firstLine="739"/>
        <w:rPr>
          <w:rStyle w:val="FontStyle12"/>
        </w:rPr>
      </w:pPr>
      <w:r>
        <w:rPr>
          <w:rStyle w:val="FontStyle12"/>
        </w:rPr>
        <w:t>13</w:t>
      </w:r>
      <w:r w:rsidR="00635DCD">
        <w:rPr>
          <w:rStyle w:val="FontStyle12"/>
        </w:rPr>
        <w:t>)</w:t>
      </w:r>
      <w:bookmarkStart w:id="0" w:name="_GoBack"/>
      <w:bookmarkEnd w:id="0"/>
      <w:r>
        <w:rPr>
          <w:rStyle w:val="FontStyle12"/>
        </w:rPr>
        <w:t>подготовку и направление в финансовые органы уведомлений о применении бюджетных мер принуждения</w:t>
      </w:r>
      <w:proofErr w:type="gramStart"/>
      <w:r>
        <w:rPr>
          <w:rStyle w:val="FontStyle12"/>
        </w:rPr>
        <w:t>;"</w:t>
      </w:r>
      <w:proofErr w:type="gramEnd"/>
      <w:r>
        <w:rPr>
          <w:rStyle w:val="FontStyle12"/>
        </w:rPr>
        <w:t>;</w:t>
      </w:r>
    </w:p>
    <w:p w:rsidR="00FC20BB" w:rsidRDefault="00011020" w:rsidP="00B27031">
      <w:pPr>
        <w:pStyle w:val="Style5"/>
        <w:widowControl/>
        <w:numPr>
          <w:ilvl w:val="0"/>
          <w:numId w:val="2"/>
        </w:numPr>
        <w:tabs>
          <w:tab w:val="left" w:pos="979"/>
        </w:tabs>
        <w:spacing w:line="322" w:lineRule="exact"/>
        <w:ind w:left="744" w:firstLine="0"/>
        <w:jc w:val="left"/>
        <w:rPr>
          <w:rStyle w:val="FontStyle12"/>
        </w:rPr>
      </w:pPr>
      <w:r>
        <w:rPr>
          <w:rStyle w:val="FontStyle12"/>
        </w:rPr>
        <w:t>статью 10 изложить в следующей редакции:</w:t>
      </w:r>
    </w:p>
    <w:p w:rsidR="00FC20BB" w:rsidRDefault="00011020">
      <w:pPr>
        <w:pStyle w:val="Style3"/>
        <w:widowControl/>
        <w:ind w:firstLine="715"/>
        <w:rPr>
          <w:rStyle w:val="FontStyle12"/>
        </w:rPr>
      </w:pPr>
      <w:r>
        <w:rPr>
          <w:rStyle w:val="FontStyle12"/>
        </w:rPr>
        <w:t>"СТАТЬЯ 10. ФОРМЫ ОСУЩЕСТВЛЕНИЯ КОНТРОЛЬНО-СЧЕТНОЙ ПАЛАТОЙ ВНЕШНЕГО ГОСУДАРСТВЕННОГО ФИНАНСОВОГО КОНТРОЛЯ</w:t>
      </w:r>
    </w:p>
    <w:p w:rsidR="00FC20BB" w:rsidRDefault="00011020">
      <w:pPr>
        <w:pStyle w:val="Style3"/>
        <w:widowControl/>
        <w:ind w:firstLine="744"/>
        <w:rPr>
          <w:rStyle w:val="FontStyle12"/>
        </w:rPr>
      </w:pPr>
      <w:proofErr w:type="spellStart"/>
      <w:r>
        <w:rPr>
          <w:rStyle w:val="FontStyle12"/>
        </w:rPr>
        <w:t>1.Внешний</w:t>
      </w:r>
      <w:proofErr w:type="spellEnd"/>
      <w:r>
        <w:rPr>
          <w:rStyle w:val="FontStyle12"/>
        </w:rPr>
        <w:t xml:space="preserve"> государственный финансовый контроль осуществляется Контрольно-счетной палатой в форме контрольных и экспертно-аналитических мероприятий.</w:t>
      </w:r>
    </w:p>
    <w:p w:rsidR="00FC20BB" w:rsidRDefault="00011020">
      <w:pPr>
        <w:pStyle w:val="Style3"/>
        <w:widowControl/>
        <w:ind w:firstLine="706"/>
        <w:rPr>
          <w:rStyle w:val="FontStyle12"/>
        </w:rPr>
      </w:pPr>
      <w:r>
        <w:rPr>
          <w:rStyle w:val="FontStyle12"/>
        </w:rPr>
        <w:t>2. При проведении контрольного мероприятия Контрольно-счетной палатой составляется соответствующий акт (акты) контрольного мероприятия.</w:t>
      </w:r>
    </w:p>
    <w:p w:rsidR="00FC20BB" w:rsidRDefault="00011020">
      <w:pPr>
        <w:pStyle w:val="Style2"/>
        <w:widowControl/>
        <w:spacing w:line="322" w:lineRule="exact"/>
        <w:rPr>
          <w:rStyle w:val="FontStyle12"/>
        </w:rPr>
      </w:pPr>
      <w:r>
        <w:rPr>
          <w:rStyle w:val="FontStyle12"/>
        </w:rPr>
        <w:t>Акты контрольных мероприятий доводятся до сведения руководителей органов государственной власти и государственных органов Приморского края, органов управления территориальным фондом обязательного медицинского страхования Приморского края, органов местного самоуправления Приморского края, организаций, в отношении которых осуществляется внешний государственный финансовый контроль (далее -</w:t>
      </w:r>
      <w:r w:rsidR="00272D1A">
        <w:rPr>
          <w:rStyle w:val="FontStyle12"/>
        </w:rPr>
        <w:t xml:space="preserve"> </w:t>
      </w:r>
      <w:r>
        <w:rPr>
          <w:rStyle w:val="FontStyle12"/>
        </w:rPr>
        <w:t>проверяемые органы и организации).</w:t>
      </w:r>
    </w:p>
    <w:p w:rsidR="00FC20BB" w:rsidRDefault="00011020">
      <w:pPr>
        <w:pStyle w:val="Style2"/>
        <w:widowControl/>
        <w:spacing w:line="322" w:lineRule="exact"/>
        <w:ind w:firstLine="542"/>
        <w:rPr>
          <w:rStyle w:val="FontStyle12"/>
        </w:rPr>
      </w:pPr>
      <w:proofErr w:type="gramStart"/>
      <w:r>
        <w:rPr>
          <w:rStyle w:val="FontStyle12"/>
        </w:rPr>
        <w:t>В случае несогласия с актом контрольного мероприятия руководитель проверяемого органа и организации в течение пяти рабочих дней со дня получения акта контрольного мероприятия представляет письменные пояснения и замечания к нему в Контрольно-счетную палату.</w:t>
      </w:r>
      <w:proofErr w:type="gramEnd"/>
      <w:r>
        <w:rPr>
          <w:rStyle w:val="FontStyle12"/>
        </w:rPr>
        <w:t xml:space="preserve"> Представленные в установленный срок пояснения и замечания прилагаются к акту и в </w:t>
      </w:r>
      <w:proofErr w:type="gramStart"/>
      <w:r>
        <w:rPr>
          <w:rStyle w:val="FontStyle12"/>
        </w:rPr>
        <w:t>дальнейшем</w:t>
      </w:r>
      <w:proofErr w:type="gramEnd"/>
      <w:r>
        <w:rPr>
          <w:rStyle w:val="FontStyle12"/>
        </w:rPr>
        <w:t xml:space="preserve"> являются его неотъемлемой частью. Непредставление пояснений и замечаний к акту в установленный срок является подтверждением его согласования.</w:t>
      </w:r>
    </w:p>
    <w:p w:rsidR="00FC20BB" w:rsidRDefault="00011020">
      <w:pPr>
        <w:pStyle w:val="Style2"/>
        <w:widowControl/>
        <w:spacing w:line="317" w:lineRule="exact"/>
        <w:ind w:firstLine="542"/>
        <w:rPr>
          <w:rStyle w:val="FontStyle12"/>
        </w:rPr>
      </w:pPr>
      <w:proofErr w:type="spellStart"/>
      <w:r>
        <w:rPr>
          <w:rStyle w:val="FontStyle12"/>
        </w:rPr>
        <w:t>З.На</w:t>
      </w:r>
      <w:proofErr w:type="spellEnd"/>
      <w:r>
        <w:rPr>
          <w:rStyle w:val="FontStyle12"/>
        </w:rPr>
        <w:t xml:space="preserve"> основании акта (актов) контрольного мероприятия составляется отчет о контрольном мероприятии.</w:t>
      </w:r>
    </w:p>
    <w:p w:rsidR="00FC20BB" w:rsidRDefault="00011020">
      <w:pPr>
        <w:pStyle w:val="Style3"/>
        <w:widowControl/>
        <w:spacing w:line="317" w:lineRule="exact"/>
        <w:ind w:firstLine="710"/>
        <w:rPr>
          <w:rStyle w:val="FontStyle12"/>
        </w:rPr>
      </w:pPr>
      <w:r>
        <w:rPr>
          <w:rStyle w:val="FontStyle12"/>
        </w:rPr>
        <w:lastRenderedPageBreak/>
        <w:t>Отчет о контрольном мероприятии направляется в Законодательное Собрание и Губернатору Приморского края.</w:t>
      </w:r>
    </w:p>
    <w:p w:rsidR="00FC20BB" w:rsidRDefault="00011020">
      <w:pPr>
        <w:pStyle w:val="Style3"/>
        <w:widowControl/>
        <w:spacing w:line="317" w:lineRule="exact"/>
        <w:ind w:firstLine="710"/>
        <w:rPr>
          <w:rStyle w:val="FontStyle12"/>
        </w:rPr>
      </w:pPr>
      <w:r>
        <w:rPr>
          <w:rStyle w:val="FontStyle12"/>
        </w:rPr>
        <w:t>Одновременно с направлением в Законодательное Собрание и Губернатору Приморского края отчета о контрольном мероприятии Контрольно-счетная палата информирует их о вынесенных по итогам контрольного мероприятия представлениях и предписаниях, а также о направлении материалов в правоохранительные органы.</w:t>
      </w:r>
    </w:p>
    <w:p w:rsidR="00FC20BB" w:rsidRDefault="00011020">
      <w:pPr>
        <w:pStyle w:val="Style3"/>
        <w:widowControl/>
        <w:spacing w:line="317" w:lineRule="exact"/>
        <w:ind w:firstLine="706"/>
        <w:rPr>
          <w:rStyle w:val="FontStyle12"/>
        </w:rPr>
      </w:pPr>
      <w:r>
        <w:rPr>
          <w:rStyle w:val="FontStyle12"/>
        </w:rPr>
        <w:t>По решению коллегии Контрольно-счетной палаты отчеты о контрольных мероприятиях могут направляться в соответствующие государственные органы Приморского края, органы управления территориальным фондом обязательного медицинского страхования Приморского края, органы местного самоуправления Приморского края.</w:t>
      </w:r>
    </w:p>
    <w:p w:rsidR="00FC20BB" w:rsidRDefault="00011020">
      <w:pPr>
        <w:pStyle w:val="Style3"/>
        <w:widowControl/>
        <w:spacing w:line="317" w:lineRule="exact"/>
        <w:ind w:firstLine="715"/>
        <w:rPr>
          <w:rStyle w:val="FontStyle12"/>
        </w:rPr>
      </w:pPr>
      <w:proofErr w:type="spellStart"/>
      <w:r>
        <w:rPr>
          <w:rStyle w:val="FontStyle12"/>
        </w:rPr>
        <w:t>4.При</w:t>
      </w:r>
      <w:proofErr w:type="spellEnd"/>
      <w:r>
        <w:rPr>
          <w:rStyle w:val="FontStyle12"/>
        </w:rPr>
        <w:t xml:space="preserve"> проведении экспертно-аналитического мероприятия Контрольно-счетной палатой составляется отчет или заключение.</w:t>
      </w:r>
    </w:p>
    <w:p w:rsidR="00FC20BB" w:rsidRDefault="00011020">
      <w:pPr>
        <w:pStyle w:val="Style3"/>
        <w:widowControl/>
        <w:spacing w:line="317" w:lineRule="exact"/>
        <w:ind w:firstLine="710"/>
        <w:rPr>
          <w:rStyle w:val="FontStyle12"/>
        </w:rPr>
      </w:pPr>
      <w:r>
        <w:rPr>
          <w:rStyle w:val="FontStyle12"/>
        </w:rPr>
        <w:t>Отчет об экспертно-аналитическом мероприятии направляется в Законодательное Собрание и Губернатору Приморского края.</w:t>
      </w:r>
    </w:p>
    <w:p w:rsidR="00FC20BB" w:rsidRDefault="00011020">
      <w:pPr>
        <w:pStyle w:val="Style3"/>
        <w:widowControl/>
        <w:spacing w:line="317" w:lineRule="exact"/>
        <w:ind w:firstLine="710"/>
        <w:rPr>
          <w:rStyle w:val="FontStyle12"/>
        </w:rPr>
      </w:pPr>
      <w:proofErr w:type="gramStart"/>
      <w:r>
        <w:rPr>
          <w:rStyle w:val="FontStyle12"/>
        </w:rPr>
        <w:t>В случае выявления при проведении экспертно-аналитического мероприятия признаков нецелевого, неэффективного использования средств краевого бюджета и (или)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Федерации, Контрольно-счетная палата направляет информацию о выявленных нарушениях в соответствующие государственные органы Приморского края, органы управления территориальным фондом обязательного медицинского страхования Приморского края, органы местного самоуправления Приморского края и</w:t>
      </w:r>
      <w:proofErr w:type="gramEnd"/>
      <w:r>
        <w:rPr>
          <w:rStyle w:val="FontStyle12"/>
        </w:rPr>
        <w:t xml:space="preserve"> в организации, деятельность которых связана с предметом экспертно-аналитического мероприятия</w:t>
      </w:r>
      <w:proofErr w:type="gramStart"/>
      <w:r>
        <w:rPr>
          <w:rStyle w:val="FontStyle12"/>
        </w:rPr>
        <w:t>.";</w:t>
      </w:r>
      <w:proofErr w:type="gramEnd"/>
    </w:p>
    <w:p w:rsidR="00FC20BB" w:rsidRDefault="00011020">
      <w:pPr>
        <w:pStyle w:val="Style2"/>
        <w:widowControl/>
        <w:spacing w:line="317" w:lineRule="exact"/>
        <w:ind w:firstLine="547"/>
        <w:rPr>
          <w:rStyle w:val="FontStyle12"/>
        </w:rPr>
      </w:pPr>
      <w:r>
        <w:rPr>
          <w:rStyle w:val="FontStyle12"/>
        </w:rPr>
        <w:t>3) в части 1 статьи 13 слова "органами государственной власти и государственными органами Приморского края, органами управления территориальным фондом обязательного медицинского страхования Приморского края, органами местного самоуправления, организациями, в отношении которых осуществляется внешний государственный финансовый контроль (далее - проверяемые органы и организации)" заменить словами "проверяемыми органами и организациями";</w:t>
      </w:r>
    </w:p>
    <w:p w:rsidR="00FC20BB" w:rsidRDefault="00011020">
      <w:pPr>
        <w:pStyle w:val="Style3"/>
        <w:widowControl/>
        <w:spacing w:line="317" w:lineRule="exact"/>
        <w:ind w:left="778" w:firstLine="0"/>
        <w:jc w:val="left"/>
        <w:rPr>
          <w:rStyle w:val="FontStyle12"/>
        </w:rPr>
      </w:pPr>
      <w:r>
        <w:rPr>
          <w:rStyle w:val="FontStyle12"/>
        </w:rPr>
        <w:t>4) статью 14 дополнить новым пунктом 1</w:t>
      </w:r>
      <w:r>
        <w:rPr>
          <w:rStyle w:val="FontStyle12"/>
          <w:vertAlign w:val="superscript"/>
        </w:rPr>
        <w:t>1</w:t>
      </w:r>
      <w:r>
        <w:rPr>
          <w:rStyle w:val="FontStyle12"/>
        </w:rPr>
        <w:t xml:space="preserve"> следующего содержания:</w:t>
      </w:r>
    </w:p>
    <w:p w:rsidR="00FC20BB" w:rsidRDefault="00011020">
      <w:pPr>
        <w:pStyle w:val="Style3"/>
        <w:widowControl/>
        <w:spacing w:line="317" w:lineRule="exact"/>
        <w:ind w:firstLine="720"/>
        <w:rPr>
          <w:rStyle w:val="FontStyle12"/>
        </w:rPr>
      </w:pPr>
      <w:r>
        <w:rPr>
          <w:rStyle w:val="FontStyle12"/>
        </w:rPr>
        <w:t>" 1</w:t>
      </w:r>
      <w:r>
        <w:rPr>
          <w:rStyle w:val="FontStyle12"/>
          <w:vertAlign w:val="superscript"/>
        </w:rPr>
        <w:t>1</w:t>
      </w:r>
      <w:r>
        <w:rPr>
          <w:rStyle w:val="FontStyle12"/>
        </w:rPr>
        <w:t>. Протоколы об административных правонарушениях, предусмотренных статьями 5.21, 15.1, 15,11, 15.14-15.15.16, частью 20 статьи 19.5, статьей 19.6 Кодекса Российской Федерации об административных правонарушениях вправе составлять следующие должностные лица Контрольно-счетной палаты:</w:t>
      </w:r>
    </w:p>
    <w:p w:rsidR="00FC20BB" w:rsidRDefault="00FC20BB">
      <w:pPr>
        <w:pStyle w:val="Style3"/>
        <w:widowControl/>
        <w:spacing w:line="317" w:lineRule="exact"/>
        <w:ind w:firstLine="720"/>
        <w:rPr>
          <w:rStyle w:val="FontStyle12"/>
        </w:rPr>
        <w:sectPr w:rsidR="00FC20BB">
          <w:headerReference w:type="even" r:id="rId8"/>
          <w:headerReference w:type="default" r:id="rId9"/>
          <w:type w:val="continuous"/>
          <w:pgSz w:w="11905" w:h="16837"/>
          <w:pgMar w:top="870" w:right="886" w:bottom="1216" w:left="1606" w:header="720" w:footer="720" w:gutter="0"/>
          <w:cols w:space="60"/>
          <w:noEndnote/>
        </w:sectPr>
      </w:pPr>
    </w:p>
    <w:p w:rsidR="00FC20BB" w:rsidRDefault="00FC20BB">
      <w:pPr>
        <w:widowControl/>
        <w:spacing w:before="123" w:line="240" w:lineRule="exact"/>
        <w:rPr>
          <w:sz w:val="20"/>
          <w:szCs w:val="20"/>
        </w:rPr>
      </w:pPr>
    </w:p>
    <w:p w:rsidR="00FC20BB" w:rsidRDefault="00011020">
      <w:pPr>
        <w:pStyle w:val="Style3"/>
        <w:widowControl/>
        <w:spacing w:before="67" w:line="317" w:lineRule="exact"/>
        <w:ind w:left="739" w:firstLine="0"/>
        <w:jc w:val="left"/>
        <w:rPr>
          <w:rStyle w:val="FontStyle12"/>
        </w:rPr>
      </w:pPr>
      <w:r>
        <w:rPr>
          <w:rStyle w:val="FontStyle12"/>
        </w:rPr>
        <w:t>1 председатель Контрольно-счетной палаты;</w:t>
      </w:r>
    </w:p>
    <w:p w:rsidR="00FC20BB" w:rsidRDefault="00011020" w:rsidP="00B27031">
      <w:pPr>
        <w:pStyle w:val="Style6"/>
        <w:widowControl/>
        <w:numPr>
          <w:ilvl w:val="0"/>
          <w:numId w:val="3"/>
        </w:numPr>
        <w:tabs>
          <w:tab w:val="left" w:pos="946"/>
        </w:tabs>
        <w:spacing w:line="317" w:lineRule="exact"/>
        <w:ind w:left="715"/>
        <w:rPr>
          <w:rStyle w:val="FontStyle12"/>
        </w:rPr>
      </w:pPr>
      <w:r>
        <w:rPr>
          <w:rStyle w:val="FontStyle12"/>
        </w:rPr>
        <w:t>заместитель председателя Контрольно-счетной палаты;</w:t>
      </w:r>
    </w:p>
    <w:p w:rsidR="00FC20BB" w:rsidRDefault="00011020" w:rsidP="00B27031">
      <w:pPr>
        <w:pStyle w:val="Style6"/>
        <w:widowControl/>
        <w:numPr>
          <w:ilvl w:val="0"/>
          <w:numId w:val="3"/>
        </w:numPr>
        <w:tabs>
          <w:tab w:val="left" w:pos="946"/>
        </w:tabs>
        <w:spacing w:line="317" w:lineRule="exact"/>
        <w:ind w:left="715"/>
        <w:rPr>
          <w:rStyle w:val="FontStyle12"/>
        </w:rPr>
      </w:pPr>
      <w:r>
        <w:rPr>
          <w:rStyle w:val="FontStyle12"/>
        </w:rPr>
        <w:t>аудитор Контрольно-счетной палаты;</w:t>
      </w:r>
    </w:p>
    <w:p w:rsidR="00FC20BB" w:rsidRDefault="00011020" w:rsidP="00B27031">
      <w:pPr>
        <w:pStyle w:val="Style6"/>
        <w:widowControl/>
        <w:numPr>
          <w:ilvl w:val="0"/>
          <w:numId w:val="3"/>
        </w:numPr>
        <w:tabs>
          <w:tab w:val="left" w:pos="946"/>
        </w:tabs>
        <w:spacing w:line="317" w:lineRule="exact"/>
        <w:ind w:left="715"/>
        <w:rPr>
          <w:rStyle w:val="FontStyle12"/>
        </w:rPr>
      </w:pPr>
      <w:r>
        <w:rPr>
          <w:rStyle w:val="FontStyle12"/>
        </w:rPr>
        <w:t>главный инспектор Контрольно-счетной палаты;</w:t>
      </w:r>
    </w:p>
    <w:p w:rsidR="00FC20BB" w:rsidRDefault="00011020" w:rsidP="00B27031">
      <w:pPr>
        <w:pStyle w:val="Style6"/>
        <w:widowControl/>
        <w:numPr>
          <w:ilvl w:val="0"/>
          <w:numId w:val="3"/>
        </w:numPr>
        <w:tabs>
          <w:tab w:val="left" w:pos="946"/>
        </w:tabs>
        <w:spacing w:before="5" w:line="317" w:lineRule="exact"/>
        <w:ind w:left="715"/>
        <w:rPr>
          <w:rStyle w:val="FontStyle12"/>
        </w:rPr>
      </w:pPr>
      <w:r>
        <w:rPr>
          <w:rStyle w:val="FontStyle12"/>
        </w:rPr>
        <w:t>инспектор Контрольно-счетной палаты</w:t>
      </w:r>
      <w:proofErr w:type="gramStart"/>
      <w:r>
        <w:rPr>
          <w:rStyle w:val="FontStyle12"/>
        </w:rPr>
        <w:t>.";</w:t>
      </w:r>
      <w:proofErr w:type="gramEnd"/>
    </w:p>
    <w:p w:rsidR="00FC20BB" w:rsidRDefault="00FC20BB">
      <w:pPr>
        <w:widowControl/>
        <w:rPr>
          <w:sz w:val="2"/>
          <w:szCs w:val="2"/>
        </w:rPr>
      </w:pPr>
    </w:p>
    <w:p w:rsidR="00FC20BB" w:rsidRDefault="00011020" w:rsidP="00B27031">
      <w:pPr>
        <w:pStyle w:val="Style6"/>
        <w:widowControl/>
        <w:numPr>
          <w:ilvl w:val="0"/>
          <w:numId w:val="4"/>
        </w:numPr>
        <w:tabs>
          <w:tab w:val="left" w:pos="950"/>
        </w:tabs>
        <w:spacing w:line="317" w:lineRule="exact"/>
        <w:ind w:left="725"/>
        <w:rPr>
          <w:rStyle w:val="FontStyle12"/>
        </w:rPr>
      </w:pPr>
      <w:r>
        <w:rPr>
          <w:rStyle w:val="FontStyle12"/>
        </w:rPr>
        <w:lastRenderedPageBreak/>
        <w:t xml:space="preserve">дополнить новой статьей 16.1 следующего содержания: "СТАТЬЯ     16.1.     УВЕДОМЛЕНИЕ </w:t>
      </w:r>
      <w:proofErr w:type="gramStart"/>
      <w:r>
        <w:rPr>
          <w:rStyle w:val="FontStyle12"/>
        </w:rPr>
        <w:t>КОНТРОЛЬНО-СЧЕТНОЙ</w:t>
      </w:r>
      <w:proofErr w:type="gramEnd"/>
    </w:p>
    <w:p w:rsidR="00FC20BB" w:rsidRDefault="00011020">
      <w:pPr>
        <w:pStyle w:val="Style4"/>
        <w:widowControl/>
        <w:spacing w:line="317" w:lineRule="exact"/>
        <w:jc w:val="left"/>
        <w:rPr>
          <w:rStyle w:val="FontStyle12"/>
        </w:rPr>
      </w:pPr>
      <w:r>
        <w:rPr>
          <w:rStyle w:val="FontStyle12"/>
        </w:rPr>
        <w:t>ПАЛАТЫ О ПРИМЕНЕНИИ БЮДЖЕТНЫХ МЕР ПРИНУЖДЕНИЯ</w:t>
      </w:r>
    </w:p>
    <w:p w:rsidR="00FC20BB" w:rsidRDefault="00011020">
      <w:pPr>
        <w:pStyle w:val="Style3"/>
        <w:widowControl/>
        <w:spacing w:line="317" w:lineRule="exact"/>
        <w:ind w:firstLine="744"/>
        <w:rPr>
          <w:rStyle w:val="FontStyle12"/>
        </w:rPr>
      </w:pPr>
      <w:proofErr w:type="spellStart"/>
      <w:r>
        <w:rPr>
          <w:rStyle w:val="FontStyle12"/>
        </w:rPr>
        <w:t>1.В</w:t>
      </w:r>
      <w:proofErr w:type="spellEnd"/>
      <w:r>
        <w:rPr>
          <w:rStyle w:val="FontStyle12"/>
        </w:rPr>
        <w:t xml:space="preserve"> </w:t>
      </w:r>
      <w:proofErr w:type="gramStart"/>
      <w:r>
        <w:rPr>
          <w:rStyle w:val="FontStyle12"/>
        </w:rPr>
        <w:t>случае</w:t>
      </w:r>
      <w:proofErr w:type="gramEnd"/>
      <w:r>
        <w:rPr>
          <w:rStyle w:val="FontStyle12"/>
        </w:rPr>
        <w:t xml:space="preserve"> выявления при проведении контрольного мероприятия (проверки, ревизии) бюджетных нарушений председатель Контрольно-счетной палаты направляет в соответствующий финансовый орган уведомление о применении бюджетных мер принуждения.</w:t>
      </w:r>
    </w:p>
    <w:p w:rsidR="00FC20BB" w:rsidRDefault="00011020">
      <w:pPr>
        <w:pStyle w:val="Style3"/>
        <w:widowControl/>
        <w:spacing w:line="317" w:lineRule="exact"/>
        <w:ind w:firstLine="710"/>
        <w:rPr>
          <w:rStyle w:val="FontStyle12"/>
        </w:rPr>
      </w:pPr>
      <w:proofErr w:type="spellStart"/>
      <w:r>
        <w:rPr>
          <w:rStyle w:val="FontStyle12"/>
        </w:rPr>
        <w:t>2.Решение</w:t>
      </w:r>
      <w:proofErr w:type="spellEnd"/>
      <w:r>
        <w:rPr>
          <w:rStyle w:val="FontStyle12"/>
        </w:rPr>
        <w:t xml:space="preserve"> о направлении уведомления Контрольно-счетной палаты о применении бюджетных мер принуждения принимается коллегией Контрольно-счетной палаты и подписывается председателем Контрольно-счетной палаты, а в случае его отсутствия - заместителем председателя Контрольно-счетной палаты</w:t>
      </w:r>
      <w:proofErr w:type="gramStart"/>
      <w:r>
        <w:rPr>
          <w:rStyle w:val="FontStyle12"/>
        </w:rPr>
        <w:t>.";</w:t>
      </w:r>
      <w:proofErr w:type="gramEnd"/>
    </w:p>
    <w:p w:rsidR="00FC20BB" w:rsidRDefault="00011020" w:rsidP="00B27031">
      <w:pPr>
        <w:pStyle w:val="Style6"/>
        <w:widowControl/>
        <w:numPr>
          <w:ilvl w:val="0"/>
          <w:numId w:val="5"/>
        </w:numPr>
        <w:tabs>
          <w:tab w:val="left" w:pos="984"/>
        </w:tabs>
        <w:spacing w:line="317" w:lineRule="exact"/>
        <w:ind w:left="739"/>
        <w:rPr>
          <w:rStyle w:val="FontStyle12"/>
        </w:rPr>
      </w:pPr>
      <w:r>
        <w:rPr>
          <w:rStyle w:val="FontStyle12"/>
        </w:rPr>
        <w:t>статью 17 изложить в следующей редакции:</w:t>
      </w:r>
    </w:p>
    <w:p w:rsidR="00FC20BB" w:rsidRDefault="00011020">
      <w:pPr>
        <w:pStyle w:val="Style3"/>
        <w:widowControl/>
        <w:spacing w:line="317" w:lineRule="exact"/>
        <w:ind w:firstLine="715"/>
        <w:rPr>
          <w:rStyle w:val="FontStyle12"/>
        </w:rPr>
      </w:pPr>
      <w:r>
        <w:rPr>
          <w:rStyle w:val="FontStyle12"/>
        </w:rPr>
        <w:t>"СТАТЬЯ 17. ГАРАНТИИ ПРАВ ПРОВЕРЯЕМЫХ ОРГАНОВ И ОРГАНИЗАЦИЙ</w:t>
      </w:r>
    </w:p>
    <w:p w:rsidR="00FC20BB" w:rsidRDefault="00011020" w:rsidP="00B27031">
      <w:pPr>
        <w:pStyle w:val="Style5"/>
        <w:widowControl/>
        <w:numPr>
          <w:ilvl w:val="0"/>
          <w:numId w:val="6"/>
        </w:numPr>
        <w:tabs>
          <w:tab w:val="left" w:pos="1022"/>
        </w:tabs>
        <w:spacing w:line="317" w:lineRule="exact"/>
        <w:ind w:firstLine="725"/>
        <w:rPr>
          <w:rStyle w:val="FontStyle12"/>
        </w:rPr>
      </w:pPr>
      <w:r>
        <w:rPr>
          <w:rStyle w:val="FontStyle12"/>
        </w:rPr>
        <w:t>Проверяемые органы и организации в соответствии с действующим законодательством имеют право оспорить в судебном порядке ненормативные правовые акты, решения и действия (бездействие) Контрольно-счетной палаты.</w:t>
      </w:r>
    </w:p>
    <w:p w:rsidR="00FC20BB" w:rsidRDefault="00011020" w:rsidP="00B27031">
      <w:pPr>
        <w:pStyle w:val="Style5"/>
        <w:widowControl/>
        <w:numPr>
          <w:ilvl w:val="0"/>
          <w:numId w:val="6"/>
        </w:numPr>
        <w:tabs>
          <w:tab w:val="left" w:pos="1022"/>
        </w:tabs>
        <w:spacing w:line="317" w:lineRule="exact"/>
        <w:ind w:firstLine="725"/>
        <w:rPr>
          <w:rStyle w:val="FontStyle12"/>
        </w:rPr>
      </w:pPr>
      <w:r>
        <w:rPr>
          <w:rStyle w:val="FontStyle12"/>
        </w:rPr>
        <w:t>Проверяемые органы и организации и их должностные лица вправе обратиться с жалобой на действия (бездействие) Контрольно-счетной палаты в Законодательное Собрание</w:t>
      </w:r>
      <w:proofErr w:type="gramStart"/>
      <w:r>
        <w:rPr>
          <w:rStyle w:val="FontStyle12"/>
        </w:rPr>
        <w:t>.";</w:t>
      </w:r>
      <w:proofErr w:type="gramEnd"/>
    </w:p>
    <w:p w:rsidR="00FC20BB" w:rsidRDefault="00011020">
      <w:pPr>
        <w:pStyle w:val="Style6"/>
        <w:widowControl/>
        <w:tabs>
          <w:tab w:val="left" w:pos="984"/>
        </w:tabs>
        <w:spacing w:before="5" w:line="317" w:lineRule="exact"/>
        <w:ind w:left="739"/>
        <w:rPr>
          <w:rStyle w:val="FontStyle12"/>
        </w:rPr>
      </w:pPr>
      <w:r>
        <w:rPr>
          <w:rStyle w:val="FontStyle12"/>
        </w:rPr>
        <w:t>7)</w:t>
      </w:r>
      <w:r>
        <w:rPr>
          <w:rStyle w:val="FontStyle12"/>
        </w:rPr>
        <w:tab/>
        <w:t>в статье 20:</w:t>
      </w:r>
    </w:p>
    <w:p w:rsidR="00FC20BB" w:rsidRDefault="00011020">
      <w:pPr>
        <w:pStyle w:val="Style6"/>
        <w:widowControl/>
        <w:tabs>
          <w:tab w:val="left" w:pos="965"/>
        </w:tabs>
        <w:spacing w:line="317" w:lineRule="exact"/>
        <w:ind w:left="754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</w:rPr>
        <w:tab/>
        <w:t>часть 1 изложить в следующей редакции:</w:t>
      </w:r>
    </w:p>
    <w:p w:rsidR="00FC20BB" w:rsidRDefault="00011020">
      <w:pPr>
        <w:pStyle w:val="Style3"/>
        <w:widowControl/>
        <w:spacing w:line="317" w:lineRule="exact"/>
        <w:ind w:firstLine="725"/>
        <w:rPr>
          <w:rStyle w:val="FontStyle12"/>
        </w:rPr>
      </w:pPr>
      <w:r>
        <w:rPr>
          <w:rStyle w:val="FontStyle12"/>
        </w:rPr>
        <w:t>" 1 .Контрольно-счетная палата представляет Законодательному Собранию годовой отчет о деятельности Контрольно-счетной палаты</w:t>
      </w:r>
      <w:proofErr w:type="gramStart"/>
      <w:r>
        <w:rPr>
          <w:rStyle w:val="FontStyle12"/>
        </w:rPr>
        <w:t>.";</w:t>
      </w:r>
      <w:proofErr w:type="gramEnd"/>
    </w:p>
    <w:p w:rsidR="00B27031" w:rsidRDefault="00011020">
      <w:pPr>
        <w:pStyle w:val="Style6"/>
        <w:widowControl/>
        <w:tabs>
          <w:tab w:val="left" w:pos="965"/>
        </w:tabs>
        <w:spacing w:before="5" w:line="317" w:lineRule="exact"/>
        <w:ind w:left="754"/>
        <w:rPr>
          <w:rStyle w:val="FontStyle12"/>
        </w:rPr>
      </w:pPr>
      <w:r>
        <w:rPr>
          <w:rStyle w:val="FontStyle12"/>
        </w:rPr>
        <w:t>б)</w:t>
      </w:r>
      <w:r>
        <w:rPr>
          <w:rStyle w:val="FontStyle12"/>
        </w:rPr>
        <w:tab/>
        <w:t>часть 4 признать утратившей силу</w:t>
      </w:r>
      <w:proofErr w:type="gramStart"/>
      <w:r>
        <w:rPr>
          <w:rStyle w:val="FontStyle12"/>
        </w:rPr>
        <w:t>. ".</w:t>
      </w:r>
      <w:proofErr w:type="gramEnd"/>
    </w:p>
    <w:sectPr w:rsidR="00B27031">
      <w:type w:val="continuous"/>
      <w:pgSz w:w="11905" w:h="16837"/>
      <w:pgMar w:top="1100" w:right="960" w:bottom="1440" w:left="155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020" w:rsidRDefault="00011020">
      <w:r>
        <w:separator/>
      </w:r>
    </w:p>
  </w:endnote>
  <w:endnote w:type="continuationSeparator" w:id="0">
    <w:p w:rsidR="00011020" w:rsidRDefault="0001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020" w:rsidRDefault="00011020">
      <w:r>
        <w:separator/>
      </w:r>
    </w:p>
  </w:footnote>
  <w:footnote w:type="continuationSeparator" w:id="0">
    <w:p w:rsidR="00011020" w:rsidRDefault="00011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0BB" w:rsidRDefault="00011020">
    <w:pPr>
      <w:pStyle w:val="Style7"/>
      <w:widowControl/>
      <w:ind w:left="4617" w:right="-10"/>
      <w:jc w:val="both"/>
      <w:rPr>
        <w:rStyle w:val="FontStyle13"/>
      </w:rPr>
    </w:pPr>
    <w:r>
      <w:rPr>
        <w:rStyle w:val="FontStyle13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0BB" w:rsidRDefault="00FC20BB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83BE2"/>
    <w:multiLevelType w:val="singleLevel"/>
    <w:tmpl w:val="385C9C1C"/>
    <w:lvl w:ilvl="0">
      <w:start w:val="1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">
    <w:nsid w:val="34C523D2"/>
    <w:multiLevelType w:val="singleLevel"/>
    <w:tmpl w:val="F0A21032"/>
    <w:lvl w:ilvl="0">
      <w:start w:val="2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">
    <w:nsid w:val="3B8B14A9"/>
    <w:multiLevelType w:val="singleLevel"/>
    <w:tmpl w:val="90C42B52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">
    <w:nsid w:val="4DAC0533"/>
    <w:multiLevelType w:val="singleLevel"/>
    <w:tmpl w:val="65AE1A7C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4">
    <w:nsid w:val="595E2202"/>
    <w:multiLevelType w:val="singleLevel"/>
    <w:tmpl w:val="DC6CCE3A"/>
    <w:lvl w:ilvl="0">
      <w:start w:val="6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5">
    <w:nsid w:val="6A0A4C99"/>
    <w:multiLevelType w:val="singleLevel"/>
    <w:tmpl w:val="914C84C4"/>
    <w:lvl w:ilvl="0">
      <w:start w:val="5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031"/>
    <w:rsid w:val="00011020"/>
    <w:rsid w:val="00272D1A"/>
    <w:rsid w:val="00635DCD"/>
    <w:rsid w:val="00B27031"/>
    <w:rsid w:val="00BD3BE6"/>
    <w:rsid w:val="00FC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</w:pPr>
  </w:style>
  <w:style w:type="paragraph" w:customStyle="1" w:styleId="Style2">
    <w:name w:val="Style2"/>
    <w:basedOn w:val="a"/>
    <w:uiPriority w:val="99"/>
    <w:pPr>
      <w:spacing w:line="323" w:lineRule="exact"/>
      <w:ind w:firstLine="538"/>
      <w:jc w:val="both"/>
    </w:pPr>
  </w:style>
  <w:style w:type="paragraph" w:customStyle="1" w:styleId="Style3">
    <w:name w:val="Style3"/>
    <w:basedOn w:val="a"/>
    <w:uiPriority w:val="99"/>
    <w:pPr>
      <w:spacing w:line="322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322" w:lineRule="exact"/>
      <w:jc w:val="both"/>
    </w:pPr>
  </w:style>
  <w:style w:type="paragraph" w:customStyle="1" w:styleId="Style5">
    <w:name w:val="Style5"/>
    <w:basedOn w:val="a"/>
    <w:uiPriority w:val="99"/>
    <w:pPr>
      <w:spacing w:line="326" w:lineRule="exact"/>
      <w:ind w:firstLine="710"/>
      <w:jc w:val="both"/>
    </w:pPr>
  </w:style>
  <w:style w:type="paragraph" w:customStyle="1" w:styleId="Style6">
    <w:name w:val="Style6"/>
    <w:basedOn w:val="a"/>
    <w:uiPriority w:val="99"/>
    <w:pPr>
      <w:spacing w:line="322" w:lineRule="exact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6"/>
      <w:szCs w:val="16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</w:pPr>
  </w:style>
  <w:style w:type="paragraph" w:customStyle="1" w:styleId="Style2">
    <w:name w:val="Style2"/>
    <w:basedOn w:val="a"/>
    <w:uiPriority w:val="99"/>
    <w:pPr>
      <w:spacing w:line="323" w:lineRule="exact"/>
      <w:ind w:firstLine="538"/>
      <w:jc w:val="both"/>
    </w:pPr>
  </w:style>
  <w:style w:type="paragraph" w:customStyle="1" w:styleId="Style3">
    <w:name w:val="Style3"/>
    <w:basedOn w:val="a"/>
    <w:uiPriority w:val="99"/>
    <w:pPr>
      <w:spacing w:line="322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322" w:lineRule="exact"/>
      <w:jc w:val="both"/>
    </w:pPr>
  </w:style>
  <w:style w:type="paragraph" w:customStyle="1" w:styleId="Style5">
    <w:name w:val="Style5"/>
    <w:basedOn w:val="a"/>
    <w:uiPriority w:val="99"/>
    <w:pPr>
      <w:spacing w:line="326" w:lineRule="exact"/>
      <w:ind w:firstLine="710"/>
      <w:jc w:val="both"/>
    </w:pPr>
  </w:style>
  <w:style w:type="paragraph" w:customStyle="1" w:styleId="Style6">
    <w:name w:val="Style6"/>
    <w:basedOn w:val="a"/>
    <w:uiPriority w:val="99"/>
    <w:pPr>
      <w:spacing w:line="322" w:lineRule="exact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6"/>
      <w:szCs w:val="16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5735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</cp:revision>
  <dcterms:created xsi:type="dcterms:W3CDTF">2015-09-11T03:07:00Z</dcterms:created>
  <dcterms:modified xsi:type="dcterms:W3CDTF">2015-09-11T05:02:00Z</dcterms:modified>
</cp:coreProperties>
</file>