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>
        <w:rPr>
          <w:rFonts w:eastAsia="Times New Roman" w:cs="Times New Roman"/>
          <w:szCs w:val="28"/>
          <w:lang w:eastAsia="ru-RU"/>
        </w:rPr>
        <w:t>1</w:t>
      </w:r>
      <w:r w:rsidR="002E709D">
        <w:rPr>
          <w:rFonts w:eastAsia="Times New Roman" w:cs="Times New Roman"/>
          <w:szCs w:val="28"/>
          <w:lang w:eastAsia="ru-RU"/>
        </w:rPr>
        <w:t>1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06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и предложений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изменений в Закон Приморского края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"О Контрольно-счетной палате Приморского края",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бюджетно-налоговой политике и финансовым ресурсам к принятию (отклонению)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977D3" w:rsidTr="00EC2DFF">
        <w:tc>
          <w:tcPr>
            <w:tcW w:w="638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07608A" w:rsidRPr="004977D3" w:rsidRDefault="0007608A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Контроль-но-счетная палата </w:t>
            </w:r>
            <w:proofErr w:type="spellStart"/>
            <w:proofErr w:type="gram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3827" w:type="dxa"/>
            <w:shd w:val="clear" w:color="auto" w:fill="auto"/>
          </w:tcPr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"1)часть 3 статьи 7 изложить в следующей редакции: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</w:t>
            </w:r>
            <w:r w:rsidRPr="00CC247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или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247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строительное 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образование и опыт работы в области государственного, муниципального управления, государственного, 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контроля (аудита), экономики, финансов, </w:t>
            </w:r>
            <w:r w:rsidRPr="00CC247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строительства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не менее пяти лет</w:t>
            </w:r>
            <w:proofErr w:type="gram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;".</w:t>
            </w:r>
          </w:p>
        </w:tc>
        <w:tc>
          <w:tcPr>
            <w:tcW w:w="1134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07608A" w:rsidRPr="004977D3" w:rsidRDefault="0007608A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1)часть 3 статьи 7 изложить в следующей редакции: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строительства не менее пяти 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лет</w:t>
            </w:r>
            <w:proofErr w:type="gram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Абзац второй пункта 1 статьи 1 законопроекта:</w:t>
            </w:r>
          </w:p>
          <w:p w:rsid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"</w:t>
            </w:r>
            <w:r w:rsidR="00C668CB" w:rsidRPr="00C668CB">
              <w:rPr>
                <w:rFonts w:eastAsia="Calibri" w:cs="Times New Roman"/>
                <w:sz w:val="24"/>
                <w:szCs w:val="24"/>
              </w:rPr>
              <w:t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в соответствующие органы исполнительной власти Приморского края и (или) органы местного самоуправления</w:t>
            </w:r>
            <w:proofErr w:type="gramStart"/>
            <w:r w:rsidR="00C668CB" w:rsidRPr="00C668CB">
              <w:rPr>
                <w:rFonts w:eastAsia="Calibri" w:cs="Times New Roman"/>
                <w:sz w:val="24"/>
                <w:szCs w:val="24"/>
              </w:rPr>
              <w:t>."</w:t>
            </w:r>
            <w:proofErr w:type="gramEnd"/>
            <w:r w:rsidR="00C668CB" w:rsidRPr="00C668CB">
              <w:rPr>
                <w:rFonts w:eastAsia="Calibri" w:cs="Times New Roman"/>
                <w:sz w:val="24"/>
                <w:szCs w:val="24"/>
              </w:rPr>
              <w:t>;</w:t>
            </w:r>
            <w:r w:rsidRPr="004977D3">
              <w:rPr>
                <w:rFonts w:eastAsia="Calibri" w:cs="Times New Roman"/>
                <w:sz w:val="24"/>
                <w:szCs w:val="24"/>
              </w:rPr>
              <w:t>".</w:t>
            </w:r>
          </w:p>
          <w:p w:rsidR="00C668CB" w:rsidRPr="004977D3" w:rsidRDefault="00C668CB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8D0128" w:rsidRDefault="008D0128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4977D3" w:rsidRPr="004977D3" w:rsidRDefault="00C668CB" w:rsidP="00E44D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(или) 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выявленных нарушениях 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соответствующие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государственные органы Приморского края, органы управления территориальным фондом обязательного медицинского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>страхования Приморского края, органы местного самоуправления и организации</w:t>
            </w:r>
            <w:r w:rsidR="00F726CF">
              <w:rPr>
                <w:rFonts w:eastAsia="Times New Roman" w:cs="Times New Roman"/>
                <w:sz w:val="24"/>
                <w:szCs w:val="24"/>
                <w:lang w:eastAsia="ru-RU"/>
              </w:rPr>
              <w:t>.";".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977D3" w:rsidRPr="004977D3" w:rsidRDefault="00D64926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(или)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о выявленных нарушениях в соответствующие государственные органы Приморского края, органы управления территориальным фондом обязательного медицинского страхования Приморского края, органы местного самоуправления и организации.";</w:t>
            </w:r>
            <w:proofErr w:type="gramEnd"/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Default="0007608A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</w:t>
            </w:r>
            <w:r w:rsidR="00D64926">
              <w:rPr>
                <w:rFonts w:eastAsia="Calibri" w:cs="Times New Roman"/>
                <w:sz w:val="24"/>
                <w:szCs w:val="24"/>
              </w:rPr>
              <w:t>ункт 2 с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>тать</w:t>
            </w:r>
            <w:r w:rsidR="00D64926">
              <w:rPr>
                <w:rFonts w:eastAsia="Calibri" w:cs="Times New Roman"/>
                <w:sz w:val="24"/>
                <w:szCs w:val="24"/>
              </w:rPr>
              <w:t>и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 xml:space="preserve"> 1</w:t>
            </w:r>
            <w:r w:rsidR="00D64926">
              <w:rPr>
                <w:rFonts w:eastAsia="Calibri" w:cs="Times New Roman"/>
                <w:sz w:val="24"/>
                <w:szCs w:val="24"/>
              </w:rPr>
              <w:t>:</w:t>
            </w:r>
          </w:p>
          <w:p w:rsidR="00CC2473" w:rsidRPr="00CC2473" w:rsidRDefault="00D64926" w:rsidP="00CC247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="00CC2473" w:rsidRPr="00CC2473">
              <w:rPr>
                <w:rFonts w:eastAsia="Calibri" w:cs="Times New Roman"/>
                <w:sz w:val="24"/>
                <w:szCs w:val="24"/>
              </w:rPr>
              <w:t>2)в статье 20:</w:t>
            </w:r>
          </w:p>
          <w:p w:rsidR="00CC2473" w:rsidRPr="00CC2473" w:rsidRDefault="00CC2473" w:rsidP="00CC247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CC2473">
              <w:rPr>
                <w:rFonts w:eastAsia="Calibri" w:cs="Times New Roman"/>
                <w:sz w:val="24"/>
                <w:szCs w:val="24"/>
              </w:rPr>
              <w:t>а</w:t>
            </w:r>
            <w:proofErr w:type="gramStart"/>
            <w:r w:rsidRPr="00CC2473">
              <w:rPr>
                <w:rFonts w:eastAsia="Calibri" w:cs="Times New Roman"/>
                <w:sz w:val="24"/>
                <w:szCs w:val="24"/>
              </w:rPr>
              <w:t>)ч</w:t>
            </w:r>
            <w:proofErr w:type="gramEnd"/>
            <w:r w:rsidRPr="00CC2473">
              <w:rPr>
                <w:rFonts w:eastAsia="Calibri" w:cs="Times New Roman"/>
                <w:sz w:val="24"/>
                <w:szCs w:val="24"/>
              </w:rPr>
              <w:t xml:space="preserve">асть 4 изложить в </w:t>
            </w:r>
            <w:r w:rsidRPr="00CC2473">
              <w:rPr>
                <w:rFonts w:eastAsia="Calibri" w:cs="Times New Roman"/>
                <w:sz w:val="24"/>
                <w:szCs w:val="24"/>
              </w:rPr>
              <w:lastRenderedPageBreak/>
              <w:t>следующей редакции:</w:t>
            </w:r>
          </w:p>
          <w:p w:rsidR="00CC2473" w:rsidRPr="00CC2473" w:rsidRDefault="00CC2473" w:rsidP="00CC247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CC2473">
              <w:rPr>
                <w:rFonts w:eastAsia="Calibri" w:cs="Times New Roman"/>
                <w:sz w:val="24"/>
                <w:szCs w:val="24"/>
              </w:rPr>
              <w:t>"</w:t>
            </w:r>
            <w:proofErr w:type="spellStart"/>
            <w:r w:rsidRPr="00CC2473">
              <w:rPr>
                <w:rFonts w:eastAsia="Calibri" w:cs="Times New Roman"/>
                <w:sz w:val="24"/>
                <w:szCs w:val="24"/>
              </w:rPr>
              <w:t>4.Отчеты</w:t>
            </w:r>
            <w:proofErr w:type="spellEnd"/>
            <w:r w:rsidRPr="00CC2473">
              <w:rPr>
                <w:rFonts w:eastAsia="Calibri" w:cs="Times New Roman"/>
                <w:sz w:val="24"/>
                <w:szCs w:val="24"/>
              </w:rPr>
              <w:t xml:space="preserve"> о проведенных контрольных и экспертно-аналитических мероприятиях направляются в Законодательное Собрание для рассмотрения комитетами Законодательного Собрания по направлениям их деятельности и принятия по ним решений, а также по решению коллегии Контрольно-счетной палаты другим заинтересованным органам государственной власти, государственным органам Приморского края и органам местного самоуправления</w:t>
            </w:r>
            <w:proofErr w:type="gramStart"/>
            <w:r w:rsidRPr="00CC2473">
              <w:rPr>
                <w:rFonts w:eastAsia="Calibri" w:cs="Times New Roman"/>
                <w:sz w:val="24"/>
                <w:szCs w:val="24"/>
              </w:rPr>
              <w:t>.";</w:t>
            </w:r>
            <w:proofErr w:type="gramEnd"/>
          </w:p>
          <w:p w:rsidR="00CC2473" w:rsidRPr="00CC2473" w:rsidRDefault="00CC2473" w:rsidP="00CC247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CC2473">
              <w:rPr>
                <w:rFonts w:eastAsia="Calibri" w:cs="Times New Roman"/>
                <w:sz w:val="24"/>
                <w:szCs w:val="24"/>
              </w:rPr>
              <w:t>б</w:t>
            </w:r>
            <w:proofErr w:type="gramStart"/>
            <w:r w:rsidRPr="00CC2473">
              <w:rPr>
                <w:rFonts w:eastAsia="Calibri" w:cs="Times New Roman"/>
                <w:sz w:val="24"/>
                <w:szCs w:val="24"/>
              </w:rPr>
              <w:t>)д</w:t>
            </w:r>
            <w:proofErr w:type="gramEnd"/>
            <w:r w:rsidRPr="00CC2473">
              <w:rPr>
                <w:rFonts w:eastAsia="Calibri" w:cs="Times New Roman"/>
                <w:sz w:val="24"/>
                <w:szCs w:val="24"/>
              </w:rPr>
              <w:t>ополнить частью 5 следующего содержания:</w:t>
            </w:r>
          </w:p>
          <w:p w:rsidR="00800C03" w:rsidRPr="004977D3" w:rsidRDefault="00CC2473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CC2473">
              <w:rPr>
                <w:rFonts w:eastAsia="Calibri" w:cs="Times New Roman"/>
                <w:sz w:val="24"/>
                <w:szCs w:val="24"/>
              </w:rPr>
              <w:t>"</w:t>
            </w:r>
            <w:proofErr w:type="spellStart"/>
            <w:r w:rsidRPr="00CC2473">
              <w:rPr>
                <w:rFonts w:eastAsia="Calibri" w:cs="Times New Roman"/>
                <w:sz w:val="24"/>
                <w:szCs w:val="24"/>
              </w:rPr>
              <w:t>5.Информация</w:t>
            </w:r>
            <w:proofErr w:type="spellEnd"/>
            <w:r w:rsidRPr="00CC2473">
              <w:rPr>
                <w:rFonts w:eastAsia="Calibri" w:cs="Times New Roman"/>
                <w:sz w:val="24"/>
                <w:szCs w:val="24"/>
              </w:rPr>
              <w:t xml:space="preserve"> о результатах проведения контрольных и экспертно-аналитических мероприятий докладывается председателем Контрольно-счетной палаты или лицом, замещающим председателя Контрольно-счетной палаты, на заседаниях комитетов Законодательного Собрания</w:t>
            </w:r>
            <w:proofErr w:type="gramStart"/>
            <w:r w:rsidRPr="00CC2473">
              <w:rPr>
                <w:rFonts w:eastAsia="Calibri" w:cs="Times New Roman"/>
                <w:sz w:val="24"/>
                <w:szCs w:val="24"/>
              </w:rPr>
              <w:t>."</w:t>
            </w:r>
            <w:proofErr w:type="gramEnd"/>
            <w:r w:rsidRPr="00CC2473">
              <w:rPr>
                <w:rFonts w:eastAsia="Calibri" w:cs="Times New Roman"/>
                <w:sz w:val="24"/>
                <w:szCs w:val="24"/>
              </w:rPr>
              <w:t>.</w:t>
            </w:r>
            <w:r w:rsidR="002E709D">
              <w:rPr>
                <w:rFonts w:eastAsia="Calibri" w:cs="Times New Roman"/>
                <w:sz w:val="24"/>
                <w:szCs w:val="24"/>
              </w:rPr>
              <w:t>".</w:t>
            </w:r>
            <w:bookmarkStart w:id="0" w:name="_GoBack"/>
            <w:bookmarkEnd w:id="0"/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Собрания по бюджетно-налоговой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4977D3" w:rsidRDefault="0007608A" w:rsidP="00D64926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CC2473" w:rsidRPr="00CC2473" w:rsidRDefault="00CC2473" w:rsidP="00CC2473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"2)</w:t>
            </w:r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>часть 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 20 </w:t>
            </w:r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изложить в </w:t>
            </w:r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следующей редакции:</w:t>
            </w:r>
          </w:p>
          <w:p w:rsidR="00CC2473" w:rsidRPr="004977D3" w:rsidRDefault="00CC2473" w:rsidP="00CC2473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>4.Отчеты</w:t>
            </w:r>
            <w:proofErr w:type="spellEnd"/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проведенных контрольных и экспертно-аналитических мероприятиях направляются в Законодательное Собрание для рассмотрения комитетами Законодательного Собрания по направлениям их деятельности и принятия по ним решений, а также по решению коллегии Контрольно-счетной палаты другим заинтересованным органам государственной власти, государственным органам Приморского края и органам местного самоуправления</w:t>
            </w:r>
            <w:proofErr w:type="gramStart"/>
            <w:r w:rsidRPr="00CC2473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="00E44D2E">
              <w:rPr>
                <w:rFonts w:eastAsia="Times New Roman" w:cs="Times New Roman"/>
                <w:sz w:val="24"/>
                <w:szCs w:val="24"/>
                <w:lang w:eastAsia="ru-RU"/>
              </w:rPr>
              <w:t>.".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E44D2E" w:rsidRPr="00E44D2E" w:rsidRDefault="00E44D2E" w:rsidP="00E44D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t>3)часть 4 статьи 20 изложить в следующей редакции:</w:t>
            </w:r>
          </w:p>
          <w:p w:rsidR="004977D3" w:rsidRPr="004977D3" w:rsidRDefault="00E44D2E" w:rsidP="00E44D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t>4.Отчеты</w:t>
            </w:r>
            <w:proofErr w:type="spellEnd"/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проведенных </w:t>
            </w:r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контрольных и экспертно-аналитических мероприятиях направляются в Законодательное Собрание для рассмотрения комитетами Законодательного Собрания по направлениям их деятельности и принятия по ним решений, а также по решению коллегии Контрольно-счетной палаты другим заинтересованным органам государственной власти, государственным органам Приморского края и органам местного самоуправления</w:t>
            </w:r>
            <w:proofErr w:type="gramStart"/>
            <w:r w:rsidRPr="00E44D2E">
              <w:rPr>
                <w:rFonts w:eastAsia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</w:tr>
    </w:tbl>
    <w:p w:rsidR="008C45D8" w:rsidRDefault="008C45D8"/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17A" w:rsidRDefault="0099417A" w:rsidP="002E709D">
      <w:r>
        <w:separator/>
      </w:r>
    </w:p>
  </w:endnote>
  <w:endnote w:type="continuationSeparator" w:id="0">
    <w:p w:rsidR="0099417A" w:rsidRDefault="0099417A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17A" w:rsidRDefault="0099417A" w:rsidP="002E709D">
      <w:r>
        <w:separator/>
      </w:r>
    </w:p>
  </w:footnote>
  <w:footnote w:type="continuationSeparator" w:id="0">
    <w:p w:rsidR="0099417A" w:rsidRDefault="0099417A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D2E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B54B5"/>
    <w:rsid w:val="00204BEA"/>
    <w:rsid w:val="002E709D"/>
    <w:rsid w:val="003B096B"/>
    <w:rsid w:val="004977D3"/>
    <w:rsid w:val="00625F29"/>
    <w:rsid w:val="006F59F4"/>
    <w:rsid w:val="007A435B"/>
    <w:rsid w:val="007E5B2F"/>
    <w:rsid w:val="00800C03"/>
    <w:rsid w:val="008C45D8"/>
    <w:rsid w:val="008D0128"/>
    <w:rsid w:val="008E6495"/>
    <w:rsid w:val="0099417A"/>
    <w:rsid w:val="009E51EC"/>
    <w:rsid w:val="00B40CD6"/>
    <w:rsid w:val="00B537BA"/>
    <w:rsid w:val="00B600FA"/>
    <w:rsid w:val="00BF52FC"/>
    <w:rsid w:val="00C668CB"/>
    <w:rsid w:val="00CB6221"/>
    <w:rsid w:val="00CC2473"/>
    <w:rsid w:val="00D002D9"/>
    <w:rsid w:val="00D64926"/>
    <w:rsid w:val="00E44D2E"/>
    <w:rsid w:val="00E47C66"/>
    <w:rsid w:val="00EB1CCA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2015-06-04T03:24:00Z</cp:lastPrinted>
  <dcterms:created xsi:type="dcterms:W3CDTF">2015-05-29T02:24:00Z</dcterms:created>
  <dcterms:modified xsi:type="dcterms:W3CDTF">2015-06-04T03:28:00Z</dcterms:modified>
</cp:coreProperties>
</file>