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91465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1C8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1C84" w:rsidRPr="00F71C84">
              <w:rPr>
                <w:szCs w:val="28"/>
              </w:rPr>
              <w:t>2025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1C8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1C84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29.09.2010 № 2375 "</w:t>
            </w:r>
            <w:r w:rsidRPr="003B7E45">
              <w:rPr>
                <w:szCs w:val="28"/>
              </w:rPr>
              <w:t>О Поло</w:t>
            </w:r>
            <w:r>
              <w:rPr>
                <w:szCs w:val="28"/>
              </w:rPr>
              <w:softHyphen/>
            </w:r>
            <w:r w:rsidRPr="003B7E45">
              <w:rPr>
                <w:szCs w:val="28"/>
              </w:rPr>
              <w:t>жении о комиссии</w:t>
            </w:r>
            <w:r>
              <w:rPr>
                <w:szCs w:val="28"/>
              </w:rPr>
              <w:t xml:space="preserve"> по соблюде</w:t>
            </w:r>
            <w:r>
              <w:rPr>
                <w:szCs w:val="28"/>
              </w:rPr>
              <w:softHyphen/>
              <w:t xml:space="preserve">нию требований к служебному </w:t>
            </w:r>
            <w:proofErr w:type="spellStart"/>
            <w:proofErr w:type="gramStart"/>
            <w:r>
              <w:rPr>
                <w:szCs w:val="28"/>
              </w:rPr>
              <w:t>поведе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нию</w:t>
            </w:r>
            <w:proofErr w:type="spellEnd"/>
            <w:proofErr w:type="gramEnd"/>
            <w:r>
              <w:rPr>
                <w:szCs w:val="28"/>
              </w:rPr>
              <w:t xml:space="preserve"> государственных гражданских служащих аппарата </w:t>
            </w:r>
            <w:proofErr w:type="spell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тельного Собрания Приморского края и урегулиро</w:t>
            </w:r>
            <w:r>
              <w:rPr>
                <w:szCs w:val="28"/>
              </w:rPr>
              <w:softHyphen/>
              <w:t>ванию конфликта интересов"</w:t>
            </w:r>
          </w:p>
          <w:p w:rsidR="000B3FB2" w:rsidRPr="00F71C84" w:rsidRDefault="000B3FB2" w:rsidP="0094344A">
            <w:pPr>
              <w:ind w:left="-108"/>
              <w:jc w:val="both"/>
            </w:pPr>
          </w:p>
        </w:tc>
      </w:tr>
    </w:tbl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</w:pPr>
    </w:p>
    <w:p w:rsidR="00F71C84" w:rsidRDefault="00F71C84" w:rsidP="00F71C84">
      <w:pPr>
        <w:pStyle w:val="a3"/>
        <w:tabs>
          <w:tab w:val="clear" w:pos="4153"/>
          <w:tab w:val="clear" w:pos="8306"/>
          <w:tab w:val="left" w:pos="709"/>
        </w:tabs>
      </w:pPr>
      <w:r>
        <w:t>ПОСТАНОВЛЯЕТ:</w:t>
      </w:r>
    </w:p>
    <w:p w:rsidR="00F71C84" w:rsidRDefault="00F71C84" w:rsidP="00F71C84">
      <w:pPr>
        <w:ind w:firstLine="709"/>
      </w:pP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3B7E45">
        <w:t>1.</w:t>
      </w:r>
      <w:r w:rsidRPr="002F5830">
        <w:rPr>
          <w:szCs w:val="28"/>
        </w:rPr>
        <w:t xml:space="preserve">Внести в постановление Законодательного Собрания Приморского края </w:t>
      </w:r>
      <w:r>
        <w:t>от 29.09.2010 № 2375 "</w:t>
      </w:r>
      <w:r w:rsidRPr="003B7E45">
        <w:rPr>
          <w:szCs w:val="28"/>
        </w:rPr>
        <w:t>О Положении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Pr="002F5830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10</w:t>
      </w:r>
      <w:r w:rsidRPr="002F5830">
        <w:rPr>
          <w:szCs w:val="28"/>
        </w:rPr>
        <w:t>,</w:t>
      </w:r>
      <w:r>
        <w:rPr>
          <w:szCs w:val="28"/>
        </w:rPr>
        <w:t xml:space="preserve"> </w:t>
      </w:r>
      <w:r w:rsidRPr="002F5830">
        <w:rPr>
          <w:szCs w:val="28"/>
        </w:rPr>
        <w:t xml:space="preserve">№ </w:t>
      </w:r>
      <w:r>
        <w:rPr>
          <w:szCs w:val="28"/>
        </w:rPr>
        <w:t>161</w:t>
      </w:r>
      <w:r w:rsidRPr="002F5830">
        <w:rPr>
          <w:szCs w:val="28"/>
        </w:rPr>
        <w:t xml:space="preserve">, стр. </w:t>
      </w:r>
      <w:r>
        <w:rPr>
          <w:szCs w:val="28"/>
        </w:rPr>
        <w:t>76; 2011, № 181, стр. 70;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2012, № 6, стр. 63; 2013, № 56, стр. 117; 2014, № 87, стр. 55)</w:t>
      </w:r>
      <w:r w:rsidRPr="002F5830">
        <w:rPr>
          <w:szCs w:val="28"/>
        </w:rPr>
        <w:t xml:space="preserve"> следующие изменения:</w:t>
      </w:r>
      <w:r>
        <w:t xml:space="preserve"> </w:t>
      </w:r>
      <w:proofErr w:type="gramEnd"/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 xml:space="preserve">в </w:t>
      </w:r>
      <w:r>
        <w:rPr>
          <w:szCs w:val="28"/>
        </w:rPr>
        <w:t>Положении</w:t>
      </w:r>
      <w:r w:rsidRPr="003B7E45">
        <w:rPr>
          <w:szCs w:val="28"/>
        </w:rPr>
        <w:t xml:space="preserve">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интересов: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в разделе 3: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1)подпункт 3.5.2 пункта 3.5 дополнить абзацем следующего содержания:</w:t>
      </w:r>
    </w:p>
    <w:p w:rsidR="00F71C84" w:rsidRPr="00B40659" w:rsidRDefault="00F71C84" w:rsidP="00F71C8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proofErr w:type="gramStart"/>
      <w:r>
        <w:rPr>
          <w:rFonts w:eastAsia="SimSun"/>
          <w:szCs w:val="28"/>
          <w:lang w:eastAsia="zh-CN"/>
        </w:rPr>
        <w:t>"</w:t>
      </w:r>
      <w:r w:rsidRPr="00B40659">
        <w:rPr>
          <w:rFonts w:eastAsia="SimSun"/>
          <w:szCs w:val="28"/>
          <w:lang w:eastAsia="zh-CN"/>
        </w:rPr>
        <w:t xml:space="preserve">заявление гражданского служащего о невозможности выполнить требования Федерального </w:t>
      </w:r>
      <w:r>
        <w:rPr>
          <w:rFonts w:eastAsia="SimSun"/>
          <w:szCs w:val="28"/>
          <w:lang w:eastAsia="zh-CN"/>
        </w:rPr>
        <w:t>закона от</w:t>
      </w:r>
      <w:r w:rsidRPr="00B40659">
        <w:rPr>
          <w:rFonts w:eastAsia="SimSun"/>
          <w:szCs w:val="28"/>
          <w:lang w:eastAsia="zh-CN"/>
        </w:rPr>
        <w:t xml:space="preserve">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</w:t>
      </w:r>
      <w:r w:rsidRPr="00B40659">
        <w:rPr>
          <w:rFonts w:eastAsia="SimSun"/>
          <w:szCs w:val="28"/>
          <w:lang w:eastAsia="zh-CN"/>
        </w:rPr>
        <w:lastRenderedPageBreak/>
        <w:t>арестом, запретом распоряжения, наложенными компетентными органами иностранного государства в соответствии</w:t>
      </w:r>
      <w:proofErr w:type="gramEnd"/>
      <w:r w:rsidRPr="00B40659">
        <w:rPr>
          <w:rFonts w:eastAsia="SimSun"/>
          <w:szCs w:val="28"/>
          <w:lang w:eastAsia="zh-CN"/>
        </w:rPr>
        <w:t xml:space="preserve"> </w:t>
      </w:r>
      <w:proofErr w:type="gramStart"/>
      <w:r w:rsidRPr="00B40659">
        <w:rPr>
          <w:rFonts w:eastAsia="SimSun"/>
          <w:szCs w:val="28"/>
          <w:lang w:eastAsia="zh-CN"/>
        </w:rPr>
        <w:t>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>
        <w:rPr>
          <w:rFonts w:eastAsia="SimSun"/>
          <w:szCs w:val="28"/>
          <w:lang w:eastAsia="zh-CN"/>
        </w:rPr>
        <w:t>";</w:t>
      </w:r>
      <w:proofErr w:type="gramEnd"/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2)подпункт 3.5.5 пункта 3.5 изложить в следующей редакции: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t>"3.5.5.</w:t>
      </w:r>
      <w:r w:rsidRPr="00FC4FA4">
        <w:t xml:space="preserve">поступившее в соответствии с </w:t>
      </w:r>
      <w:r>
        <w:t>частью 4 статьи 12</w:t>
      </w:r>
      <w:r w:rsidRPr="00FC4FA4">
        <w:t xml:space="preserve"> Федерального закона от 25 декабря 2008 г</w:t>
      </w:r>
      <w:r>
        <w:t>ода</w:t>
      </w:r>
      <w:r w:rsidRPr="00FC4FA4">
        <w:t xml:space="preserve"> </w:t>
      </w:r>
      <w:r>
        <w:t>№</w:t>
      </w:r>
      <w:r w:rsidRPr="00FC4FA4">
        <w:t xml:space="preserve"> 273-ФЗ "О противодействии коррупции" </w:t>
      </w:r>
      <w:r>
        <w:t>и статьей 64</w:t>
      </w:r>
      <w:r w:rsidRPr="009C6D51">
        <w:rPr>
          <w:vertAlign w:val="superscript"/>
        </w:rPr>
        <w:t>1</w:t>
      </w:r>
      <w:r>
        <w:t xml:space="preserve"> Трудового кодекса Российской Федерации </w:t>
      </w:r>
      <w:r w:rsidRPr="00FC4FA4">
        <w:t>в За</w:t>
      </w:r>
      <w:r>
        <w:t xml:space="preserve">конодательное Собрание </w:t>
      </w:r>
      <w:r w:rsidRPr="00FC4FA4">
        <w:t xml:space="preserve">уведомление коммерческой или некоммерческой организации о заключении с гражданином, замещавшим </w:t>
      </w:r>
      <w:r>
        <w:t xml:space="preserve">в </w:t>
      </w:r>
      <w:r w:rsidRPr="00FC4FA4">
        <w:t xml:space="preserve">аппарате Законодательного Собрания должность государственной гражданской службы, трудового или гражданско-правового договора на выполнение работ (оказание услуг), </w:t>
      </w:r>
      <w:r>
        <w:t>если отдельные функции</w:t>
      </w:r>
      <w:proofErr w:type="gramEnd"/>
      <w:r>
        <w:t xml:space="preserve"> </w:t>
      </w:r>
      <w:proofErr w:type="gramStart"/>
      <w:r>
        <w:t xml:space="preserve">государственного управления данной организацией входили в его должностные (служебные) обязанности, исполняемые во время замещения должности в аппарате Законодательного Собрания, </w:t>
      </w:r>
      <w:r w:rsidRPr="00FC4FA4">
        <w:t xml:space="preserve">при условии, что указанному гражданину комиссией ранее было отказано во вступлении в трудовые и гражданско-правовые отношения с </w:t>
      </w:r>
      <w:r>
        <w:t>данной</w:t>
      </w:r>
      <w:r w:rsidRPr="00FC4FA4">
        <w:t xml:space="preserve">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</w:t>
      </w:r>
      <w:proofErr w:type="gramEnd"/>
      <w:r w:rsidRPr="00FC4FA4">
        <w:t xml:space="preserve"> на условиях гражданско-правового договора в коммерческой или некоммерческой организа</w:t>
      </w:r>
      <w:r>
        <w:t>ции комиссией не рассматривался</w:t>
      </w:r>
      <w:proofErr w:type="gramStart"/>
      <w:r>
        <w:t>;"</w:t>
      </w:r>
      <w:proofErr w:type="gramEnd"/>
      <w:r w:rsidRPr="00FD513B">
        <w:rPr>
          <w:szCs w:val="28"/>
        </w:rPr>
        <w:t>;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3)пункт 3.8</w:t>
      </w:r>
      <w:r w:rsidRPr="00FD513B">
        <w:rPr>
          <w:szCs w:val="28"/>
        </w:rPr>
        <w:t xml:space="preserve"> изложить в следующей редакции: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 w:rsidRPr="00FD513B">
        <w:rPr>
          <w:szCs w:val="28"/>
        </w:rPr>
        <w:t>"</w:t>
      </w:r>
      <w:r>
        <w:t>3.8.</w:t>
      </w:r>
      <w:r w:rsidRPr="00AC2996">
        <w:t xml:space="preserve">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в аппарате Законодательного Собрания должность государственной гражданской службы. При наличии письменной просьбы гражданского служащего или гражданина, замещавшего в аппарате Законодательного Собрания должность государственной гражданской службы, о рассмотрении указанного вопроса без его участия заседание комиссии проводится в его отсутствие. </w:t>
      </w:r>
      <w:proofErr w:type="gramStart"/>
      <w:r w:rsidRPr="00AC2996">
        <w:t>В случае неявки на заседание комиссии гражданского служащего (его представителя) и при отсутствии письменной просьбы гражданского служащего о рассмотрении данного вопроса без его участия рассмотрение вопроса откладывается.</w:t>
      </w:r>
      <w:proofErr w:type="gramEnd"/>
      <w:r w:rsidRPr="00AC2996">
        <w:t xml:space="preserve"> В </w:t>
      </w:r>
      <w:proofErr w:type="gramStart"/>
      <w:r w:rsidRPr="00AC2996">
        <w:t>случае</w:t>
      </w:r>
      <w:proofErr w:type="gramEnd"/>
      <w:r w:rsidRPr="00AC2996">
        <w:t xml:space="preserve"> повторной неявки гражданского служащего без уважительной причины комиссия может принять решение о рассмотрении данного вопроса в отсутствие гражданского служащего. </w:t>
      </w:r>
      <w:proofErr w:type="gramStart"/>
      <w:r w:rsidRPr="00AC2996">
        <w:t xml:space="preserve">В случае неявки на заседание комиссии гражданина, замещавшего в аппарате Законодательного </w:t>
      </w:r>
      <w:r>
        <w:t>С</w:t>
      </w:r>
      <w:r w:rsidRPr="00AC2996">
        <w:t>обрания должность государственной гражданской службы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  <w:r>
        <w:t>";</w:t>
      </w:r>
      <w:proofErr w:type="gramEnd"/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4)пункт 3.15 изложить в следующей редакции:</w:t>
      </w:r>
    </w:p>
    <w:p w:rsidR="00F71C84" w:rsidRPr="0082512F" w:rsidRDefault="00F71C84" w:rsidP="00F71C84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szCs w:val="28"/>
          <w:lang w:eastAsia="zh-CN"/>
        </w:rPr>
        <w:t>"3.15.</w:t>
      </w:r>
      <w:r w:rsidRPr="0099631F">
        <w:rPr>
          <w:rFonts w:eastAsia="SimSun"/>
          <w:szCs w:val="28"/>
          <w:lang w:eastAsia="zh-CN"/>
        </w:rPr>
        <w:t xml:space="preserve">По итогам рассмотрения вопросов, предусмотренных </w:t>
      </w:r>
      <w:hyperlink w:anchor="Par78" w:history="1">
        <w:r w:rsidRPr="0082512F">
          <w:rPr>
            <w:rFonts w:eastAsia="SimSun"/>
            <w:color w:val="000000"/>
            <w:szCs w:val="28"/>
            <w:lang w:eastAsia="zh-CN"/>
          </w:rPr>
          <w:t>подпунктами 3.5.1</w:t>
        </w:r>
      </w:hyperlink>
      <w:r w:rsidRPr="0082512F">
        <w:rPr>
          <w:rFonts w:eastAsia="SimSun"/>
          <w:color w:val="000000"/>
          <w:szCs w:val="28"/>
          <w:lang w:eastAsia="zh-CN"/>
        </w:rPr>
        <w:t xml:space="preserve">, </w:t>
      </w:r>
      <w:hyperlink w:anchor="Par81" w:history="1">
        <w:r w:rsidRPr="0082512F">
          <w:rPr>
            <w:rFonts w:eastAsia="SimSun"/>
            <w:color w:val="000000"/>
            <w:szCs w:val="28"/>
            <w:lang w:eastAsia="zh-CN"/>
          </w:rPr>
          <w:t>3.5.2, 3.5.4, 3.5.5 пункта 3.5</w:t>
        </w:r>
      </w:hyperlink>
      <w:r w:rsidRPr="0082512F">
        <w:rPr>
          <w:rFonts w:eastAsia="SimSun"/>
          <w:color w:val="000000"/>
          <w:szCs w:val="28"/>
          <w:lang w:eastAsia="zh-CN"/>
        </w:rPr>
        <w:t xml:space="preserve"> настоящего Положения, при наличии к тому оснований комиссия может принять иное, чем предусмотрено </w:t>
      </w:r>
      <w:hyperlink w:anchor="Par109" w:history="1">
        <w:r w:rsidRPr="0082512F">
          <w:rPr>
            <w:rFonts w:eastAsia="SimSun"/>
            <w:color w:val="000000"/>
            <w:szCs w:val="28"/>
            <w:lang w:eastAsia="zh-CN"/>
          </w:rPr>
          <w:t>пунктами 3.11</w:t>
        </w:r>
      </w:hyperlink>
      <w:r w:rsidRPr="0082512F">
        <w:rPr>
          <w:rFonts w:eastAsia="SimSun"/>
          <w:color w:val="000000"/>
          <w:szCs w:val="28"/>
          <w:lang w:eastAsia="zh-CN"/>
        </w:rPr>
        <w:t>-</w:t>
      </w:r>
      <w:hyperlink w:anchor="Par120" w:history="1">
        <w:r w:rsidRPr="0082512F">
          <w:rPr>
            <w:rFonts w:eastAsia="SimSun"/>
            <w:color w:val="000000"/>
            <w:szCs w:val="28"/>
            <w:lang w:eastAsia="zh-CN"/>
          </w:rPr>
          <w:t>3.14</w:t>
        </w:r>
      </w:hyperlink>
      <w:r w:rsidRPr="0082512F">
        <w:rPr>
          <w:rFonts w:eastAsia="SimSun"/>
          <w:color w:val="000000"/>
          <w:szCs w:val="28"/>
          <w:lang w:eastAsia="zh-CN"/>
        </w:rPr>
        <w:t>, 3.15</w:t>
      </w:r>
      <w:r w:rsidRPr="00692E10">
        <w:rPr>
          <w:rFonts w:eastAsia="SimSun"/>
          <w:color w:val="000000"/>
          <w:szCs w:val="28"/>
          <w:vertAlign w:val="superscript"/>
          <w:lang w:eastAsia="zh-CN"/>
        </w:rPr>
        <w:t>1</w:t>
      </w:r>
      <w:r w:rsidRPr="0082512F">
        <w:rPr>
          <w:rFonts w:eastAsia="SimSun"/>
          <w:color w:val="000000"/>
          <w:szCs w:val="28"/>
          <w:lang w:eastAsia="zh-CN"/>
        </w:rPr>
        <w:t>, 3.16</w:t>
      </w:r>
      <w:r w:rsidRPr="00692E10">
        <w:rPr>
          <w:rFonts w:eastAsia="SimSun"/>
          <w:color w:val="000000"/>
          <w:szCs w:val="28"/>
          <w:vertAlign w:val="superscript"/>
          <w:lang w:eastAsia="zh-CN"/>
        </w:rPr>
        <w:t>1</w:t>
      </w:r>
      <w:r w:rsidRPr="0082512F">
        <w:rPr>
          <w:rFonts w:eastAsia="SimSun"/>
          <w:color w:val="000000"/>
          <w:szCs w:val="28"/>
          <w:lang w:eastAsia="zh-CN"/>
        </w:rPr>
        <w:t>, 3.16</w:t>
      </w:r>
      <w:r w:rsidRPr="00692E10">
        <w:rPr>
          <w:rFonts w:eastAsia="SimSun"/>
          <w:color w:val="000000"/>
          <w:szCs w:val="28"/>
          <w:vertAlign w:val="superscript"/>
          <w:lang w:eastAsia="zh-CN"/>
        </w:rPr>
        <w:t>2</w:t>
      </w:r>
      <w:r w:rsidRPr="0082512F">
        <w:rPr>
          <w:rFonts w:eastAsia="SimSun"/>
          <w:color w:val="000000"/>
          <w:szCs w:val="28"/>
          <w:lang w:eastAsia="zh-CN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</w:t>
      </w:r>
      <w:proofErr w:type="gramStart"/>
      <w:r w:rsidRPr="0082512F">
        <w:rPr>
          <w:rFonts w:eastAsia="SimSun"/>
          <w:color w:val="000000"/>
          <w:szCs w:val="28"/>
          <w:lang w:eastAsia="zh-CN"/>
        </w:rPr>
        <w:t>.";</w:t>
      </w:r>
    </w:p>
    <w:p w:rsidR="00F71C84" w:rsidRPr="00FD513B" w:rsidRDefault="00F71C84" w:rsidP="00F71C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End"/>
      <w:r>
        <w:rPr>
          <w:szCs w:val="28"/>
        </w:rPr>
        <w:t>5)дополнить пунктом 3.16</w:t>
      </w:r>
      <w:r>
        <w:rPr>
          <w:szCs w:val="28"/>
          <w:vertAlign w:val="superscript"/>
        </w:rPr>
        <w:t>2</w:t>
      </w:r>
      <w:r w:rsidRPr="00FD513B">
        <w:rPr>
          <w:szCs w:val="28"/>
          <w:vertAlign w:val="superscript"/>
        </w:rPr>
        <w:t xml:space="preserve"> </w:t>
      </w:r>
      <w:r w:rsidRPr="00FD513B">
        <w:rPr>
          <w:szCs w:val="28"/>
        </w:rPr>
        <w:t>следующего содержания:</w:t>
      </w:r>
    </w:p>
    <w:p w:rsidR="00F71C84" w:rsidRPr="007C5285" w:rsidRDefault="00F71C84" w:rsidP="00F71C8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D513B">
        <w:rPr>
          <w:szCs w:val="28"/>
        </w:rPr>
        <w:t>"</w:t>
      </w:r>
      <w:r w:rsidRPr="00494E0C">
        <w:t>3.1</w:t>
      </w:r>
      <w:r>
        <w:t>6</w:t>
      </w:r>
      <w:r>
        <w:rPr>
          <w:vertAlign w:val="superscript"/>
        </w:rPr>
        <w:t>2</w:t>
      </w:r>
      <w:r w:rsidRPr="00460B30">
        <w:t>.</w:t>
      </w:r>
      <w:r w:rsidRPr="007C5285">
        <w:rPr>
          <w:rFonts w:eastAsia="SimSun"/>
          <w:szCs w:val="28"/>
          <w:lang w:eastAsia="zh-CN"/>
        </w:rPr>
        <w:t>По итогам рассмотрения вопроса, указанного в абзаце четвертом подпункта 3.5.2 пункта 3.5 настоящего Положения, комиссия принимает одно из следующих решений:</w:t>
      </w:r>
    </w:p>
    <w:p w:rsidR="00F71C84" w:rsidRPr="007C5285" w:rsidRDefault="00F71C84" w:rsidP="00F71C84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C5285">
        <w:rPr>
          <w:rFonts w:eastAsia="SimSun"/>
          <w:szCs w:val="28"/>
          <w:lang w:eastAsia="zh-CN"/>
        </w:rPr>
        <w:t xml:space="preserve">признать, что обстоятельства, препятствующие выполнению требований Федерального </w:t>
      </w:r>
      <w:hyperlink r:id="rId8" w:history="1">
        <w:r w:rsidRPr="007C5285">
          <w:rPr>
            <w:rFonts w:eastAsia="SimSun"/>
            <w:szCs w:val="28"/>
            <w:lang w:eastAsia="zh-CN"/>
          </w:rPr>
          <w:t>закона</w:t>
        </w:r>
      </w:hyperlink>
      <w:r w:rsidRPr="007C5285">
        <w:rPr>
          <w:rFonts w:eastAsia="SimSun"/>
          <w:szCs w:val="28"/>
          <w:lang w:eastAsia="zh-CN"/>
        </w:rPr>
        <w:t xml:space="preserve"> "О запрете отдельным категориям лиц </w:t>
      </w:r>
      <w:proofErr w:type="gramStart"/>
      <w:r w:rsidRPr="007C5285">
        <w:rPr>
          <w:rFonts w:eastAsia="SimSun"/>
          <w:szCs w:val="28"/>
          <w:lang w:eastAsia="zh-CN"/>
        </w:rPr>
        <w:t>открывать и иметь</w:t>
      </w:r>
      <w:proofErr w:type="gramEnd"/>
      <w:r w:rsidRPr="007C5285">
        <w:rPr>
          <w:rFonts w:eastAsia="SimSun"/>
          <w:szCs w:val="28"/>
          <w:lang w:eastAsia="zh-CN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F71C84" w:rsidRPr="007C5285" w:rsidRDefault="00F71C84" w:rsidP="00F71C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C5285">
        <w:rPr>
          <w:rFonts w:eastAsia="SimSun"/>
          <w:szCs w:val="28"/>
          <w:lang w:eastAsia="zh-CN"/>
        </w:rPr>
        <w:t xml:space="preserve">признать, что обстоятельства, препятствующие выполнению требований Федерального </w:t>
      </w:r>
      <w:hyperlink r:id="rId9" w:history="1">
        <w:r w:rsidRPr="00256911">
          <w:rPr>
            <w:rFonts w:eastAsia="SimSun"/>
            <w:szCs w:val="28"/>
            <w:lang w:eastAsia="zh-CN"/>
          </w:rPr>
          <w:t>закона</w:t>
        </w:r>
      </w:hyperlink>
      <w:r w:rsidRPr="007C5285">
        <w:rPr>
          <w:rFonts w:eastAsia="SimSun"/>
          <w:szCs w:val="28"/>
          <w:lang w:eastAsia="zh-CN"/>
        </w:rPr>
        <w:t xml:space="preserve"> "О запрете отдельным категориям лиц </w:t>
      </w:r>
      <w:proofErr w:type="gramStart"/>
      <w:r w:rsidRPr="007C5285">
        <w:rPr>
          <w:rFonts w:eastAsia="SimSun"/>
          <w:szCs w:val="28"/>
          <w:lang w:eastAsia="zh-CN"/>
        </w:rPr>
        <w:t>открывать и иметь</w:t>
      </w:r>
      <w:proofErr w:type="gramEnd"/>
      <w:r w:rsidRPr="007C5285">
        <w:rPr>
          <w:rFonts w:eastAsia="SimSun"/>
          <w:szCs w:val="28"/>
          <w:lang w:eastAsia="zh-CN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</w:t>
      </w:r>
      <w:proofErr w:type="gramStart"/>
      <w:r w:rsidRPr="007C5285">
        <w:rPr>
          <w:rFonts w:eastAsia="SimSun"/>
          <w:szCs w:val="28"/>
          <w:lang w:eastAsia="zh-CN"/>
        </w:rPr>
        <w:t>этом</w:t>
      </w:r>
      <w:proofErr w:type="gramEnd"/>
      <w:r w:rsidRPr="007C5285">
        <w:rPr>
          <w:rFonts w:eastAsia="SimSun"/>
          <w:szCs w:val="28"/>
          <w:lang w:eastAsia="zh-CN"/>
        </w:rPr>
        <w:t xml:space="preserve"> случае комиссия рекомендует председателю Законодательного Собрания применить к </w:t>
      </w:r>
      <w:r>
        <w:rPr>
          <w:rFonts w:eastAsia="SimSun"/>
          <w:szCs w:val="28"/>
          <w:lang w:eastAsia="zh-CN"/>
        </w:rPr>
        <w:t>гражданскому</w:t>
      </w:r>
      <w:r w:rsidRPr="007C5285">
        <w:rPr>
          <w:rFonts w:eastAsia="SimSun"/>
          <w:szCs w:val="28"/>
          <w:lang w:eastAsia="zh-CN"/>
        </w:rPr>
        <w:t xml:space="preserve"> служащему конкретную меру ответственности.</w:t>
      </w:r>
      <w:r>
        <w:rPr>
          <w:rFonts w:eastAsia="SimSun"/>
          <w:szCs w:val="28"/>
          <w:lang w:eastAsia="zh-CN"/>
        </w:rPr>
        <w:t>".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1C84" w:rsidRDefault="00F71C84" w:rsidP="00F71C8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71C84" w:rsidRDefault="00F71C84" w:rsidP="00F71C8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71C84" w:rsidRDefault="00F71C84" w:rsidP="00F71C8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71C8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0A" w:rsidRDefault="00F0010A">
      <w:r>
        <w:separator/>
      </w:r>
    </w:p>
  </w:endnote>
  <w:endnote w:type="continuationSeparator" w:id="0">
    <w:p w:rsidR="00F0010A" w:rsidRDefault="00F00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0A" w:rsidRDefault="00F0010A">
      <w:r>
        <w:separator/>
      </w:r>
    </w:p>
  </w:footnote>
  <w:footnote w:type="continuationSeparator" w:id="0">
    <w:p w:rsidR="00F0010A" w:rsidRDefault="00F001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C84" w:rsidRDefault="00F71C84" w:rsidP="00F71C8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1C8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010A"/>
    <w:rsid w:val="00F71C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71C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F5CC74804AA60009AACDED90814AC43F6C57F84309FD6EAD6E23D51D59UF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0F5CC74804AA60009AACDED90814AC43F6C57F84309FD6EAD6E23D51D59UF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2015-07-22T22:47:00Z</cp:lastPrinted>
  <dcterms:created xsi:type="dcterms:W3CDTF">2015-07-22T22:46:00Z</dcterms:created>
  <dcterms:modified xsi:type="dcterms:W3CDTF">2015-07-22T22:48:00Z</dcterms:modified>
</cp:coreProperties>
</file>