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2pt" o:ole="" fillcolor="window">
                  <v:imagedata r:id="rId7" o:title=""/>
                </v:shape>
                <o:OLEObject Type="Embed" ProgID="Word.Picture.8" ShapeID="_x0000_i1025" DrawAspect="Content" ObjectID="_149432876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358A3" w:rsidRPr="004F5992" w:rsidRDefault="008358A3" w:rsidP="008358A3">
      <w:pPr>
        <w:shd w:val="clear" w:color="auto" w:fill="FFFFFF"/>
        <w:jc w:val="center"/>
        <w:rPr>
          <w:b/>
          <w:szCs w:val="28"/>
        </w:rPr>
      </w:pPr>
      <w:r w:rsidRPr="004F5992">
        <w:rPr>
          <w:b/>
          <w:szCs w:val="28"/>
        </w:rPr>
        <w:t xml:space="preserve">О ВНЕСЕНИИ ИЗМЕНЕНИЙ В ЗАКОН ПРИМОРСКОГО КРАЯ </w:t>
      </w:r>
      <w:r w:rsidRPr="004F5992">
        <w:rPr>
          <w:b/>
          <w:szCs w:val="28"/>
        </w:rPr>
        <w:br/>
        <w:t>"О МЕСТНОМ РЕФЕРЕНДУМЕ В ПРИМОРСКОМ КРАЕ"</w:t>
      </w:r>
    </w:p>
    <w:p w:rsidR="008358A3" w:rsidRPr="004F5992" w:rsidRDefault="008358A3" w:rsidP="008358A3">
      <w:pPr>
        <w:shd w:val="clear" w:color="auto" w:fill="FFFFFF"/>
        <w:jc w:val="center"/>
        <w:rPr>
          <w:szCs w:val="28"/>
        </w:rPr>
      </w:pPr>
    </w:p>
    <w:p w:rsidR="008358A3" w:rsidRPr="004F5992" w:rsidRDefault="008358A3" w:rsidP="008358A3">
      <w:pPr>
        <w:shd w:val="clear" w:color="auto" w:fill="FFFFFF"/>
        <w:ind w:firstLine="709"/>
        <w:jc w:val="both"/>
        <w:rPr>
          <w:szCs w:val="28"/>
        </w:rPr>
      </w:pPr>
      <w:proofErr w:type="gramStart"/>
      <w:r w:rsidRPr="004F5992">
        <w:rPr>
          <w:szCs w:val="28"/>
        </w:rPr>
        <w:t>Принят</w:t>
      </w:r>
      <w:proofErr w:type="gramEnd"/>
      <w:r w:rsidRPr="004F5992">
        <w:rPr>
          <w:szCs w:val="28"/>
        </w:rPr>
        <w:t xml:space="preserve"> Законодательным Собранием Приморского края 27 мая </w:t>
      </w:r>
      <w:r w:rsidRPr="004F5992">
        <w:rPr>
          <w:szCs w:val="28"/>
        </w:rPr>
        <w:br/>
        <w:t>2015 года в первом чтении</w:t>
      </w:r>
    </w:p>
    <w:p w:rsidR="008358A3" w:rsidRPr="004F5992" w:rsidRDefault="008358A3" w:rsidP="008358A3">
      <w:pPr>
        <w:shd w:val="clear" w:color="auto" w:fill="FFFFFF"/>
        <w:ind w:firstLine="709"/>
        <w:rPr>
          <w:szCs w:val="28"/>
        </w:rPr>
      </w:pPr>
    </w:p>
    <w:p w:rsidR="008358A3" w:rsidRPr="004F5992" w:rsidRDefault="008358A3" w:rsidP="008358A3">
      <w:pPr>
        <w:shd w:val="clear" w:color="auto" w:fill="FFFFFF"/>
        <w:ind w:firstLine="709"/>
        <w:jc w:val="both"/>
        <w:rPr>
          <w:szCs w:val="28"/>
        </w:rPr>
      </w:pPr>
      <w:r w:rsidRPr="004F5992">
        <w:rPr>
          <w:szCs w:val="28"/>
        </w:rPr>
        <w:t>СТАТЬЯ 1.</w:t>
      </w:r>
    </w:p>
    <w:p w:rsidR="008358A3" w:rsidRPr="004F5992" w:rsidRDefault="008358A3" w:rsidP="008358A3">
      <w:pPr>
        <w:shd w:val="clear" w:color="auto" w:fill="FFFFFF"/>
        <w:ind w:firstLine="709"/>
        <w:jc w:val="both"/>
        <w:rPr>
          <w:szCs w:val="28"/>
        </w:rPr>
      </w:pPr>
      <w:proofErr w:type="gramStart"/>
      <w:r w:rsidRPr="004F5992">
        <w:rPr>
          <w:szCs w:val="28"/>
        </w:rPr>
        <w:t>Внести в Закон Приморского края от 5 января 2004 года № 97-КЗ "О местном референдуме в Приморском крае" (в редакции Закона Приморского края от 9 августа 2007 года № 117-КЗ) (Ведомости Законодательного Собрания Приморского края, 2007, № 34, стр. 2, № 42, стр. 20, № 56, стр. 74; 2008, № 65, стр. 60;</w:t>
      </w:r>
      <w:proofErr w:type="gramEnd"/>
      <w:r w:rsidRPr="004F5992">
        <w:rPr>
          <w:szCs w:val="28"/>
        </w:rPr>
        <w:t xml:space="preserve"> 2010, № 148, стр. 8, № 167, стр. 23; 2011, № 185, стр. 59, </w:t>
      </w:r>
      <w:r w:rsidRPr="004F5992">
        <w:rPr>
          <w:szCs w:val="28"/>
        </w:rPr>
        <w:br/>
        <w:t>№ 205, стр. 18; 2012, № 35, стр. 43; 2013, № 62, стр. 32; 2014, № 78, стр. 31; 2015, № 106, стр. 5, № 112, стр. 7) следующие изменения:</w:t>
      </w:r>
    </w:p>
    <w:p w:rsidR="008358A3" w:rsidRPr="004F5992" w:rsidRDefault="008358A3" w:rsidP="008358A3">
      <w:pPr>
        <w:pStyle w:val="ConsPlusNormal"/>
        <w:widowControl/>
        <w:ind w:left="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4F5992">
        <w:rPr>
          <w:rFonts w:ascii="Times New Roman" w:hAnsi="Times New Roman" w:cs="Times New Roman"/>
          <w:sz w:val="28"/>
          <w:szCs w:val="28"/>
        </w:rPr>
        <w:t>1)часть 4 статьи 2 изложить в следующей редакции:</w:t>
      </w:r>
    </w:p>
    <w:p w:rsidR="008358A3" w:rsidRPr="004F5992" w:rsidRDefault="008358A3" w:rsidP="008358A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F5992">
        <w:rPr>
          <w:rFonts w:ascii="Times New Roman" w:hAnsi="Times New Roman" w:cs="Times New Roman"/>
          <w:sz w:val="28"/>
          <w:szCs w:val="28"/>
        </w:rPr>
        <w:t>"4.В соответствии с Федеральным законом иностранные граждане, за исключением случая, указанного в пункте 10 статьи 4 Федерального закона, лица без гражданства, иностранные организации, международные организации и международные общественные движения, некоммерческие организации, выполняющие функции иностранного агента, не вправе осуществлять деятельность, способствующую либо препятствующую выдвижению инициативы проведения референдума и проведению референдума, достижению определенного результата на референдуме, а также в иных формах</w:t>
      </w:r>
      <w:proofErr w:type="gramEnd"/>
      <w:r w:rsidRPr="004F5992">
        <w:rPr>
          <w:rFonts w:ascii="Times New Roman" w:hAnsi="Times New Roman" w:cs="Times New Roman"/>
          <w:sz w:val="28"/>
          <w:szCs w:val="28"/>
        </w:rPr>
        <w:t xml:space="preserve"> участвовать в кампании референдума. Участие в  кампании референдума указанных лиц и представителей указанных организаций в качестве иностранных (международных) наблюдателей регулируется в соответствии с федеральным законом</w:t>
      </w:r>
      <w:proofErr w:type="gramStart"/>
      <w:r w:rsidRPr="004F5992">
        <w:rPr>
          <w:rFonts w:ascii="Times New Roman" w:hAnsi="Times New Roman" w:cs="Times New Roman"/>
          <w:sz w:val="28"/>
          <w:szCs w:val="28"/>
        </w:rPr>
        <w:t>.";</w:t>
      </w:r>
    </w:p>
    <w:p w:rsidR="008358A3" w:rsidRPr="004F5992" w:rsidRDefault="008358A3" w:rsidP="008358A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 w:rsidRPr="004F5992">
        <w:rPr>
          <w:rFonts w:ascii="Times New Roman" w:hAnsi="Times New Roman" w:cs="Times New Roman"/>
          <w:sz w:val="28"/>
          <w:szCs w:val="28"/>
        </w:rPr>
        <w:t>2)в статье 45:</w:t>
      </w:r>
    </w:p>
    <w:p w:rsidR="008358A3" w:rsidRPr="004F5992" w:rsidRDefault="008358A3" w:rsidP="008358A3">
      <w:pPr>
        <w:pStyle w:val="ConsPlusNormal"/>
        <w:widowControl/>
        <w:ind w:left="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4F5992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4F5992">
        <w:rPr>
          <w:rFonts w:ascii="Times New Roman" w:hAnsi="Times New Roman" w:cs="Times New Roman"/>
          <w:sz w:val="28"/>
          <w:szCs w:val="28"/>
        </w:rPr>
        <w:t>)ч</w:t>
      </w:r>
      <w:proofErr w:type="gramEnd"/>
      <w:r w:rsidRPr="004F5992">
        <w:rPr>
          <w:rFonts w:ascii="Times New Roman" w:hAnsi="Times New Roman" w:cs="Times New Roman"/>
          <w:sz w:val="28"/>
          <w:szCs w:val="28"/>
        </w:rPr>
        <w:t>асть 4 изложить в следующей редакции:</w:t>
      </w:r>
    </w:p>
    <w:p w:rsidR="008358A3" w:rsidRPr="004F5992" w:rsidRDefault="008358A3" w:rsidP="008358A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F5992">
        <w:rPr>
          <w:rFonts w:ascii="Times New Roman" w:hAnsi="Times New Roman" w:cs="Times New Roman"/>
          <w:sz w:val="28"/>
          <w:szCs w:val="28"/>
        </w:rPr>
        <w:t>"4.Порядок открытия и ведения счетов, учета, отчетности и перечисления денежных средств, выделенных из местного бюджета избирательной комиссии муниципального образования на подготовку и проведение референдума, эксплуатацию и развитие средств автоматизации, обеспечение деятельности комиссий референдума устанавливается Избирательной комиссией Приморского края по согласованию с территориальным учреждением Центрального банка Российской Федерации в Приморском крае.</w:t>
      </w:r>
      <w:proofErr w:type="gramEnd"/>
      <w:r w:rsidRPr="004F5992">
        <w:rPr>
          <w:rFonts w:ascii="Times New Roman" w:hAnsi="Times New Roman" w:cs="Times New Roman"/>
          <w:sz w:val="28"/>
          <w:szCs w:val="28"/>
        </w:rPr>
        <w:t xml:space="preserve"> Денежные средства на подготовку и проведение референдума перечисляются на счета, открываемые комиссиям референдума в учреждениях Центрального банка Российской Федерации, а в случае их отсутствия - в филиалах Сберегательного банка Российской Федерации</w:t>
      </w:r>
      <w:proofErr w:type="gramStart"/>
      <w:r w:rsidRPr="004F5992">
        <w:rPr>
          <w:rFonts w:ascii="Times New Roman" w:hAnsi="Times New Roman" w:cs="Times New Roman"/>
          <w:sz w:val="28"/>
          <w:szCs w:val="28"/>
        </w:rPr>
        <w:t xml:space="preserve">.";  </w:t>
      </w:r>
      <w:proofErr w:type="gramEnd"/>
    </w:p>
    <w:p w:rsidR="008358A3" w:rsidRPr="004F5992" w:rsidRDefault="008358A3" w:rsidP="008358A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58A3" w:rsidRPr="004F5992" w:rsidRDefault="008358A3" w:rsidP="008358A3">
      <w:pPr>
        <w:pStyle w:val="ConsPlusNormal"/>
        <w:widowControl/>
        <w:ind w:left="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4F5992">
        <w:rPr>
          <w:rFonts w:ascii="Times New Roman" w:hAnsi="Times New Roman" w:cs="Times New Roman"/>
          <w:sz w:val="28"/>
          <w:szCs w:val="28"/>
        </w:rPr>
        <w:lastRenderedPageBreak/>
        <w:t>б</w:t>
      </w:r>
      <w:proofErr w:type="gramStart"/>
      <w:r w:rsidRPr="004F5992">
        <w:rPr>
          <w:rFonts w:ascii="Times New Roman" w:hAnsi="Times New Roman" w:cs="Times New Roman"/>
          <w:sz w:val="28"/>
          <w:szCs w:val="28"/>
        </w:rPr>
        <w:t>)ч</w:t>
      </w:r>
      <w:proofErr w:type="gramEnd"/>
      <w:r w:rsidRPr="004F5992">
        <w:rPr>
          <w:rFonts w:ascii="Times New Roman" w:hAnsi="Times New Roman" w:cs="Times New Roman"/>
          <w:sz w:val="28"/>
          <w:szCs w:val="28"/>
        </w:rPr>
        <w:t>асть 7 изложить в следующей редакции:</w:t>
      </w:r>
    </w:p>
    <w:p w:rsidR="008358A3" w:rsidRPr="004F5992" w:rsidRDefault="008358A3" w:rsidP="008358A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992">
        <w:rPr>
          <w:rFonts w:ascii="Times New Roman" w:hAnsi="Times New Roman" w:cs="Times New Roman"/>
          <w:sz w:val="28"/>
          <w:szCs w:val="28"/>
        </w:rPr>
        <w:t xml:space="preserve">"7.Закупки бюллетеней, открепительных удостоверений, специальных знаков (марок), используемых при проведении референдума в </w:t>
      </w:r>
      <w:r w:rsidR="004F5992">
        <w:rPr>
          <w:rFonts w:ascii="Times New Roman" w:hAnsi="Times New Roman" w:cs="Times New Roman"/>
          <w:sz w:val="28"/>
          <w:szCs w:val="28"/>
        </w:rPr>
        <w:br/>
      </w:r>
      <w:r w:rsidRPr="004F5992">
        <w:rPr>
          <w:rFonts w:ascii="Times New Roman" w:hAnsi="Times New Roman" w:cs="Times New Roman"/>
          <w:sz w:val="28"/>
          <w:szCs w:val="28"/>
        </w:rPr>
        <w:t xml:space="preserve">г. Владивостоке осуществляются организующей референдум комиссией или по ее решению соответствующими нижестоящими комиссиями. </w:t>
      </w:r>
      <w:proofErr w:type="gramStart"/>
      <w:r w:rsidRPr="004F5992">
        <w:rPr>
          <w:rFonts w:ascii="Times New Roman" w:hAnsi="Times New Roman" w:cs="Times New Roman"/>
          <w:sz w:val="28"/>
          <w:szCs w:val="28"/>
        </w:rPr>
        <w:t xml:space="preserve">Такие закупки осуществляются на основании Федерального закона от 5 апреля </w:t>
      </w:r>
      <w:r w:rsidR="004F5992">
        <w:rPr>
          <w:rFonts w:ascii="Times New Roman" w:hAnsi="Times New Roman" w:cs="Times New Roman"/>
          <w:sz w:val="28"/>
          <w:szCs w:val="28"/>
        </w:rPr>
        <w:br/>
      </w:r>
      <w:r w:rsidRPr="004F5992">
        <w:rPr>
          <w:rFonts w:ascii="Times New Roman" w:hAnsi="Times New Roman" w:cs="Times New Roman"/>
          <w:sz w:val="28"/>
          <w:szCs w:val="28"/>
        </w:rPr>
        <w:t>2013</w:t>
      </w:r>
      <w:r w:rsidR="004F5992">
        <w:rPr>
          <w:rFonts w:ascii="Times New Roman" w:hAnsi="Times New Roman" w:cs="Times New Roman"/>
          <w:sz w:val="28"/>
          <w:szCs w:val="28"/>
        </w:rPr>
        <w:t xml:space="preserve"> </w:t>
      </w:r>
      <w:r w:rsidRPr="004F5992">
        <w:rPr>
          <w:rFonts w:ascii="Times New Roman" w:hAnsi="Times New Roman" w:cs="Times New Roman"/>
          <w:sz w:val="28"/>
          <w:szCs w:val="28"/>
        </w:rPr>
        <w:t>года №</w:t>
      </w:r>
      <w:r w:rsidR="004F5992">
        <w:rPr>
          <w:rFonts w:ascii="Times New Roman" w:hAnsi="Times New Roman" w:cs="Times New Roman"/>
          <w:sz w:val="28"/>
          <w:szCs w:val="28"/>
        </w:rPr>
        <w:t xml:space="preserve"> </w:t>
      </w:r>
      <w:r w:rsidRPr="004F5992">
        <w:rPr>
          <w:rFonts w:ascii="Times New Roman" w:hAnsi="Times New Roman" w:cs="Times New Roman"/>
          <w:sz w:val="28"/>
          <w:szCs w:val="28"/>
        </w:rPr>
        <w:t>44-ФЗ "О контрактной системе в сфере закупок товаров, работ, услуг для обеспечения государственных и муниципальных нужд" у единственных поставщиков (подрядчиков, исполнителей), определяемых Правительством Российской Федерации по предложению Администрации Приморского края не реже одного раза в пять лет.</w:t>
      </w:r>
      <w:proofErr w:type="gramEnd"/>
      <w:r w:rsidRPr="004F5992">
        <w:rPr>
          <w:rFonts w:ascii="Times New Roman" w:hAnsi="Times New Roman" w:cs="Times New Roman"/>
          <w:sz w:val="28"/>
          <w:szCs w:val="28"/>
        </w:rPr>
        <w:t xml:space="preserve"> Приобретение бюллетеней, открепительных удостоверений, специальных знаков (марок), используемых при проведении иных референдумов, осуществляется организующей соответствующий референдум комиссией в соответствии с Гражданским кодексом Российской Федерации</w:t>
      </w:r>
      <w:proofErr w:type="gramStart"/>
      <w:r w:rsidRPr="004F5992">
        <w:rPr>
          <w:rFonts w:ascii="Times New Roman" w:hAnsi="Times New Roman" w:cs="Times New Roman"/>
          <w:sz w:val="28"/>
          <w:szCs w:val="28"/>
        </w:rPr>
        <w:t>.";</w:t>
      </w:r>
      <w:proofErr w:type="gramEnd"/>
    </w:p>
    <w:p w:rsidR="008358A3" w:rsidRPr="004F5992" w:rsidRDefault="008358A3" w:rsidP="008358A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992">
        <w:rPr>
          <w:rFonts w:ascii="Times New Roman" w:hAnsi="Times New Roman" w:cs="Times New Roman"/>
          <w:sz w:val="28"/>
          <w:szCs w:val="28"/>
        </w:rPr>
        <w:t>3)в статье 47:</w:t>
      </w:r>
    </w:p>
    <w:p w:rsidR="008358A3" w:rsidRPr="004F5992" w:rsidRDefault="008358A3" w:rsidP="008358A3">
      <w:pPr>
        <w:pStyle w:val="ConsPlusNormal"/>
        <w:widowControl/>
        <w:ind w:left="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4F5992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4F5992">
        <w:rPr>
          <w:rFonts w:ascii="Times New Roman" w:hAnsi="Times New Roman" w:cs="Times New Roman"/>
          <w:sz w:val="28"/>
          <w:szCs w:val="28"/>
        </w:rPr>
        <w:t>)п</w:t>
      </w:r>
      <w:proofErr w:type="gramEnd"/>
      <w:r w:rsidRPr="004F5992">
        <w:rPr>
          <w:rFonts w:ascii="Times New Roman" w:hAnsi="Times New Roman" w:cs="Times New Roman"/>
          <w:sz w:val="28"/>
          <w:szCs w:val="28"/>
        </w:rPr>
        <w:t>ункт 7 части 5 изложить в следующей редакции:</w:t>
      </w:r>
    </w:p>
    <w:p w:rsidR="008358A3" w:rsidRPr="004F5992" w:rsidRDefault="008358A3" w:rsidP="008358A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992">
        <w:rPr>
          <w:rFonts w:ascii="Times New Roman" w:hAnsi="Times New Roman" w:cs="Times New Roman"/>
          <w:sz w:val="28"/>
          <w:szCs w:val="28"/>
        </w:rPr>
        <w:t>"7)юридическим лицам, зарегистрированным менее чем за один год до дня начала кампании референдума, а также некоммерческим организациям, выполняющим функции иностранного агента</w:t>
      </w:r>
      <w:proofErr w:type="gramStart"/>
      <w:r w:rsidRPr="004F5992">
        <w:rPr>
          <w:rFonts w:ascii="Times New Roman" w:hAnsi="Times New Roman" w:cs="Times New Roman"/>
          <w:sz w:val="28"/>
          <w:szCs w:val="28"/>
        </w:rPr>
        <w:t>;"</w:t>
      </w:r>
      <w:proofErr w:type="gramEnd"/>
      <w:r w:rsidRPr="004F5992">
        <w:rPr>
          <w:rFonts w:ascii="Times New Roman" w:hAnsi="Times New Roman" w:cs="Times New Roman"/>
          <w:sz w:val="28"/>
          <w:szCs w:val="28"/>
        </w:rPr>
        <w:t>;</w:t>
      </w:r>
    </w:p>
    <w:p w:rsidR="008358A3" w:rsidRPr="004F5992" w:rsidRDefault="008358A3" w:rsidP="008358A3">
      <w:pPr>
        <w:pStyle w:val="ConsPlusNormal"/>
        <w:widowControl/>
        <w:ind w:left="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4F5992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4F5992">
        <w:rPr>
          <w:rFonts w:ascii="Times New Roman" w:hAnsi="Times New Roman" w:cs="Times New Roman"/>
          <w:sz w:val="28"/>
          <w:szCs w:val="28"/>
        </w:rPr>
        <w:t>)ч</w:t>
      </w:r>
      <w:proofErr w:type="gramEnd"/>
      <w:r w:rsidRPr="004F5992">
        <w:rPr>
          <w:rFonts w:ascii="Times New Roman" w:hAnsi="Times New Roman" w:cs="Times New Roman"/>
          <w:sz w:val="28"/>
          <w:szCs w:val="28"/>
        </w:rPr>
        <w:t>асть 14 изложить в следующей редакции:</w:t>
      </w:r>
    </w:p>
    <w:p w:rsidR="008358A3" w:rsidRPr="004F5992" w:rsidRDefault="008358A3" w:rsidP="008358A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992">
        <w:rPr>
          <w:rFonts w:ascii="Times New Roman" w:hAnsi="Times New Roman" w:cs="Times New Roman"/>
          <w:sz w:val="28"/>
          <w:szCs w:val="28"/>
        </w:rPr>
        <w:t xml:space="preserve">"14.Порядок открытия, ведения и закрытия указанных в части 13 настоящей статьи счетов устанавливается Избирательной комиссией Приморского края по согласованию с территориальным учреждением Центрального банка Российской Федерации </w:t>
      </w:r>
      <w:proofErr w:type="gramStart"/>
      <w:r w:rsidRPr="004F599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F599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F5992">
        <w:rPr>
          <w:rFonts w:ascii="Times New Roman" w:hAnsi="Times New Roman" w:cs="Times New Roman"/>
          <w:sz w:val="28"/>
          <w:szCs w:val="28"/>
        </w:rPr>
        <w:t>Приморском</w:t>
      </w:r>
      <w:proofErr w:type="gramEnd"/>
      <w:r w:rsidRPr="004F5992">
        <w:rPr>
          <w:rFonts w:ascii="Times New Roman" w:hAnsi="Times New Roman" w:cs="Times New Roman"/>
          <w:sz w:val="28"/>
          <w:szCs w:val="28"/>
        </w:rPr>
        <w:t xml:space="preserve"> крае. </w:t>
      </w:r>
      <w:proofErr w:type="gramStart"/>
      <w:r w:rsidRPr="004F5992">
        <w:rPr>
          <w:rFonts w:ascii="Times New Roman" w:hAnsi="Times New Roman" w:cs="Times New Roman"/>
          <w:sz w:val="28"/>
          <w:szCs w:val="28"/>
        </w:rPr>
        <w:t>Порядок и формы учета и отчетности о поступлении средств  фондов референдума и расходовании этих средств, в том числе по каждой операции, устанавливаются соответствующей комиссией.";</w:t>
      </w:r>
      <w:proofErr w:type="gramEnd"/>
    </w:p>
    <w:p w:rsidR="008358A3" w:rsidRPr="004F5992" w:rsidRDefault="008358A3" w:rsidP="008358A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992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4F5992">
        <w:rPr>
          <w:rFonts w:ascii="Times New Roman" w:hAnsi="Times New Roman" w:cs="Times New Roman"/>
          <w:sz w:val="28"/>
          <w:szCs w:val="28"/>
        </w:rPr>
        <w:t>)д</w:t>
      </w:r>
      <w:proofErr w:type="gramEnd"/>
      <w:r w:rsidRPr="004F5992">
        <w:rPr>
          <w:rFonts w:ascii="Times New Roman" w:hAnsi="Times New Roman" w:cs="Times New Roman"/>
          <w:sz w:val="28"/>
          <w:szCs w:val="28"/>
        </w:rPr>
        <w:t>ополнить частью 15 следующего содержания:</w:t>
      </w:r>
    </w:p>
    <w:p w:rsidR="008358A3" w:rsidRPr="004F5992" w:rsidRDefault="008358A3" w:rsidP="008358A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992">
        <w:rPr>
          <w:rFonts w:ascii="Times New Roman" w:hAnsi="Times New Roman" w:cs="Times New Roman"/>
          <w:sz w:val="28"/>
          <w:szCs w:val="28"/>
        </w:rPr>
        <w:t>"15.Сведения о поступлении средств на специальный счет фонда референдума и расходовании этих средств размещаются Избирательной комиссией Приморского края на своем сайте в информационно-телекоммуникационной сети "Интернет". При проведении референдума обязательному размещению подлежат сведения:</w:t>
      </w:r>
    </w:p>
    <w:p w:rsidR="008358A3" w:rsidRPr="004F5992" w:rsidRDefault="00727614" w:rsidP="008358A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358A3" w:rsidRPr="004F5992">
        <w:rPr>
          <w:rFonts w:ascii="Times New Roman" w:hAnsi="Times New Roman" w:cs="Times New Roman"/>
          <w:sz w:val="28"/>
          <w:szCs w:val="28"/>
        </w:rPr>
        <w:t>)о финансовой операции по расходованию средств из соответствующего фонда референдума в случае, если ее размер превышает 50 тысяч рублей;</w:t>
      </w:r>
    </w:p>
    <w:p w:rsidR="008358A3" w:rsidRPr="004F5992" w:rsidRDefault="00727614" w:rsidP="008358A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358A3" w:rsidRPr="004F5992">
        <w:rPr>
          <w:rFonts w:ascii="Times New Roman" w:hAnsi="Times New Roman" w:cs="Times New Roman"/>
          <w:sz w:val="28"/>
          <w:szCs w:val="28"/>
        </w:rPr>
        <w:t>)о юридических лицах, перечисливших в соответствующий фонд референдума добровольные пожертвования в сумме, превышающей 25 тысяч рублей;</w:t>
      </w:r>
    </w:p>
    <w:p w:rsidR="008358A3" w:rsidRPr="004F5992" w:rsidRDefault="00727614" w:rsidP="008358A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358A3" w:rsidRPr="004F5992">
        <w:rPr>
          <w:rFonts w:ascii="Times New Roman" w:hAnsi="Times New Roman" w:cs="Times New Roman"/>
          <w:sz w:val="28"/>
          <w:szCs w:val="28"/>
        </w:rPr>
        <w:t>)о количестве граждан, внесших в соответствующий фонд референдума добровольные пожертвования в сумме, превышающей 20 тысяч рублей;</w:t>
      </w:r>
    </w:p>
    <w:p w:rsidR="008358A3" w:rsidRPr="004F5992" w:rsidRDefault="00727614" w:rsidP="008358A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358A3" w:rsidRPr="004F5992">
        <w:rPr>
          <w:rFonts w:ascii="Times New Roman" w:hAnsi="Times New Roman" w:cs="Times New Roman"/>
          <w:sz w:val="28"/>
          <w:szCs w:val="28"/>
        </w:rPr>
        <w:t>)о средствах, возвращенных жертвователям из соответствующего фонда референдума, в том числе об основаниях возврата;</w:t>
      </w:r>
    </w:p>
    <w:p w:rsidR="008358A3" w:rsidRPr="004F5992" w:rsidRDefault="00727614" w:rsidP="008358A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8358A3" w:rsidRPr="004F5992">
        <w:rPr>
          <w:rFonts w:ascii="Times New Roman" w:hAnsi="Times New Roman" w:cs="Times New Roman"/>
          <w:sz w:val="28"/>
          <w:szCs w:val="28"/>
        </w:rPr>
        <w:t>)об общей сумме средств, поступивших в соответствующий фонд референдума, и об общей сумме израсходованных средств</w:t>
      </w:r>
      <w:proofErr w:type="gramStart"/>
      <w:r w:rsidR="008358A3" w:rsidRPr="004F5992">
        <w:rPr>
          <w:rFonts w:ascii="Times New Roman" w:hAnsi="Times New Roman" w:cs="Times New Roman"/>
          <w:sz w:val="28"/>
          <w:szCs w:val="28"/>
        </w:rPr>
        <w:t>.";</w:t>
      </w:r>
      <w:proofErr w:type="gramEnd"/>
    </w:p>
    <w:p w:rsidR="008358A3" w:rsidRPr="004F5992" w:rsidRDefault="00727614" w:rsidP="008358A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358A3" w:rsidRPr="004F5992">
        <w:rPr>
          <w:rFonts w:ascii="Times New Roman" w:hAnsi="Times New Roman" w:cs="Times New Roman"/>
          <w:sz w:val="28"/>
          <w:szCs w:val="28"/>
        </w:rPr>
        <w:t>)дополнить частью 16 следующего содержания:</w:t>
      </w:r>
    </w:p>
    <w:p w:rsidR="008358A3" w:rsidRPr="004F5992" w:rsidRDefault="008358A3" w:rsidP="008358A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992">
        <w:rPr>
          <w:rFonts w:ascii="Times New Roman" w:hAnsi="Times New Roman" w:cs="Times New Roman"/>
          <w:sz w:val="28"/>
          <w:szCs w:val="28"/>
        </w:rPr>
        <w:t>"16.Размещение сведений, указанных в части 15 настоящей статьи, осуществляется в объеме, определяемом Избирательной комиссией Приморского края</w:t>
      </w:r>
      <w:proofErr w:type="gramStart"/>
      <w:r w:rsidRPr="004F5992">
        <w:rPr>
          <w:rFonts w:ascii="Times New Roman" w:hAnsi="Times New Roman" w:cs="Times New Roman"/>
          <w:sz w:val="28"/>
          <w:szCs w:val="28"/>
        </w:rPr>
        <w:t xml:space="preserve">."; </w:t>
      </w:r>
      <w:proofErr w:type="gramEnd"/>
    </w:p>
    <w:p w:rsidR="008358A3" w:rsidRPr="004F5992" w:rsidRDefault="008358A3" w:rsidP="008358A3">
      <w:pPr>
        <w:pStyle w:val="ConsPlusNormal"/>
        <w:widowControl/>
        <w:ind w:left="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4F5992">
        <w:rPr>
          <w:rFonts w:ascii="Times New Roman" w:hAnsi="Times New Roman" w:cs="Times New Roman"/>
          <w:sz w:val="28"/>
          <w:szCs w:val="28"/>
        </w:rPr>
        <w:t>4)статью 49 изложить в следующей редакции:</w:t>
      </w:r>
    </w:p>
    <w:p w:rsidR="008358A3" w:rsidRPr="004F5992" w:rsidRDefault="008358A3" w:rsidP="008358A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992">
        <w:rPr>
          <w:rFonts w:ascii="Times New Roman" w:hAnsi="Times New Roman" w:cs="Times New Roman"/>
          <w:sz w:val="28"/>
          <w:szCs w:val="28"/>
        </w:rPr>
        <w:t>"СТАТЬЯ 49. КОНТРОЛЬНО-РЕВИЗИОННЫЕ СЛУЖБЫ</w:t>
      </w:r>
    </w:p>
    <w:p w:rsidR="008358A3" w:rsidRPr="004F5992" w:rsidRDefault="008358A3" w:rsidP="008358A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58A3" w:rsidRPr="004F5992" w:rsidRDefault="008358A3" w:rsidP="008358A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F5992">
        <w:rPr>
          <w:rFonts w:ascii="Times New Roman" w:hAnsi="Times New Roman" w:cs="Times New Roman"/>
          <w:sz w:val="28"/>
          <w:szCs w:val="28"/>
        </w:rPr>
        <w:t>1.Для осуществления контроля за целевым расходованием денежных средств, выделенных комиссиям на подготовку и проведение референдума, за источниками поступления средств в фонды референдума, за организацией учета этих средств и их использованием, для проверки финансовых отчетов инициативной группы по проведению референдума, иных групп участников референдума создаются контрольно-ревизионные службы.</w:t>
      </w:r>
      <w:proofErr w:type="gramEnd"/>
    </w:p>
    <w:p w:rsidR="008358A3" w:rsidRPr="004F5992" w:rsidRDefault="008358A3" w:rsidP="008358A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992">
        <w:rPr>
          <w:rFonts w:ascii="Times New Roman" w:hAnsi="Times New Roman" w:cs="Times New Roman"/>
          <w:sz w:val="28"/>
          <w:szCs w:val="28"/>
        </w:rPr>
        <w:t>2.Контрольно-ревизионные службы могут быть созданы в комиссиях по их решению с привлечением специалистов (в том числе руководителей) государственных и иных органов, организаций и учреждений, территориального учреждения Центрального банка Российской Федерации в Приморском крае. Указанные органы и учреждения по запросу соответствующей комиссии не позднее чем через один месяц со дня официального опубликования решения о назначении референдума обязаны откомандировать специалистов в распоряжение комиссии. При этом в распоряжение комиссии специалисты откомандировываются на срок не менее двух месяцев.</w:t>
      </w:r>
    </w:p>
    <w:p w:rsidR="008358A3" w:rsidRPr="004F5992" w:rsidRDefault="008358A3" w:rsidP="008358A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F5992">
        <w:rPr>
          <w:rFonts w:ascii="Times New Roman" w:hAnsi="Times New Roman" w:cs="Times New Roman"/>
          <w:sz w:val="28"/>
          <w:szCs w:val="28"/>
        </w:rPr>
        <w:t xml:space="preserve">3.На период работы в контрольно-ревизионных службах специалисты, указанные в части 2 настоящей статьи, освобождаются от основной работы, за ними сохраняются место работы (должность), установленные должностные оклады и иные выплаты по основному месту работы, им также может выплачиваться вознаграждение за счет средств, выделенных на подготовку и проведение референдума. </w:t>
      </w:r>
      <w:proofErr w:type="gramEnd"/>
    </w:p>
    <w:p w:rsidR="008358A3" w:rsidRPr="004F5992" w:rsidRDefault="008358A3" w:rsidP="008358A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992">
        <w:rPr>
          <w:rFonts w:ascii="Times New Roman" w:hAnsi="Times New Roman" w:cs="Times New Roman"/>
          <w:sz w:val="28"/>
          <w:szCs w:val="28"/>
        </w:rPr>
        <w:t>4.При осуществлении своих полномочий контрольно-ревизионная служба может использовать ГАС "Выборы</w:t>
      </w:r>
      <w:r w:rsidR="00727614">
        <w:rPr>
          <w:rFonts w:ascii="Times New Roman" w:hAnsi="Times New Roman" w:cs="Times New Roman"/>
          <w:sz w:val="28"/>
          <w:szCs w:val="28"/>
        </w:rPr>
        <w:t>"</w:t>
      </w:r>
      <w:proofErr w:type="gramStart"/>
      <w:r w:rsidRPr="004F5992">
        <w:rPr>
          <w:rFonts w:ascii="Times New Roman" w:hAnsi="Times New Roman" w:cs="Times New Roman"/>
          <w:sz w:val="28"/>
          <w:szCs w:val="28"/>
        </w:rPr>
        <w:t>."</w:t>
      </w:r>
      <w:proofErr w:type="gramEnd"/>
      <w:r w:rsidRPr="004F5992">
        <w:rPr>
          <w:rFonts w:ascii="Times New Roman" w:hAnsi="Times New Roman" w:cs="Times New Roman"/>
          <w:sz w:val="28"/>
          <w:szCs w:val="28"/>
        </w:rPr>
        <w:t>;</w:t>
      </w:r>
    </w:p>
    <w:p w:rsidR="008358A3" w:rsidRPr="004F5992" w:rsidRDefault="008358A3" w:rsidP="008358A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992">
        <w:rPr>
          <w:rFonts w:ascii="Times New Roman" w:hAnsi="Times New Roman" w:cs="Times New Roman"/>
          <w:sz w:val="28"/>
          <w:szCs w:val="28"/>
        </w:rPr>
        <w:t>5)статью 50 дополнить частью 9 следующего содержания:</w:t>
      </w:r>
    </w:p>
    <w:p w:rsidR="008358A3" w:rsidRPr="004F5992" w:rsidRDefault="008358A3" w:rsidP="008358A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F5992">
        <w:rPr>
          <w:rFonts w:ascii="Times New Roman" w:hAnsi="Times New Roman" w:cs="Times New Roman"/>
          <w:sz w:val="28"/>
          <w:szCs w:val="28"/>
        </w:rPr>
        <w:t xml:space="preserve">"9.При оборудовании помещения для голосования должны обеспечиваться предусмотренные законодательством Российской Федерации условия для беспрепятственного доступа к данному помещению участников референдума, являющихся инвалидами, и голосования в нем. При проведении голосования осуществляется оказание помощи таким лицам в целях реализации ими активного избирательного права с соблюдением требований, предусмотренных Федеральным законом, иными федеральными законами.". </w:t>
      </w:r>
      <w:proofErr w:type="gramEnd"/>
    </w:p>
    <w:p w:rsidR="008358A3" w:rsidRPr="004F5992" w:rsidRDefault="008358A3" w:rsidP="008358A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358A3" w:rsidRDefault="008358A3" w:rsidP="008358A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27614" w:rsidRDefault="00727614" w:rsidP="008358A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27614" w:rsidRPr="004F5992" w:rsidRDefault="00727614" w:rsidP="008358A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358A3" w:rsidRPr="004F5992" w:rsidRDefault="008358A3" w:rsidP="008358A3">
      <w:pPr>
        <w:ind w:firstLine="709"/>
        <w:rPr>
          <w:szCs w:val="28"/>
        </w:rPr>
      </w:pPr>
      <w:r w:rsidRPr="004F5992">
        <w:rPr>
          <w:szCs w:val="28"/>
        </w:rPr>
        <w:lastRenderedPageBreak/>
        <w:t>СТАТЬЯ 2.</w:t>
      </w:r>
    </w:p>
    <w:p w:rsidR="008358A3" w:rsidRPr="004F5992" w:rsidRDefault="008358A3" w:rsidP="008358A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F5992">
        <w:rPr>
          <w:szCs w:val="28"/>
        </w:rPr>
        <w:t xml:space="preserve">1.Настоящий Закон вступает в силу по </w:t>
      </w:r>
      <w:proofErr w:type="gramStart"/>
      <w:r w:rsidRPr="004F5992">
        <w:rPr>
          <w:szCs w:val="28"/>
        </w:rPr>
        <w:t>истечении</w:t>
      </w:r>
      <w:proofErr w:type="gramEnd"/>
      <w:r w:rsidRPr="004F5992">
        <w:rPr>
          <w:szCs w:val="28"/>
        </w:rPr>
        <w:t xml:space="preserve"> 10 дней со дня его официального опубликования, за исключением пункта 5 статьи 1 настоящего Закона.</w:t>
      </w:r>
    </w:p>
    <w:p w:rsidR="008358A3" w:rsidRPr="004F5992" w:rsidRDefault="008358A3" w:rsidP="008358A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F5992">
        <w:rPr>
          <w:szCs w:val="28"/>
        </w:rPr>
        <w:t xml:space="preserve">2.Пункт 5 статьи 1 настоящего Закона вступает в силу с 1 января </w:t>
      </w:r>
      <w:r w:rsidRPr="004F5992">
        <w:rPr>
          <w:szCs w:val="28"/>
        </w:rPr>
        <w:br/>
        <w:t>2016 года.</w:t>
      </w:r>
    </w:p>
    <w:p w:rsidR="008358A3" w:rsidRPr="004F5992" w:rsidRDefault="008358A3" w:rsidP="008358A3">
      <w:pPr>
        <w:shd w:val="clear" w:color="auto" w:fill="FFFFFF"/>
        <w:jc w:val="both"/>
        <w:rPr>
          <w:szCs w:val="28"/>
        </w:rPr>
      </w:pPr>
    </w:p>
    <w:p w:rsidR="008358A3" w:rsidRPr="004F5992" w:rsidRDefault="008358A3" w:rsidP="008358A3">
      <w:pPr>
        <w:shd w:val="clear" w:color="auto" w:fill="FFFFFF"/>
        <w:jc w:val="both"/>
        <w:rPr>
          <w:szCs w:val="28"/>
        </w:rPr>
      </w:pPr>
    </w:p>
    <w:p w:rsidR="008358A3" w:rsidRPr="004F5992" w:rsidRDefault="008358A3" w:rsidP="008358A3">
      <w:pPr>
        <w:shd w:val="clear" w:color="auto" w:fill="FFFFFF"/>
        <w:jc w:val="both"/>
        <w:rPr>
          <w:szCs w:val="28"/>
        </w:rPr>
      </w:pPr>
    </w:p>
    <w:p w:rsidR="008358A3" w:rsidRPr="004F5992" w:rsidRDefault="008358A3" w:rsidP="008358A3">
      <w:pPr>
        <w:shd w:val="clear" w:color="auto" w:fill="FFFFFF"/>
        <w:jc w:val="both"/>
        <w:rPr>
          <w:szCs w:val="28"/>
        </w:rPr>
      </w:pPr>
      <w:r w:rsidRPr="004F5992">
        <w:rPr>
          <w:szCs w:val="28"/>
        </w:rPr>
        <w:t>Губернатор  края</w:t>
      </w:r>
      <w:r w:rsidRPr="004F5992">
        <w:rPr>
          <w:szCs w:val="28"/>
        </w:rPr>
        <w:tab/>
        <w:t xml:space="preserve">            </w:t>
      </w:r>
      <w:bookmarkStart w:id="0" w:name="_GoBack"/>
      <w:bookmarkEnd w:id="0"/>
      <w:r w:rsidRPr="004F5992">
        <w:rPr>
          <w:szCs w:val="28"/>
        </w:rPr>
        <w:t xml:space="preserve">                                                        В.В. Миклушевский</w:t>
      </w:r>
    </w:p>
    <w:p w:rsidR="008358A3" w:rsidRPr="004F5992" w:rsidRDefault="008358A3" w:rsidP="008358A3">
      <w:pPr>
        <w:ind w:firstLine="709"/>
        <w:rPr>
          <w:szCs w:val="28"/>
        </w:rPr>
      </w:pPr>
    </w:p>
    <w:p w:rsidR="00BE0544" w:rsidRPr="004F5992" w:rsidRDefault="00BE0544">
      <w:pPr>
        <w:rPr>
          <w:szCs w:val="28"/>
        </w:rPr>
      </w:pPr>
    </w:p>
    <w:sectPr w:rsidR="00BE0544" w:rsidRPr="004F5992" w:rsidSect="008358A3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59BD" w:rsidRDefault="00BF59BD">
      <w:r>
        <w:separator/>
      </w:r>
    </w:p>
  </w:endnote>
  <w:endnote w:type="continuationSeparator" w:id="0">
    <w:p w:rsidR="00BF59BD" w:rsidRDefault="00BF5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59BD" w:rsidRDefault="00BF59BD">
      <w:r>
        <w:separator/>
      </w:r>
    </w:p>
  </w:footnote>
  <w:footnote w:type="continuationSeparator" w:id="0">
    <w:p w:rsidR="00BF59BD" w:rsidRDefault="00BF59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8A3" w:rsidRDefault="008358A3" w:rsidP="008358A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727614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358A3"/>
    <w:rsid w:val="0003291F"/>
    <w:rsid w:val="00051B4A"/>
    <w:rsid w:val="00380EE1"/>
    <w:rsid w:val="003B26E7"/>
    <w:rsid w:val="0047435B"/>
    <w:rsid w:val="004F5992"/>
    <w:rsid w:val="005A2827"/>
    <w:rsid w:val="00727614"/>
    <w:rsid w:val="008358A3"/>
    <w:rsid w:val="00AB70F9"/>
    <w:rsid w:val="00AC31EC"/>
    <w:rsid w:val="00B14397"/>
    <w:rsid w:val="00BE0544"/>
    <w:rsid w:val="00BF59BD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358A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8358A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6</TotalTime>
  <Pages>4</Pages>
  <Words>1130</Words>
  <Characters>6445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2015-05-27T05:05:00Z</cp:lastPrinted>
  <dcterms:created xsi:type="dcterms:W3CDTF">2015-05-27T05:04:00Z</dcterms:created>
  <dcterms:modified xsi:type="dcterms:W3CDTF">2015-05-28T04:33:00Z</dcterms:modified>
</cp:coreProperties>
</file>