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82" w:rsidRDefault="003A041D" w:rsidP="0067463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041D">
        <w:rPr>
          <w:rFonts w:ascii="Times New Roman" w:hAnsi="Times New Roman" w:cs="Times New Roman"/>
          <w:b/>
          <w:sz w:val="28"/>
          <w:szCs w:val="28"/>
        </w:rPr>
        <w:t>Дополнительный и обосновывающий материал</w:t>
      </w:r>
    </w:p>
    <w:p w:rsidR="003A041D" w:rsidRDefault="008214FD" w:rsidP="003A0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A041D">
        <w:rPr>
          <w:rFonts w:ascii="Times New Roman" w:hAnsi="Times New Roman" w:cs="Times New Roman"/>
          <w:b/>
          <w:sz w:val="28"/>
          <w:szCs w:val="28"/>
        </w:rPr>
        <w:t xml:space="preserve">. Общая характеристика текущего состояния сферы реализации государственной </w:t>
      </w:r>
      <w:r w:rsidR="00F77C41">
        <w:rPr>
          <w:rFonts w:ascii="Times New Roman" w:hAnsi="Times New Roman" w:cs="Times New Roman"/>
          <w:b/>
          <w:sz w:val="28"/>
          <w:szCs w:val="28"/>
        </w:rPr>
        <w:t>П</w:t>
      </w:r>
      <w:r w:rsidR="003A041D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  <w:r w:rsidR="00B16AAE"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  <w:r w:rsidR="003A041D">
        <w:rPr>
          <w:rFonts w:ascii="Times New Roman" w:hAnsi="Times New Roman" w:cs="Times New Roman"/>
          <w:b/>
          <w:sz w:val="28"/>
          <w:szCs w:val="28"/>
        </w:rPr>
        <w:t>«Информационное общество» на 2013 – 2017 года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задачи по развитию информационного общества и формированию электронного правительства в Приморском крае стала возможной благодаря широкому распространению информационно-коммуникационных технологий (далее - ИКТ) в социально-экономической сфере, органах государственной власти края и органах местного самоуправления края. Органом исполнительной власти Приморского края, уполномоченным за формирование и внедрение информационных ресурсов, ответственным за информатизацию, развитие телекоммуникационный инфраструктуры Приморского края является департамент информатизации и телекоммуникаций Приморского края (далее - Департамент).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осуществляет в пределах своих полномочий государственное управление в сфере связи, информационных технологий, телекоммуникаций. С этой целью Департамент организует работу удостоверяющего центра Приморского края в целях обеспечения электронного документооборота органов исполнительной власти Приморского края, подразделений аппарата Губернатора Приморского края и Администрации Приморского края и также для оказания государственных услуг и обеспечения межведомственного взаимодействия в электронном виде; осуществляет функции оператора региональных информационных систем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Приморского края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(функций) Приморского края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 обеспечивает доступ к государственным информационным ресурсам Приморского края; формирует и ведет Реестр государственных информационных ресурсов Приморского края и обеспечивает открытый доступ; организует создание информационных систем и обеспечивает доступ к содержащейся в них информации. В целях проведения единой технической политики Департамент проводит согласование проектов о создании информационных систем, систем телекоммуникаций в сфере информатизации, массовых коммуникаций, финансируемых за счет краевого бюджета. Вопросы создания Электронного правительства в Приморском крае курирует вице-губернатор Приморского края - руководитель аппарата Администрации Приморского края. Создана рабочая группа по переходу на предоставление в электронном виде первоочередных государственных и муниципальных услуг в Приморском крае. Заместителем руководителя рабочей группы является вице-губернатор, курирующий вопросы взаимодействия с федеральными органами государственной власти, Законодательным Собранием Приморского края, связи, массовых коммуникаций, физкультуры и спорта, молодежной и внутренней политики.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в Приморском крае решены задачи, связанные с формированием в органах государственной власти и органах местного самоуправления базовой информационно-технологической инфраструктуры. В целом удовлетворены потребности органов государственной власти области в автоматизации рабочих мест. Оснащенность компьютерной техникой рабочих мест органов исполнительной власти составляет </w:t>
      </w:r>
      <w:r w:rsidRPr="00DB1216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процентов, полностью закрыты потребности обеспечивающих подразделений (департамент финансов Приморского края, управление бюджетного учета Администрации Приморского края, правовой департамент Администрации Приморского края, управление государственной гражданской службы Приморского края и др.) в специализированном программном обеспечении. В органах местного самоуправления ситуация неоднозначная. </w:t>
      </w:r>
      <w:r w:rsidRPr="0020478B">
        <w:rPr>
          <w:rFonts w:ascii="Times New Roman" w:hAnsi="Times New Roman" w:cs="Times New Roman"/>
          <w:sz w:val="28"/>
          <w:szCs w:val="28"/>
        </w:rPr>
        <w:t xml:space="preserve">Оснащенность компьютерной техникой администраций муниципальных районов и городских округов области </w:t>
      </w:r>
      <w:proofErr w:type="gramStart"/>
      <w:r w:rsidRPr="0020478B">
        <w:rPr>
          <w:rFonts w:ascii="Times New Roman" w:hAnsi="Times New Roman" w:cs="Times New Roman"/>
          <w:sz w:val="28"/>
          <w:szCs w:val="28"/>
        </w:rPr>
        <w:t>существенно неоднородна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A041D" w:rsidRPr="0020478B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Приморском крае имеется успешный опыт предоставления государственных и муниципальных услуг в электронной форме: запись на прием к врачу, оформление загранпаспорта, регистрация транспортных средств, предварительная запись на государственную регистрацию брака и др., а также автоматизация оказания коммерческих услуг (оплата за услуги связи, оплата услуг жилищно-коммунального и т.д.). Успешно функционируют краевые отраслевые информационные системы в сфере образования - электронная школа Приморья, а также здравоохранения, социальной защиты населения, потенциально пригодные для преобразования в функциональные системы электронного правительства. В рамках мероприятий по развитию информационного общества и формированию электронного правительства в Приморском крае были подготовлены и утверждены нормативные правовые акты, регламентирующие работу информационных систем. Был введен в эксплуатацию программно-аппаратный комплекс портала государственных и муниципальных услуг Приморского края</w:t>
      </w:r>
      <w:r w:rsidR="00674630">
        <w:rPr>
          <w:rFonts w:ascii="Times New Roman" w:hAnsi="Times New Roman" w:cs="Times New Roman"/>
          <w:sz w:val="28"/>
          <w:szCs w:val="28"/>
        </w:rPr>
        <w:t>. В настоящее время н</w:t>
      </w:r>
      <w:r w:rsidR="00B66144">
        <w:rPr>
          <w:rFonts w:ascii="Times New Roman" w:hAnsi="Times New Roman" w:cs="Times New Roman"/>
          <w:sz w:val="28"/>
          <w:szCs w:val="28"/>
        </w:rPr>
        <w:t>а территории муниципальных образований Приморского края действуют</w:t>
      </w:r>
      <w:r w:rsidR="005952C9">
        <w:rPr>
          <w:rFonts w:ascii="Times New Roman" w:hAnsi="Times New Roman" w:cs="Times New Roman"/>
          <w:sz w:val="28"/>
          <w:szCs w:val="28"/>
        </w:rPr>
        <w:t xml:space="preserve"> 18 </w:t>
      </w:r>
      <w:r w:rsidR="00B66144" w:rsidRPr="00DB1216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B66144" w:rsidRPr="006746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144" w:rsidRPr="0020478B">
        <w:rPr>
          <w:rFonts w:ascii="Times New Roman" w:hAnsi="Times New Roman" w:cs="Times New Roman"/>
          <w:sz w:val="28"/>
          <w:szCs w:val="28"/>
        </w:rPr>
        <w:t>центров предоставления государственных и муниципальных услуг</w:t>
      </w:r>
    </w:p>
    <w:p w:rsidR="00674630" w:rsidRDefault="00674630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78B">
        <w:rPr>
          <w:rFonts w:ascii="Times New Roman" w:hAnsi="Times New Roman" w:cs="Times New Roman"/>
          <w:sz w:val="28"/>
          <w:szCs w:val="28"/>
        </w:rPr>
        <w:t>Ежегодно растет о</w:t>
      </w:r>
      <w:r w:rsidR="003A041D" w:rsidRPr="0020478B">
        <w:rPr>
          <w:rFonts w:ascii="Times New Roman" w:hAnsi="Times New Roman" w:cs="Times New Roman"/>
          <w:sz w:val="28"/>
          <w:szCs w:val="28"/>
        </w:rPr>
        <w:t>бъем предоставленных услуг связи</w:t>
      </w:r>
      <w:r w:rsidR="0020478B" w:rsidRPr="0020478B">
        <w:rPr>
          <w:rFonts w:ascii="Times New Roman" w:hAnsi="Times New Roman" w:cs="Times New Roman"/>
          <w:sz w:val="28"/>
          <w:szCs w:val="28"/>
        </w:rPr>
        <w:t xml:space="preserve">, а также число абонентов сотовой связи. </w:t>
      </w:r>
      <w:r w:rsidR="003A041D" w:rsidRPr="0020478B">
        <w:rPr>
          <w:rFonts w:ascii="Times New Roman" w:hAnsi="Times New Roman" w:cs="Times New Roman"/>
          <w:sz w:val="28"/>
          <w:szCs w:val="28"/>
        </w:rPr>
        <w:t>Во всех городах и районн</w:t>
      </w:r>
      <w:r w:rsidR="003A041D">
        <w:rPr>
          <w:rFonts w:ascii="Times New Roman" w:hAnsi="Times New Roman" w:cs="Times New Roman"/>
          <w:sz w:val="28"/>
          <w:szCs w:val="28"/>
        </w:rPr>
        <w:t xml:space="preserve">ых центрах края введены в действие цифровые автоматические телефонные станции. 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Оператором связи, занимающим существенное положение в сети связи общего пользования, является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Ростелеком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На Приморский филиал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Ростелеком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приходится </w:t>
      </w:r>
      <w:r w:rsidRPr="0020478B">
        <w:rPr>
          <w:rFonts w:ascii="Times New Roman" w:hAnsi="Times New Roman" w:cs="Times New Roman"/>
          <w:b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процентов абонентов фиксированной связи и пользователей Интернет.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междугородной и международной телефонной связи оказывают восемь операторов. Основными операторами являются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Ростелеком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МТТ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ЗАО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Синтерра</w:t>
      </w:r>
      <w:proofErr w:type="spellEnd"/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ВымпелКом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сотовой связи предоставляют пять компаний. Это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МТС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ВымпелКом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(торговая марка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Билайн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),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НТК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ЗАО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АКОС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Мегафон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Это в 6,5 раза больше количества абонентов фиксированной телефонной связи. 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почтовой связи оказывают 10 операторов. Оператором, занимающим существенное положение в предоставлении услуг почтовой связи, является федеральная почтовая служба Приморского края - филиал ФГУП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Почта России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имеющая в своей структуре 472 стационарных и 47 передвижных отделений почтовой связи в составе девяти почтамтов. На базе отделений почтовой связи Приморья функционируют 332 пункта коллективного доступа к сети Интернет.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Эфирное вещание телевизионных программ на территории края осуществляет шесть операторов. Эфирную наземную телевизионную трансляцию, а также создание и развертывание цифровых наземных сетей на территории Приморского края осуществляет филиал ФГУП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Российская телевизионная и радиовещательная сеть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Приморский краевой радиотелевизионный передающий центр.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Федеральной целевой </w:t>
      </w:r>
      <w:hyperlink r:id="rId5" w:history="1">
        <w:r w:rsidRPr="00DB1216">
          <w:rPr>
            <w:rFonts w:ascii="Times New Roman" w:hAnsi="Times New Roman" w:cs="Times New Roman"/>
            <w:sz w:val="28"/>
            <w:szCs w:val="28"/>
          </w:rPr>
          <w:t>программой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телерадиовещания в Российской Федерации на 2009 - 2015 годы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срок построения сети цифрового эфирного телевизионного вещания определен по 2015 год.</w:t>
      </w:r>
    </w:p>
    <w:p w:rsidR="00674630" w:rsidRPr="00674630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Приморском крае будет </w:t>
      </w:r>
      <w:r w:rsidR="00674630">
        <w:rPr>
          <w:rFonts w:ascii="Times New Roman" w:hAnsi="Times New Roman" w:cs="Times New Roman"/>
          <w:sz w:val="28"/>
          <w:szCs w:val="28"/>
        </w:rPr>
        <w:t>запланировано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4630">
        <w:rPr>
          <w:rFonts w:ascii="Times New Roman" w:hAnsi="Times New Roman" w:cs="Times New Roman"/>
          <w:sz w:val="28"/>
          <w:szCs w:val="28"/>
        </w:rPr>
        <w:t xml:space="preserve">180 объектов цифрового телевизионного и радиовещания. 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в регионе не будет обеспечена возможность приема телевизионных каналов в цифровом формате 95,5 процента населения, будет параллельно осуществляться и аналоговое, и цифровое вещание.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высокие темпы проникновения телекоммуникационных технологий, на территории Приморского края </w:t>
      </w:r>
      <w:r w:rsidR="0020478B" w:rsidRPr="0020478B">
        <w:rPr>
          <w:rFonts w:ascii="Times New Roman" w:hAnsi="Times New Roman" w:cs="Times New Roman"/>
          <w:sz w:val="28"/>
          <w:szCs w:val="28"/>
        </w:rPr>
        <w:t>большое количество</w:t>
      </w:r>
      <w:r>
        <w:rPr>
          <w:rFonts w:ascii="Times New Roman" w:hAnsi="Times New Roman" w:cs="Times New Roman"/>
          <w:sz w:val="28"/>
          <w:szCs w:val="28"/>
        </w:rPr>
        <w:t xml:space="preserve"> сельских населенных пунктов имеют на сегодняшний день слабо развитую телекоммуникационную инфраструктуру</w:t>
      </w:r>
      <w:r w:rsidR="0020478B">
        <w:rPr>
          <w:rFonts w:ascii="Times New Roman" w:hAnsi="Times New Roman" w:cs="Times New Roman"/>
          <w:sz w:val="28"/>
          <w:szCs w:val="28"/>
        </w:rPr>
        <w:t>, так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041D" w:rsidRDefault="0020478B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3A041D" w:rsidRPr="000B36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A041D">
        <w:rPr>
          <w:rFonts w:ascii="Times New Roman" w:hAnsi="Times New Roman" w:cs="Times New Roman"/>
          <w:sz w:val="28"/>
          <w:szCs w:val="28"/>
        </w:rPr>
        <w:t>населенн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3A041D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ы, в которых</w:t>
      </w:r>
      <w:r w:rsidR="003A041D">
        <w:rPr>
          <w:rFonts w:ascii="Times New Roman" w:hAnsi="Times New Roman" w:cs="Times New Roman"/>
          <w:sz w:val="28"/>
          <w:szCs w:val="28"/>
        </w:rPr>
        <w:t xml:space="preserve"> отсу</w:t>
      </w:r>
      <w:r>
        <w:rPr>
          <w:rFonts w:ascii="Times New Roman" w:hAnsi="Times New Roman" w:cs="Times New Roman"/>
          <w:sz w:val="28"/>
          <w:szCs w:val="28"/>
        </w:rPr>
        <w:t>тствует доступ к сети Интернет</w:t>
      </w:r>
      <w:r w:rsidR="003A041D">
        <w:rPr>
          <w:rFonts w:ascii="Times New Roman" w:hAnsi="Times New Roman" w:cs="Times New Roman"/>
          <w:sz w:val="28"/>
          <w:szCs w:val="28"/>
        </w:rPr>
        <w:t>, что не дает возможности получения государственных и муниципальных услуг в электронном виде;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населенн</w:t>
      </w:r>
      <w:r w:rsidR="0020478B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 w:rsidR="0020478B">
        <w:rPr>
          <w:rFonts w:ascii="Times New Roman" w:hAnsi="Times New Roman" w:cs="Times New Roman"/>
          <w:sz w:val="28"/>
          <w:szCs w:val="28"/>
        </w:rPr>
        <w:t>ы, в которых</w:t>
      </w:r>
      <w:r>
        <w:rPr>
          <w:rFonts w:ascii="Times New Roman" w:hAnsi="Times New Roman" w:cs="Times New Roman"/>
          <w:sz w:val="28"/>
          <w:szCs w:val="28"/>
        </w:rPr>
        <w:t xml:space="preserve"> отсутству</w:t>
      </w:r>
      <w:r w:rsidR="0020478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возможность подключения к сети интернет по стандарту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xDSL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3G, что затрудняет возможности обеспечения широкополосного доступа.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инвестиций в развитие сетей связи определяются развитием мобильной связи и внедрением новых услуг, а также строительством ВОЛС и модернизацией станционного оборудования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Ростелеком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41D" w:rsidRPr="00674630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4630">
        <w:rPr>
          <w:rFonts w:ascii="Times New Roman" w:hAnsi="Times New Roman" w:cs="Times New Roman"/>
          <w:sz w:val="28"/>
          <w:szCs w:val="28"/>
        </w:rPr>
        <w:t>Увеличивается проникновение сотовой связи в Приморском крае. В 2012 году оператор связи МТС в два раза увеличил протяженность собственных ВОЛС во Владивостоке. В настоящее время общая протяженность волоконно-оптической сети МТС в столице Приморья - больше 105 км с выводом во все основные микрорайоны города и резервированием пути.</w:t>
      </w:r>
    </w:p>
    <w:p w:rsidR="003A041D" w:rsidRPr="00674630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4630">
        <w:rPr>
          <w:rFonts w:ascii="Times New Roman" w:hAnsi="Times New Roman" w:cs="Times New Roman"/>
          <w:sz w:val="28"/>
          <w:szCs w:val="28"/>
        </w:rPr>
        <w:t xml:space="preserve">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74630">
        <w:rPr>
          <w:rFonts w:ascii="Times New Roman" w:hAnsi="Times New Roman" w:cs="Times New Roman"/>
          <w:sz w:val="28"/>
          <w:szCs w:val="28"/>
        </w:rPr>
        <w:t>Вымпелком</w:t>
      </w:r>
      <w:proofErr w:type="spellEnd"/>
      <w:r w:rsidR="00F77C41">
        <w:rPr>
          <w:rFonts w:ascii="Times New Roman" w:hAnsi="Times New Roman" w:cs="Times New Roman"/>
          <w:sz w:val="28"/>
          <w:szCs w:val="28"/>
        </w:rPr>
        <w:t>»</w:t>
      </w:r>
      <w:r w:rsidRPr="00674630">
        <w:rPr>
          <w:rFonts w:ascii="Times New Roman" w:hAnsi="Times New Roman" w:cs="Times New Roman"/>
          <w:sz w:val="28"/>
          <w:szCs w:val="28"/>
        </w:rPr>
        <w:t xml:space="preserve"> предоставляет услуги связи по технологии </w:t>
      </w:r>
      <w:r w:rsidRPr="00674630">
        <w:rPr>
          <w:rFonts w:ascii="Times New Roman" w:hAnsi="Times New Roman" w:cs="Times New Roman"/>
          <w:b/>
          <w:sz w:val="28"/>
          <w:szCs w:val="28"/>
        </w:rPr>
        <w:t>2G</w:t>
      </w:r>
      <w:r w:rsidRPr="00674630">
        <w:rPr>
          <w:rFonts w:ascii="Times New Roman" w:hAnsi="Times New Roman" w:cs="Times New Roman"/>
          <w:sz w:val="28"/>
          <w:szCs w:val="28"/>
        </w:rPr>
        <w:t xml:space="preserve"> и 3G около 98 процентов населения Приморского края. </w:t>
      </w:r>
      <w:r w:rsidR="00674630" w:rsidRPr="00674630">
        <w:rPr>
          <w:rFonts w:ascii="Times New Roman" w:hAnsi="Times New Roman" w:cs="Times New Roman"/>
          <w:sz w:val="28"/>
          <w:szCs w:val="28"/>
        </w:rPr>
        <w:t>П</w:t>
      </w:r>
      <w:r w:rsidRPr="00674630">
        <w:rPr>
          <w:rFonts w:ascii="Times New Roman" w:hAnsi="Times New Roman" w:cs="Times New Roman"/>
          <w:sz w:val="28"/>
          <w:szCs w:val="28"/>
        </w:rPr>
        <w:t xml:space="preserve">ланируется развернуть сотовую связь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 w:rsidRPr="00674630">
        <w:rPr>
          <w:rFonts w:ascii="Times New Roman" w:hAnsi="Times New Roman" w:cs="Times New Roman"/>
          <w:sz w:val="28"/>
          <w:szCs w:val="28"/>
        </w:rPr>
        <w:t>Билайн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 w:rsidRPr="00674630">
        <w:rPr>
          <w:rFonts w:ascii="Times New Roman" w:hAnsi="Times New Roman" w:cs="Times New Roman"/>
          <w:sz w:val="28"/>
          <w:szCs w:val="28"/>
        </w:rPr>
        <w:t xml:space="preserve"> стандарта GSM еще </w:t>
      </w:r>
      <w:r w:rsidR="00674630" w:rsidRPr="00674630">
        <w:rPr>
          <w:rFonts w:ascii="Times New Roman" w:hAnsi="Times New Roman" w:cs="Times New Roman"/>
          <w:sz w:val="28"/>
          <w:szCs w:val="28"/>
        </w:rPr>
        <w:t>в</w:t>
      </w:r>
      <w:r w:rsidRPr="00674630">
        <w:rPr>
          <w:rFonts w:ascii="Times New Roman" w:hAnsi="Times New Roman" w:cs="Times New Roman"/>
          <w:sz w:val="28"/>
          <w:szCs w:val="28"/>
        </w:rPr>
        <w:t xml:space="preserve"> селах и поселках края, где на сегодняшний день нет доступа к сети Интернет в высокоскоростном </w:t>
      </w:r>
      <w:r w:rsidRPr="00674630">
        <w:rPr>
          <w:rFonts w:ascii="Times New Roman" w:hAnsi="Times New Roman" w:cs="Times New Roman"/>
          <w:sz w:val="28"/>
          <w:szCs w:val="28"/>
        </w:rPr>
        <w:lastRenderedPageBreak/>
        <w:t>стандарте 3G. Помимо этого, компания продолжит модернизацию транспортной сети на основе волоконно-оптических линий связи (ВОЛС). Это позволит сохранить высокую скорость передачи данных в условиях роста трафика в мобильной сети, а также обеспечит быстрое развертывание сотовых сетей следующего поколения.</w:t>
      </w:r>
    </w:p>
    <w:p w:rsidR="003A041D" w:rsidRPr="0020478B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78B">
        <w:rPr>
          <w:rFonts w:ascii="Times New Roman" w:hAnsi="Times New Roman" w:cs="Times New Roman"/>
          <w:sz w:val="28"/>
          <w:szCs w:val="28"/>
        </w:rPr>
        <w:t xml:space="preserve">Владивосток стал первым городом с населением менее 1 </w:t>
      </w:r>
      <w:proofErr w:type="gramStart"/>
      <w:r w:rsidRPr="0020478B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0478B">
        <w:rPr>
          <w:rFonts w:ascii="Times New Roman" w:hAnsi="Times New Roman" w:cs="Times New Roman"/>
          <w:sz w:val="28"/>
          <w:szCs w:val="28"/>
        </w:rPr>
        <w:t xml:space="preserve"> человек, в котором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 w:rsidRPr="0020478B">
        <w:rPr>
          <w:rFonts w:ascii="Times New Roman" w:hAnsi="Times New Roman" w:cs="Times New Roman"/>
          <w:sz w:val="28"/>
          <w:szCs w:val="28"/>
        </w:rPr>
        <w:t>МегаФон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 w:rsidRPr="0020478B">
        <w:rPr>
          <w:rFonts w:ascii="Times New Roman" w:hAnsi="Times New Roman" w:cs="Times New Roman"/>
          <w:sz w:val="28"/>
          <w:szCs w:val="28"/>
        </w:rPr>
        <w:t xml:space="preserve"> запустил в тестовой режиме услуги связи 4G. Во Владивостоке базовые станции 4G обеспечивают покрытие более 80 процентов территории жилых районов города, а также Артем и международный </w:t>
      </w:r>
      <w:proofErr w:type="gramStart"/>
      <w:r w:rsidRPr="0020478B">
        <w:rPr>
          <w:rFonts w:ascii="Times New Roman" w:hAnsi="Times New Roman" w:cs="Times New Roman"/>
          <w:sz w:val="28"/>
          <w:szCs w:val="28"/>
        </w:rPr>
        <w:t>аэропорт</w:t>
      </w:r>
      <w:proofErr w:type="gramEnd"/>
      <w:r w:rsidRPr="0020478B">
        <w:rPr>
          <w:rFonts w:ascii="Times New Roman" w:hAnsi="Times New Roman" w:cs="Times New Roman"/>
          <w:sz w:val="28"/>
          <w:szCs w:val="28"/>
        </w:rPr>
        <w:t xml:space="preserve"> и территорию острова Русский.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создания в Приморском крае электронного правительства бы</w:t>
      </w:r>
      <w:r w:rsidR="0020478B">
        <w:rPr>
          <w:rFonts w:ascii="Times New Roman" w:hAnsi="Times New Roman" w:cs="Times New Roman"/>
          <w:sz w:val="28"/>
          <w:szCs w:val="28"/>
        </w:rPr>
        <w:t>ли смонтированы и функционируют</w:t>
      </w:r>
      <w:r>
        <w:rPr>
          <w:rFonts w:ascii="Times New Roman" w:hAnsi="Times New Roman" w:cs="Times New Roman"/>
          <w:sz w:val="28"/>
          <w:szCs w:val="28"/>
        </w:rPr>
        <w:t xml:space="preserve"> интерактивны</w:t>
      </w:r>
      <w:r w:rsidR="0020478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20478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киоск</w:t>
      </w:r>
      <w:r w:rsidR="0020478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Для автоматизации основных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видов деятельности паспортно-визовых служб ОРД Приморского края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четырех лет используются программные комплексы (далее - ПК):</w:t>
      </w:r>
    </w:p>
    <w:p w:rsidR="003A041D" w:rsidRDefault="00F77C41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041D">
        <w:rPr>
          <w:rFonts w:ascii="Times New Roman" w:hAnsi="Times New Roman" w:cs="Times New Roman"/>
          <w:sz w:val="28"/>
          <w:szCs w:val="28"/>
        </w:rPr>
        <w:t>Меридиан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A041D">
        <w:rPr>
          <w:rFonts w:ascii="Times New Roman" w:hAnsi="Times New Roman" w:cs="Times New Roman"/>
          <w:sz w:val="28"/>
          <w:szCs w:val="28"/>
        </w:rPr>
        <w:t xml:space="preserve"> (работа с российскими гражданами);</w:t>
      </w:r>
    </w:p>
    <w:p w:rsidR="003A041D" w:rsidRDefault="00F77C41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041D">
        <w:rPr>
          <w:rFonts w:ascii="Times New Roman" w:hAnsi="Times New Roman" w:cs="Times New Roman"/>
          <w:sz w:val="28"/>
          <w:szCs w:val="28"/>
        </w:rPr>
        <w:t>Пилигрим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A041D">
        <w:rPr>
          <w:rFonts w:ascii="Times New Roman" w:hAnsi="Times New Roman" w:cs="Times New Roman"/>
          <w:sz w:val="28"/>
          <w:szCs w:val="28"/>
        </w:rPr>
        <w:t xml:space="preserve"> (работа с иностранными гражданами и лицами без гражданства).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Меридиан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развернут во всех 36 ОВД края и 20 отделениях полиции. В краевом адресном бюро развернут программный комплекс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Меридиан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установлены места для внесения картотечной информации в базу учета. ПК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Пилигрим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функционирующий на основе единой базы данных введен в промышленную эксплуатацию в </w:t>
      </w:r>
      <w:r w:rsidRPr="00DB1216">
        <w:rPr>
          <w:rFonts w:ascii="Times New Roman" w:hAnsi="Times New Roman" w:cs="Times New Roman"/>
          <w:sz w:val="28"/>
          <w:szCs w:val="28"/>
        </w:rPr>
        <w:t>36 п</w:t>
      </w:r>
      <w:r>
        <w:rPr>
          <w:rFonts w:ascii="Times New Roman" w:hAnsi="Times New Roman" w:cs="Times New Roman"/>
          <w:sz w:val="28"/>
          <w:szCs w:val="28"/>
        </w:rPr>
        <w:t>аспортно-визовых отделах края.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по делам миграции функционирует программно-технический комплекс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МИГ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предназначенный для учета иностранных граждан. В базу данных по канала</w:t>
      </w:r>
      <w:r w:rsidR="0033507F">
        <w:rPr>
          <w:rFonts w:ascii="Times New Roman" w:hAnsi="Times New Roman" w:cs="Times New Roman"/>
          <w:sz w:val="28"/>
          <w:szCs w:val="28"/>
        </w:rPr>
        <w:t>м связи поступает информация из</w:t>
      </w:r>
      <w:r>
        <w:rPr>
          <w:rFonts w:ascii="Times New Roman" w:hAnsi="Times New Roman" w:cs="Times New Roman"/>
          <w:sz w:val="28"/>
          <w:szCs w:val="28"/>
        </w:rPr>
        <w:t xml:space="preserve"> пунктов пограничного пропуска. В управлении по туризму и во всех </w:t>
      </w:r>
      <w:r w:rsidRPr="0033507F">
        <w:rPr>
          <w:rFonts w:ascii="Times New Roman" w:hAnsi="Times New Roman" w:cs="Times New Roman"/>
          <w:sz w:val="28"/>
          <w:szCs w:val="28"/>
        </w:rPr>
        <w:t>гостиницах г. Владивостока внедрено программное обеспечение по учету граждан, выезжающих в КНР без визы. Во всех финанс</w:t>
      </w:r>
      <w:r>
        <w:rPr>
          <w:rFonts w:ascii="Times New Roman" w:hAnsi="Times New Roman" w:cs="Times New Roman"/>
          <w:sz w:val="28"/>
          <w:szCs w:val="28"/>
        </w:rPr>
        <w:t xml:space="preserve">овых органах муниципальных образований (муниципальный район) работает специализированное программное обеспечение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Бюджет КС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33507F">
        <w:rPr>
          <w:rFonts w:ascii="Times New Roman" w:hAnsi="Times New Roman" w:cs="Times New Roman"/>
          <w:sz w:val="28"/>
          <w:szCs w:val="28"/>
        </w:rPr>
        <w:t>18</w:t>
      </w:r>
      <w:r w:rsidRPr="00F844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образованиях в районных администрациях установлены и функционируют ГИС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Недвижимость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 все органы государственной власти края имею</w:t>
      </w:r>
      <w:r w:rsidR="0020478B">
        <w:rPr>
          <w:rFonts w:ascii="Times New Roman" w:hAnsi="Times New Roman" w:cs="Times New Roman"/>
          <w:sz w:val="28"/>
          <w:szCs w:val="28"/>
        </w:rPr>
        <w:t xml:space="preserve">т ведомственные Интернет-сайты. </w:t>
      </w:r>
      <w:r>
        <w:rPr>
          <w:rFonts w:ascii="Times New Roman" w:hAnsi="Times New Roman" w:cs="Times New Roman"/>
          <w:sz w:val="28"/>
          <w:szCs w:val="28"/>
        </w:rPr>
        <w:t xml:space="preserve">В рамках реализации административной реформы ведется описание функций и процессов государственного управления, реализуются проекты по реорганизации и оптимизации административных процессов в отдельных ведомствах.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Ведутся в электронной форме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Реестр нормативных актов органов государственной власти Приморского края и муниципальных образований края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Реестр поддержки малого предпринимательства Приморского края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др. Разрабатываются технические решения по построению защищенной системы межведомственного электронного документооборота </w:t>
      </w:r>
      <w:r w:rsidR="00F77C4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Единой защищенной сети Приморского края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ведутся работы по вводу в эксплуатацию </w:t>
      </w:r>
      <w:r>
        <w:rPr>
          <w:rFonts w:ascii="Times New Roman" w:hAnsi="Times New Roman" w:cs="Times New Roman"/>
          <w:sz w:val="28"/>
          <w:szCs w:val="28"/>
        </w:rPr>
        <w:lastRenderedPageBreak/>
        <w:t>региональной инфраструктуры электронного правительства, одним из важнейших компонентов которой является региональная система межведомственного электронного взаимодействия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- РСМЭВ).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услуг в электронный вид и обеспечение межведомственного взаимодействия осуществляется в соответствии с технологической политикой, разработанной Правительством РФ и Министерством связи и массовых коммуникаций РФ, основными элементами которой являются: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удостоверяющего центра Приморского края для выдачи сертификатов ключей электронных подписей уполномоченных лиц;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РСМЭВ на основе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облачных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технологий, предоставляемых ОАО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Ростелеком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рамках создания инфраструктуры открытого правительства;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компонентов программного обеспечения для доступа к федеральным сервисам электронного правительства и для исполнения задач перевода региональных и муниципальных услуг в электронный вид.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настоящему времени на Едином портале государственных услуг представлено </w:t>
      </w:r>
      <w:r w:rsidR="00F53732" w:rsidRPr="00F53732">
        <w:rPr>
          <w:rFonts w:ascii="Times New Roman" w:hAnsi="Times New Roman" w:cs="Times New Roman"/>
          <w:sz w:val="28"/>
          <w:szCs w:val="28"/>
        </w:rPr>
        <w:t>87</w:t>
      </w:r>
      <w:r>
        <w:rPr>
          <w:rFonts w:ascii="Times New Roman" w:hAnsi="Times New Roman" w:cs="Times New Roman"/>
          <w:sz w:val="28"/>
          <w:szCs w:val="28"/>
        </w:rPr>
        <w:t xml:space="preserve"> региональных услуг Приморского края.</w:t>
      </w:r>
    </w:p>
    <w:p w:rsidR="00BC700B" w:rsidRDefault="00BC700B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BC700B">
        <w:rPr>
          <w:rFonts w:ascii="Times New Roman" w:hAnsi="Times New Roman" w:cs="Times New Roman"/>
          <w:sz w:val="28"/>
          <w:szCs w:val="28"/>
        </w:rPr>
        <w:t>По итогам 2014 года все 54 органа власти Приморского края имеют электронную картотеку входящих и исходящих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041D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>
        <w:rPr>
          <w:rFonts w:ascii="Times New Roman" w:hAnsi="Times New Roman" w:cs="Times New Roman"/>
          <w:sz w:val="28"/>
          <w:szCs w:val="28"/>
        </w:rPr>
        <w:t>продолжается включение органов местного самоуправления в межведомственное взаимодействие</w:t>
      </w:r>
      <w:r w:rsidR="003A04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Сейчас необходимо обеспечить дальнейшие развитие РСМЭВ с тем, чтобы каждое структурное подразделение городского округа, муниципального района и поселения, являющееся юридическим лицом, имело действующий сертификат электронной подписи и могло полноценно участвовать в юридически значимом электронном взаимодействии, ускорить развитие инфраструктуры публичного (общественного) доступа граждан к Интернет-сайтам и другие средства информационно-справочной поддержки и обслуживания граждан, чтобы обеспечить наличие различных каналов связи власти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общества: интернет сервисы,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>, центры общественного доступа и проч.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уже в ближайшее время ликвидировать имеющееся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цифровое неравенство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между органами государственной власти и местного самоуправления. 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улучшить взаимодействие с организациями и гражданами, порталы и сайты органов государственной власти и органов местного самоуправления должны содержать больше сведений об условиях получения государственных услуг.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Недостаточными темпами развивается инфраструктура публичного (общественного) доступа граждан к информации о деятельности государственных органов и о предоставляемых ими государственных услугах. Недостаточно автоматизированы процедуры сбора и обработки информации, необходимой для определения и контроля целевых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показателей результативности деятельности органов исполнительной власти края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самоуправления. Отсутствует единая система </w:t>
      </w:r>
      <w:r>
        <w:rPr>
          <w:rFonts w:ascii="Times New Roman" w:hAnsi="Times New Roman" w:cs="Times New Roman"/>
          <w:sz w:val="28"/>
          <w:szCs w:val="28"/>
        </w:rPr>
        <w:lastRenderedPageBreak/>
        <w:t>планирования и мониторинга эффективности реализации государственных программ и проектов, а также доступ к этой информации граждан.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июне 2012 года Институт развития информационного общества опубликовал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Индекс открытости правительств регионов России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>
        <w:rPr>
          <w:rFonts w:ascii="Times New Roman" w:hAnsi="Times New Roman" w:cs="Times New Roman"/>
          <w:sz w:val="28"/>
          <w:szCs w:val="28"/>
        </w:rPr>
        <w:t>. Индекс рассчитывается на основе показателей, характеризующих четыре направления открытого правительства: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сервисы социальных сетей (использование социальных сетей для взаимодействия с гражданами);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открытые правительственные данные (доступность, легальность и возможность получить в машиночитаемом виде открытые данные);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онлайновое сотрудничество с гражданами (использование онлайновых инструментов для сотрудничества с гражданами при выработке, реализации и оценки результатов политики органов власти субъектов РФ);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интегрированные/сетевые сервисы (оценка по методолог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</w:t>
      </w:r>
      <w:proofErr w:type="gramEnd"/>
      <w:r>
        <w:rPr>
          <w:rFonts w:ascii="Times New Roman" w:hAnsi="Times New Roman" w:cs="Times New Roman"/>
          <w:sz w:val="28"/>
          <w:szCs w:val="28"/>
        </w:rPr>
        <w:t>Н использования органами власти различных инструментов для получения обратной связи от граждан - опросов, досок объявлений, чатов, дискуссионных форумов и т.д.).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2"/>
      <w:bookmarkEnd w:id="0"/>
      <w:r>
        <w:rPr>
          <w:rFonts w:ascii="Times New Roman" w:hAnsi="Times New Roman" w:cs="Times New Roman"/>
          <w:sz w:val="28"/>
          <w:szCs w:val="28"/>
        </w:rPr>
        <w:t>&lt;*&gt; - http://erigion.ru/opengov.</w:t>
      </w: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A041D" w:rsidRDefault="003A041D" w:rsidP="00344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Индекс открытос</w:t>
      </w:r>
      <w:r w:rsidR="00344306">
        <w:rPr>
          <w:rFonts w:ascii="Times New Roman" w:hAnsi="Times New Roman" w:cs="Times New Roman"/>
          <w:sz w:val="28"/>
          <w:szCs w:val="28"/>
        </w:rPr>
        <w:t>ти правительства регионов Росси</w:t>
      </w:r>
    </w:p>
    <w:p w:rsidR="00325363" w:rsidRDefault="003253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253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2381"/>
        <w:gridCol w:w="1474"/>
        <w:gridCol w:w="2211"/>
        <w:gridCol w:w="1928"/>
        <w:gridCol w:w="2324"/>
        <w:gridCol w:w="2300"/>
      </w:tblGrid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РФ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социальных сетей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правительственные данные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Сотрудничество ИОГВ с гражданами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Сетевое/интегрированное присутствие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Ульяновская область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0,2211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Пензенская область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Омская область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Марий Эл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Алтай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A041D" w:rsidTr="00344306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A041D" w:rsidRDefault="003A04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325363" w:rsidRDefault="00325363" w:rsidP="003A0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25363" w:rsidSect="0032536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показателей определялись на основе обследования официальных правительственных и шести ведомственных веб-сайтов (образование, здравоохранение, труд и занятость, социальная защита, финансы) субъектов РФ.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представленным данным Приморский край находится среди проблемных регионов, что еще раз подчеркивает необходимость активизировать усилия по формированию открытого правительства региона, </w:t>
      </w:r>
      <w:r w:rsidR="002B7235">
        <w:rPr>
          <w:rFonts w:ascii="Times New Roman" w:hAnsi="Times New Roman" w:cs="Times New Roman"/>
          <w:sz w:val="28"/>
          <w:szCs w:val="28"/>
        </w:rPr>
        <w:t xml:space="preserve">созданного </w:t>
      </w:r>
      <w:r>
        <w:rPr>
          <w:rFonts w:ascii="Times New Roman" w:hAnsi="Times New Roman" w:cs="Times New Roman"/>
          <w:sz w:val="28"/>
          <w:szCs w:val="28"/>
        </w:rPr>
        <w:t>в целях обеспечения взаимодействия органов исполнительной власти Приморского края и институтов гражданского общества.</w:t>
      </w:r>
      <w:proofErr w:type="gramEnd"/>
    </w:p>
    <w:p w:rsidR="003A041D" w:rsidRDefault="003A041D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высоких темпов внедрения информационных технологий требуют периодической модернизации и постоянного развития программно-технические средства и системы, обеспечивающие внедрение сервисов электронного правительства, остаются актуальными проблемы простоты, информативности и доступности информации на порталах органов власти, имеет место недостаточный уровень подготовки специалистов.</w:t>
      </w:r>
    </w:p>
    <w:p w:rsidR="002E20A2" w:rsidRDefault="002E20A2" w:rsidP="003A0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</w:t>
      </w:r>
      <w:r w:rsidRPr="002E20A2">
        <w:rPr>
          <w:rFonts w:ascii="Times New Roman" w:hAnsi="Times New Roman" w:cs="Times New Roman"/>
          <w:sz w:val="28"/>
          <w:szCs w:val="28"/>
        </w:rPr>
        <w:t xml:space="preserve"> государственной </w:t>
      </w:r>
      <w:r w:rsidR="00F77C41">
        <w:rPr>
          <w:rFonts w:ascii="Times New Roman" w:hAnsi="Times New Roman" w:cs="Times New Roman"/>
          <w:sz w:val="28"/>
          <w:szCs w:val="28"/>
        </w:rPr>
        <w:t>П</w:t>
      </w:r>
      <w:r w:rsidRPr="002E20A2">
        <w:rPr>
          <w:rFonts w:ascii="Times New Roman" w:hAnsi="Times New Roman" w:cs="Times New Roman"/>
          <w:sz w:val="28"/>
          <w:szCs w:val="28"/>
        </w:rPr>
        <w:t>рограммы Приморского края «Информационное общество» на 2013 – 2017 года</w:t>
      </w:r>
      <w:r w:rsidR="00F77C41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>
        <w:rPr>
          <w:rFonts w:ascii="Times New Roman" w:hAnsi="Times New Roman" w:cs="Times New Roman"/>
          <w:sz w:val="28"/>
          <w:szCs w:val="28"/>
        </w:rPr>
        <w:t xml:space="preserve"> реализуется большое количество отдельных мероприятий департаментом информационной политики Приморского края.</w:t>
      </w:r>
    </w:p>
    <w:p w:rsidR="002E20A2" w:rsidRPr="002E20A2" w:rsidRDefault="002E20A2" w:rsidP="002E20A2">
      <w:pPr>
        <w:pStyle w:val="a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20A2">
        <w:rPr>
          <w:sz w:val="28"/>
          <w:szCs w:val="28"/>
        </w:rPr>
        <w:t>По данным Управления Федеральной службы по надзору в сфере связи, информационных технологий и массовых коммуникаций по Приморскому краю на 31 декабря 2014 года на территории края действовало 356 средств массовой информации, зарегистрированных региональным управлением, что на  19 меньше, чем годом ранее (375).</w:t>
      </w:r>
    </w:p>
    <w:p w:rsidR="002E20A2" w:rsidRPr="002E20A2" w:rsidRDefault="002E20A2" w:rsidP="002E20A2">
      <w:pPr>
        <w:pStyle w:val="a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20A2">
        <w:rPr>
          <w:sz w:val="28"/>
          <w:szCs w:val="28"/>
        </w:rPr>
        <w:t xml:space="preserve">В течение последних несколько лет под воздействием неблагоприятных </w:t>
      </w:r>
      <w:proofErr w:type="gramStart"/>
      <w:r w:rsidRPr="002E20A2">
        <w:rPr>
          <w:sz w:val="28"/>
          <w:szCs w:val="28"/>
        </w:rPr>
        <w:t>экономических процессов</w:t>
      </w:r>
      <w:proofErr w:type="gramEnd"/>
      <w:r w:rsidRPr="002E20A2">
        <w:rPr>
          <w:sz w:val="28"/>
          <w:szCs w:val="28"/>
        </w:rPr>
        <w:t xml:space="preserve"> происходят структурные изменения в сфере средств массовой информации. В частности снижаются подписные тиражи периодических печатных изданий.  По данным ФГУП «Почта России» во втором полугодии 2014 года юридическими и физическими лицами Приморского края выписано 34,2 тыс. экземпляров региональных изданий, 179,6 тыс. экземпляров центральных изданий, в том числе выходящих с региональными вкладками и приложениями, - 72,5 тысяч. Эти показатели  ниже данных первого полугодия 2014 года, причем наиболее заметное снижение – более чем в 2 раза, произошло в группе региональных изданий  - с 81,1 до 34,2 тыс. экземпляров. Меньше всего снижение отмечалось в группе «городские и районные издания» - с 82,7 до 72,5 тыс. экземпляров, в отношении которых в 2014 году впервые за последние несколько лет были реализованы меры финансовой поддержки за счет сре</w:t>
      </w:r>
      <w:proofErr w:type="gramStart"/>
      <w:r w:rsidRPr="002E20A2">
        <w:rPr>
          <w:sz w:val="28"/>
          <w:szCs w:val="28"/>
        </w:rPr>
        <w:t>дств кр</w:t>
      </w:r>
      <w:proofErr w:type="gramEnd"/>
      <w:r w:rsidRPr="002E20A2">
        <w:rPr>
          <w:sz w:val="28"/>
          <w:szCs w:val="28"/>
        </w:rPr>
        <w:t>аевого бюджета.</w:t>
      </w:r>
    </w:p>
    <w:p w:rsidR="002E20A2" w:rsidRPr="002E20A2" w:rsidRDefault="002E20A2" w:rsidP="002E20A2">
      <w:pPr>
        <w:pStyle w:val="a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20A2">
        <w:rPr>
          <w:sz w:val="28"/>
          <w:szCs w:val="28"/>
        </w:rPr>
        <w:t>На фоне  печатных изданий относительно стабильны показатели электронных средств массовой информации – телевидения, радиостанций, электронных периодических изданий и информационных аген</w:t>
      </w:r>
      <w:proofErr w:type="gramStart"/>
      <w:r w:rsidRPr="002E20A2">
        <w:rPr>
          <w:sz w:val="28"/>
          <w:szCs w:val="28"/>
        </w:rPr>
        <w:t>тств Пр</w:t>
      </w:r>
      <w:proofErr w:type="gramEnd"/>
      <w:r w:rsidRPr="002E20A2">
        <w:rPr>
          <w:sz w:val="28"/>
          <w:szCs w:val="28"/>
        </w:rPr>
        <w:t xml:space="preserve">иморского края. Распространение телевизионных информационных программ, содержащих информационные продукты о Приморском крае, осуществлялось в 2014 году посредством наземного эфирного вещания, </w:t>
      </w:r>
      <w:r w:rsidRPr="002E20A2">
        <w:rPr>
          <w:sz w:val="28"/>
          <w:szCs w:val="28"/>
        </w:rPr>
        <w:lastRenderedPageBreak/>
        <w:t>спутникового вещания, кабельного вещания на территории всех муниципальных районов и городских округов Приморского края, в том числе посредством эфирного вещания – 80%  территории.</w:t>
      </w:r>
    </w:p>
    <w:p w:rsidR="002E20A2" w:rsidRPr="002E20A2" w:rsidRDefault="002E20A2" w:rsidP="002E20A2">
      <w:pPr>
        <w:pStyle w:val="a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E20A2">
        <w:rPr>
          <w:sz w:val="28"/>
          <w:szCs w:val="28"/>
        </w:rPr>
        <w:t>Эфирное радиовещание  в Приморском крае осуществляют 27 вещателей. При этом если во Владивостоке совокупная месячная аудитория 16 радиостанций, имеющих региональные информационные блоки, достигало в 2014 году  97% аудитории (по данным Международной исследовательской группы TNS), то в большинстве населенных пунктов прием сигнала возможен от 1-2 станций,  а в некоторых радиовещание отсутствует вовсе.</w:t>
      </w:r>
    </w:p>
    <w:p w:rsidR="002E20A2" w:rsidRPr="002E20A2" w:rsidRDefault="002E20A2" w:rsidP="002E20A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 xml:space="preserve">Среднесуточная аудитория ведущих </w:t>
      </w:r>
      <w:proofErr w:type="spellStart"/>
      <w:r w:rsidRPr="002E20A2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2E20A2">
        <w:rPr>
          <w:rFonts w:ascii="Times New Roman" w:hAnsi="Times New Roman" w:cs="Times New Roman"/>
          <w:sz w:val="28"/>
          <w:szCs w:val="28"/>
        </w:rPr>
        <w:t xml:space="preserve"> электронных периодических изданий и информационных агентств, зарегистрированных на территории Приморского края, в декабре 2014 года составила 27-30 тысяч уникальных посетителей.</w:t>
      </w:r>
    </w:p>
    <w:p w:rsidR="003A041D" w:rsidRDefault="003A041D" w:rsidP="003A04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AAE" w:rsidRDefault="008214FD" w:rsidP="00B16AA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B16AAE">
        <w:rPr>
          <w:rFonts w:ascii="Times New Roman" w:hAnsi="Times New Roman" w:cs="Times New Roman"/>
          <w:b/>
          <w:sz w:val="28"/>
          <w:szCs w:val="28"/>
        </w:rPr>
        <w:t xml:space="preserve">. Прогноз ожидаемых конечных результатов реализации </w:t>
      </w:r>
      <w:r w:rsidR="00F77C41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2B7235" w:rsidRDefault="002B7235" w:rsidP="002B723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235">
        <w:rPr>
          <w:rFonts w:ascii="Times New Roman" w:hAnsi="Times New Roman" w:cs="Times New Roman"/>
          <w:sz w:val="28"/>
          <w:szCs w:val="28"/>
        </w:rPr>
        <w:t xml:space="preserve">По результатам реализации </w:t>
      </w:r>
      <w:r w:rsidR="00344306">
        <w:rPr>
          <w:rFonts w:ascii="Times New Roman" w:hAnsi="Times New Roman" w:cs="Times New Roman"/>
          <w:sz w:val="28"/>
          <w:szCs w:val="28"/>
        </w:rPr>
        <w:t>Программа</w:t>
      </w:r>
      <w:r w:rsidRPr="002B7235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 будет обеспеч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2B7235">
        <w:rPr>
          <w:rFonts w:ascii="Times New Roman" w:hAnsi="Times New Roman" w:cs="Times New Roman"/>
          <w:sz w:val="28"/>
          <w:szCs w:val="28"/>
        </w:rPr>
        <w:t xml:space="preserve"> круглосуточное функционирование телекоммуникационных узлов единой защищенной сети Приморского края, а также доступность телекоммуникационных сервисов для обеспечения связи органов местного самоуправления с органами государственной власти согласно их ведомственной подчиненности, </w:t>
      </w:r>
      <w:r w:rsidR="0020478B">
        <w:rPr>
          <w:rFonts w:ascii="Times New Roman" w:hAnsi="Times New Roman" w:cs="Times New Roman"/>
          <w:sz w:val="28"/>
          <w:szCs w:val="28"/>
        </w:rPr>
        <w:t>будет</w:t>
      </w:r>
      <w:r w:rsidRPr="002B7235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="0020478B">
        <w:rPr>
          <w:rFonts w:ascii="Times New Roman" w:hAnsi="Times New Roman" w:cs="Times New Roman"/>
          <w:sz w:val="28"/>
          <w:szCs w:val="28"/>
        </w:rPr>
        <w:t>ено</w:t>
      </w:r>
      <w:r w:rsidRPr="002B7235">
        <w:rPr>
          <w:rFonts w:ascii="Times New Roman" w:hAnsi="Times New Roman" w:cs="Times New Roman"/>
          <w:sz w:val="28"/>
          <w:szCs w:val="28"/>
        </w:rPr>
        <w:t xml:space="preserve"> межведомстве</w:t>
      </w:r>
      <w:r w:rsidR="0020478B">
        <w:rPr>
          <w:rFonts w:ascii="Times New Roman" w:hAnsi="Times New Roman" w:cs="Times New Roman"/>
          <w:sz w:val="28"/>
          <w:szCs w:val="28"/>
        </w:rPr>
        <w:t xml:space="preserve">нное электронное взаимодействие. Осуществленные </w:t>
      </w:r>
      <w:r w:rsidR="00344306">
        <w:rPr>
          <w:rFonts w:ascii="Times New Roman" w:hAnsi="Times New Roman" w:cs="Times New Roman"/>
          <w:sz w:val="28"/>
          <w:szCs w:val="28"/>
        </w:rPr>
        <w:t xml:space="preserve">в процессе реализации </w:t>
      </w:r>
      <w:r w:rsidR="0020478B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344306">
        <w:rPr>
          <w:rFonts w:ascii="Times New Roman" w:hAnsi="Times New Roman" w:cs="Times New Roman"/>
          <w:sz w:val="28"/>
          <w:szCs w:val="28"/>
        </w:rPr>
        <w:t xml:space="preserve">позволять </w:t>
      </w:r>
      <w:r w:rsidRPr="002B7235">
        <w:rPr>
          <w:rFonts w:ascii="Times New Roman" w:hAnsi="Times New Roman" w:cs="Times New Roman"/>
          <w:sz w:val="28"/>
          <w:szCs w:val="28"/>
        </w:rPr>
        <w:t>обеспечить полный переход на предоставление государственных и муницип</w:t>
      </w:r>
      <w:r w:rsidR="00344306">
        <w:rPr>
          <w:rFonts w:ascii="Times New Roman" w:hAnsi="Times New Roman" w:cs="Times New Roman"/>
          <w:sz w:val="28"/>
          <w:szCs w:val="28"/>
        </w:rPr>
        <w:t>альных услуг в электронном виде,</w:t>
      </w:r>
      <w:r w:rsidR="00344306" w:rsidRPr="002B7235">
        <w:rPr>
          <w:rFonts w:ascii="Times New Roman" w:hAnsi="Times New Roman" w:cs="Times New Roman"/>
          <w:sz w:val="28"/>
          <w:szCs w:val="28"/>
        </w:rPr>
        <w:t xml:space="preserve"> </w:t>
      </w:r>
      <w:r w:rsidRPr="002B7235">
        <w:rPr>
          <w:rFonts w:ascii="Times New Roman" w:hAnsi="Times New Roman" w:cs="Times New Roman"/>
          <w:sz w:val="28"/>
          <w:szCs w:val="28"/>
        </w:rPr>
        <w:t xml:space="preserve">развитие электронных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 w:rsidRPr="002B7235">
        <w:rPr>
          <w:rFonts w:ascii="Times New Roman" w:hAnsi="Times New Roman" w:cs="Times New Roman"/>
          <w:sz w:val="28"/>
          <w:szCs w:val="28"/>
        </w:rPr>
        <w:t>каналов взаимодействия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 w:rsidRPr="002B7235">
        <w:rPr>
          <w:rFonts w:ascii="Times New Roman" w:hAnsi="Times New Roman" w:cs="Times New Roman"/>
          <w:sz w:val="28"/>
          <w:szCs w:val="28"/>
        </w:rPr>
        <w:t xml:space="preserve"> граждан ор</w:t>
      </w:r>
      <w:r w:rsidR="00344306">
        <w:rPr>
          <w:rFonts w:ascii="Times New Roman" w:hAnsi="Times New Roman" w:cs="Times New Roman"/>
          <w:sz w:val="28"/>
          <w:szCs w:val="28"/>
        </w:rPr>
        <w:t>ганами государственной власти, а так же</w:t>
      </w:r>
      <w:r w:rsidR="00344306" w:rsidRPr="002B7235">
        <w:rPr>
          <w:rFonts w:ascii="Times New Roman" w:hAnsi="Times New Roman" w:cs="Times New Roman"/>
          <w:sz w:val="28"/>
          <w:szCs w:val="28"/>
        </w:rPr>
        <w:t xml:space="preserve"> </w:t>
      </w:r>
      <w:r w:rsidRPr="002B7235">
        <w:rPr>
          <w:rFonts w:ascii="Times New Roman" w:hAnsi="Times New Roman" w:cs="Times New Roman"/>
          <w:sz w:val="28"/>
          <w:szCs w:val="28"/>
        </w:rPr>
        <w:t xml:space="preserve">ликвидировать </w:t>
      </w:r>
      <w:r w:rsidR="00F77C41">
        <w:rPr>
          <w:rFonts w:ascii="Times New Roman" w:hAnsi="Times New Roman" w:cs="Times New Roman"/>
          <w:sz w:val="28"/>
          <w:szCs w:val="28"/>
        </w:rPr>
        <w:t>«</w:t>
      </w:r>
      <w:r w:rsidRPr="002B7235">
        <w:rPr>
          <w:rFonts w:ascii="Times New Roman" w:hAnsi="Times New Roman" w:cs="Times New Roman"/>
          <w:sz w:val="28"/>
          <w:szCs w:val="28"/>
        </w:rPr>
        <w:t>цифровое неравенство</w:t>
      </w:r>
      <w:r w:rsidR="00F77C41">
        <w:rPr>
          <w:rFonts w:ascii="Times New Roman" w:hAnsi="Times New Roman" w:cs="Times New Roman"/>
          <w:sz w:val="28"/>
          <w:szCs w:val="28"/>
        </w:rPr>
        <w:t>»</w:t>
      </w:r>
      <w:r w:rsidRPr="002B7235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Приморского края и повысить доступность электронных сервис</w:t>
      </w:r>
      <w:r w:rsidR="00F7330D">
        <w:rPr>
          <w:rFonts w:ascii="Times New Roman" w:hAnsi="Times New Roman" w:cs="Times New Roman"/>
          <w:sz w:val="28"/>
          <w:szCs w:val="28"/>
        </w:rPr>
        <w:t>ов для жителей Приморского края.</w:t>
      </w:r>
    </w:p>
    <w:p w:rsidR="00F7330D" w:rsidRDefault="00F7330D" w:rsidP="00F7330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330D">
        <w:rPr>
          <w:rFonts w:ascii="Times New Roman" w:hAnsi="Times New Roman" w:cs="Times New Roman"/>
          <w:sz w:val="28"/>
          <w:szCs w:val="28"/>
        </w:rPr>
        <w:t>Кроме того, реализация Программы позволит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330D" w:rsidRPr="00F7330D" w:rsidRDefault="00F7330D" w:rsidP="00F7330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330D">
        <w:rPr>
          <w:rFonts w:ascii="Times New Roman" w:hAnsi="Times New Roman" w:cs="Times New Roman"/>
          <w:sz w:val="28"/>
          <w:szCs w:val="28"/>
        </w:rPr>
        <w:t xml:space="preserve"> создать сервисы для обеспечения общественного обсуждения и </w:t>
      </w:r>
      <w:proofErr w:type="gramStart"/>
      <w:r w:rsidRPr="00F7330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7330D">
        <w:rPr>
          <w:rFonts w:ascii="Times New Roman" w:hAnsi="Times New Roman" w:cs="Times New Roman"/>
          <w:sz w:val="28"/>
          <w:szCs w:val="28"/>
        </w:rPr>
        <w:t xml:space="preserve"> деятельностью органов государственной власти, создать инструменты общественного управления на уровне муниципалитетов и органов местного самоуправления;</w:t>
      </w:r>
    </w:p>
    <w:p w:rsidR="00F7330D" w:rsidRPr="00F7330D" w:rsidRDefault="00F7330D" w:rsidP="00F7330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330D">
        <w:rPr>
          <w:rFonts w:ascii="Times New Roman" w:hAnsi="Times New Roman" w:cs="Times New Roman"/>
          <w:sz w:val="28"/>
          <w:szCs w:val="28"/>
        </w:rPr>
        <w:t>обеспечить свободный доступ всех заинтересованных лиц, включая органы государственной власти, органы местного самоуправления, организации и граждан, к пространственным данным с целью их эффективного использования в хозяйственной деятельности и социальной сфере;</w:t>
      </w:r>
    </w:p>
    <w:p w:rsidR="00F7330D" w:rsidRPr="00F7330D" w:rsidRDefault="00F7330D" w:rsidP="00F7330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330D">
        <w:rPr>
          <w:rFonts w:ascii="Times New Roman" w:hAnsi="Times New Roman" w:cs="Times New Roman"/>
          <w:sz w:val="28"/>
          <w:szCs w:val="28"/>
        </w:rPr>
        <w:lastRenderedPageBreak/>
        <w:t>обеспечить повышение качества государственного управления за счет внедрения современных информационных технологий в области аналитической обработки информации, информационной поддержке Администрации Приморского края и органов исполнительной власти при принятии управленческих решений;</w:t>
      </w:r>
    </w:p>
    <w:p w:rsidR="00F7330D" w:rsidRDefault="00F7330D" w:rsidP="00F7330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330D">
        <w:rPr>
          <w:rFonts w:ascii="Times New Roman" w:hAnsi="Times New Roman" w:cs="Times New Roman"/>
          <w:sz w:val="28"/>
          <w:szCs w:val="28"/>
        </w:rPr>
        <w:t xml:space="preserve">сформировать каналы поддержки региональных инновационных компаний в </w:t>
      </w:r>
      <w:r>
        <w:rPr>
          <w:rFonts w:ascii="Times New Roman" w:hAnsi="Times New Roman" w:cs="Times New Roman"/>
          <w:sz w:val="28"/>
          <w:szCs w:val="28"/>
        </w:rPr>
        <w:t>сфере информационных технологий.</w:t>
      </w:r>
    </w:p>
    <w:p w:rsidR="00961624" w:rsidRPr="00961624" w:rsidRDefault="00F7330D" w:rsidP="009616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позволит в полной мере </w:t>
      </w:r>
      <w:r w:rsidR="00961624">
        <w:rPr>
          <w:rFonts w:ascii="Times New Roman" w:hAnsi="Times New Roman" w:cs="Times New Roman"/>
          <w:sz w:val="28"/>
          <w:szCs w:val="28"/>
        </w:rPr>
        <w:t>обеспечить и</w:t>
      </w:r>
      <w:r w:rsidRPr="00F7330D">
        <w:rPr>
          <w:rFonts w:ascii="Times New Roman" w:hAnsi="Times New Roman" w:cs="Times New Roman"/>
          <w:sz w:val="28"/>
          <w:szCs w:val="28"/>
        </w:rPr>
        <w:t>спользование информационно-коммуникационных технологий в социально ориентированных областях</w:t>
      </w:r>
      <w:r w:rsidR="00961624">
        <w:rPr>
          <w:rFonts w:ascii="Times New Roman" w:hAnsi="Times New Roman" w:cs="Times New Roman"/>
          <w:sz w:val="28"/>
          <w:szCs w:val="28"/>
        </w:rPr>
        <w:t>. В учреждениях образования будет с</w:t>
      </w:r>
      <w:r w:rsidR="00961624" w:rsidRPr="00961624">
        <w:rPr>
          <w:rFonts w:ascii="Times New Roman" w:hAnsi="Times New Roman" w:cs="Times New Roman"/>
          <w:sz w:val="28"/>
          <w:szCs w:val="28"/>
        </w:rPr>
        <w:t>оздан</w:t>
      </w:r>
      <w:r w:rsidR="00961624">
        <w:rPr>
          <w:rFonts w:ascii="Times New Roman" w:hAnsi="Times New Roman" w:cs="Times New Roman"/>
          <w:sz w:val="28"/>
          <w:szCs w:val="28"/>
        </w:rPr>
        <w:t>а</w:t>
      </w:r>
      <w:r w:rsidR="00961624" w:rsidRPr="00961624">
        <w:rPr>
          <w:rFonts w:ascii="Times New Roman" w:hAnsi="Times New Roman" w:cs="Times New Roman"/>
          <w:sz w:val="28"/>
          <w:szCs w:val="28"/>
        </w:rPr>
        <w:t xml:space="preserve"> современн</w:t>
      </w:r>
      <w:r w:rsidR="00961624">
        <w:rPr>
          <w:rFonts w:ascii="Times New Roman" w:hAnsi="Times New Roman" w:cs="Times New Roman"/>
          <w:sz w:val="28"/>
          <w:szCs w:val="28"/>
        </w:rPr>
        <w:t>ая</w:t>
      </w:r>
      <w:r w:rsidR="00961624" w:rsidRPr="00961624">
        <w:rPr>
          <w:rFonts w:ascii="Times New Roman" w:hAnsi="Times New Roman" w:cs="Times New Roman"/>
          <w:sz w:val="28"/>
          <w:szCs w:val="28"/>
        </w:rPr>
        <w:t xml:space="preserve"> инфраструктур</w:t>
      </w:r>
      <w:r w:rsidR="00961624">
        <w:rPr>
          <w:rFonts w:ascii="Times New Roman" w:hAnsi="Times New Roman" w:cs="Times New Roman"/>
          <w:sz w:val="28"/>
          <w:szCs w:val="28"/>
        </w:rPr>
        <w:t>а, сформирована</w:t>
      </w:r>
      <w:r w:rsidR="00961624" w:rsidRPr="00961624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961624">
        <w:rPr>
          <w:rFonts w:ascii="Times New Roman" w:hAnsi="Times New Roman" w:cs="Times New Roman"/>
          <w:sz w:val="28"/>
          <w:szCs w:val="28"/>
        </w:rPr>
        <w:t>ая</w:t>
      </w:r>
      <w:r w:rsidR="00961624" w:rsidRPr="00961624">
        <w:rPr>
          <w:rFonts w:ascii="Times New Roman" w:hAnsi="Times New Roman" w:cs="Times New Roman"/>
          <w:sz w:val="28"/>
          <w:szCs w:val="28"/>
        </w:rPr>
        <w:t xml:space="preserve"> геоинформационн</w:t>
      </w:r>
      <w:r w:rsidR="00961624">
        <w:rPr>
          <w:rFonts w:ascii="Times New Roman" w:hAnsi="Times New Roman" w:cs="Times New Roman"/>
          <w:sz w:val="28"/>
          <w:szCs w:val="28"/>
        </w:rPr>
        <w:t>ая</w:t>
      </w:r>
      <w:r w:rsidR="00961624" w:rsidRPr="00961624">
        <w:rPr>
          <w:rFonts w:ascii="Times New Roman" w:hAnsi="Times New Roman" w:cs="Times New Roman"/>
          <w:sz w:val="28"/>
          <w:szCs w:val="28"/>
        </w:rPr>
        <w:t xml:space="preserve"> карт</w:t>
      </w:r>
      <w:r w:rsidR="00961624">
        <w:rPr>
          <w:rFonts w:ascii="Times New Roman" w:hAnsi="Times New Roman" w:cs="Times New Roman"/>
          <w:sz w:val="28"/>
          <w:szCs w:val="28"/>
        </w:rPr>
        <w:t>а</w:t>
      </w:r>
      <w:r w:rsidR="00961624" w:rsidRPr="00961624">
        <w:rPr>
          <w:rFonts w:ascii="Times New Roman" w:hAnsi="Times New Roman" w:cs="Times New Roman"/>
          <w:sz w:val="28"/>
          <w:szCs w:val="28"/>
        </w:rPr>
        <w:t xml:space="preserve"> системы образования Приморского края</w:t>
      </w:r>
      <w:r w:rsidR="00961624">
        <w:rPr>
          <w:rFonts w:ascii="Times New Roman" w:hAnsi="Times New Roman" w:cs="Times New Roman"/>
          <w:sz w:val="28"/>
          <w:szCs w:val="28"/>
        </w:rPr>
        <w:t xml:space="preserve">. Также Программа нацелена на </w:t>
      </w:r>
      <w:r w:rsidR="00961624" w:rsidRPr="00961624">
        <w:rPr>
          <w:rFonts w:ascii="Times New Roman" w:hAnsi="Times New Roman" w:cs="Times New Roman"/>
          <w:sz w:val="28"/>
          <w:szCs w:val="28"/>
        </w:rPr>
        <w:t>развитие сетевых образовательных услуг для детей, проживающих в отдаленных территориях и детей-инвалидов на основе использования дистанционног</w:t>
      </w:r>
      <w:r w:rsidR="00961624">
        <w:rPr>
          <w:rFonts w:ascii="Times New Roman" w:hAnsi="Times New Roman" w:cs="Times New Roman"/>
          <w:sz w:val="28"/>
          <w:szCs w:val="28"/>
        </w:rPr>
        <w:t>о обучения.</w:t>
      </w:r>
    </w:p>
    <w:p w:rsidR="002B7235" w:rsidRPr="002B7235" w:rsidRDefault="00344306" w:rsidP="002B723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B7235" w:rsidRPr="002B7235">
        <w:rPr>
          <w:rFonts w:ascii="Times New Roman" w:hAnsi="Times New Roman" w:cs="Times New Roman"/>
          <w:sz w:val="28"/>
          <w:szCs w:val="28"/>
        </w:rPr>
        <w:t xml:space="preserve">результате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B7235" w:rsidRPr="002B72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961624">
        <w:rPr>
          <w:rFonts w:ascii="Times New Roman" w:hAnsi="Times New Roman" w:cs="Times New Roman"/>
          <w:sz w:val="28"/>
          <w:szCs w:val="28"/>
        </w:rPr>
        <w:t>в</w:t>
      </w:r>
      <w:r w:rsidR="002B7235" w:rsidRPr="002B7235">
        <w:rPr>
          <w:rFonts w:ascii="Times New Roman" w:hAnsi="Times New Roman" w:cs="Times New Roman"/>
          <w:sz w:val="28"/>
          <w:szCs w:val="28"/>
        </w:rPr>
        <w:t xml:space="preserve"> 2017 году</w:t>
      </w:r>
      <w:r w:rsidR="00F7330D">
        <w:rPr>
          <w:rFonts w:ascii="Times New Roman" w:hAnsi="Times New Roman" w:cs="Times New Roman"/>
          <w:sz w:val="28"/>
          <w:szCs w:val="28"/>
        </w:rPr>
        <w:t xml:space="preserve"> должны быть достигнуты следующие показатели</w:t>
      </w:r>
      <w:r w:rsidR="002B7235" w:rsidRPr="002B7235">
        <w:rPr>
          <w:rFonts w:ascii="Times New Roman" w:hAnsi="Times New Roman" w:cs="Times New Roman"/>
          <w:sz w:val="28"/>
          <w:szCs w:val="28"/>
        </w:rPr>
        <w:t>:</w:t>
      </w:r>
    </w:p>
    <w:p w:rsidR="002B7235" w:rsidRPr="002B7235" w:rsidRDefault="002B7235" w:rsidP="002B723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235">
        <w:rPr>
          <w:rFonts w:ascii="Times New Roman" w:hAnsi="Times New Roman" w:cs="Times New Roman"/>
          <w:sz w:val="28"/>
          <w:szCs w:val="28"/>
        </w:rPr>
        <w:t xml:space="preserve">доля органов государственной власти и </w:t>
      </w:r>
      <w:proofErr w:type="gramStart"/>
      <w:r w:rsidRPr="002B7235">
        <w:rPr>
          <w:rFonts w:ascii="Times New Roman" w:hAnsi="Times New Roman" w:cs="Times New Roman"/>
          <w:sz w:val="28"/>
          <w:szCs w:val="28"/>
        </w:rPr>
        <w:t>органов местного самоуправления Приморского края, имеющих доступ к сети Интернет со скоростью не менее 2 Мбит/сек</w:t>
      </w:r>
      <w:proofErr w:type="gramEnd"/>
      <w:r w:rsidRPr="002B7235">
        <w:rPr>
          <w:rFonts w:ascii="Times New Roman" w:hAnsi="Times New Roman" w:cs="Times New Roman"/>
          <w:sz w:val="28"/>
          <w:szCs w:val="28"/>
        </w:rPr>
        <w:t xml:space="preserve">, возрастет с </w:t>
      </w:r>
      <w:r w:rsidR="00433B89">
        <w:rPr>
          <w:rFonts w:ascii="Times New Roman" w:hAnsi="Times New Roman" w:cs="Times New Roman"/>
          <w:sz w:val="28"/>
          <w:szCs w:val="28"/>
        </w:rPr>
        <w:t>30</w:t>
      </w:r>
      <w:r w:rsidRPr="002B7235">
        <w:rPr>
          <w:rFonts w:ascii="Times New Roman" w:hAnsi="Times New Roman" w:cs="Times New Roman"/>
          <w:sz w:val="28"/>
          <w:szCs w:val="28"/>
        </w:rPr>
        <w:t xml:space="preserve"> до </w:t>
      </w:r>
      <w:r w:rsidR="00433B89">
        <w:rPr>
          <w:rFonts w:ascii="Times New Roman" w:hAnsi="Times New Roman" w:cs="Times New Roman"/>
          <w:sz w:val="28"/>
          <w:szCs w:val="28"/>
        </w:rPr>
        <w:t>92</w:t>
      </w:r>
      <w:r w:rsidRPr="002B7235"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:rsidR="002B7235" w:rsidRPr="002B7235" w:rsidRDefault="002B7235" w:rsidP="002B723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235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gramStart"/>
      <w:r w:rsidRPr="002B7235">
        <w:rPr>
          <w:rFonts w:ascii="Times New Roman" w:hAnsi="Times New Roman" w:cs="Times New Roman"/>
          <w:sz w:val="28"/>
          <w:szCs w:val="28"/>
        </w:rPr>
        <w:t>домашних хозяйств, имеющих доступ к сети Интернет со скоростью не менее 2 Мбит/сек</w:t>
      </w:r>
      <w:proofErr w:type="gramEnd"/>
      <w:r w:rsidRPr="002B7235">
        <w:rPr>
          <w:rFonts w:ascii="Times New Roman" w:hAnsi="Times New Roman" w:cs="Times New Roman"/>
          <w:sz w:val="28"/>
          <w:szCs w:val="28"/>
        </w:rPr>
        <w:t xml:space="preserve">, в общей численности домашних хозяйств возрастет с </w:t>
      </w:r>
      <w:r w:rsidR="00433B89">
        <w:rPr>
          <w:rFonts w:ascii="Times New Roman" w:hAnsi="Times New Roman" w:cs="Times New Roman"/>
          <w:sz w:val="28"/>
          <w:szCs w:val="28"/>
        </w:rPr>
        <w:t>28</w:t>
      </w:r>
      <w:r w:rsidRPr="002B7235">
        <w:rPr>
          <w:rFonts w:ascii="Times New Roman" w:hAnsi="Times New Roman" w:cs="Times New Roman"/>
          <w:sz w:val="28"/>
          <w:szCs w:val="28"/>
        </w:rPr>
        <w:t xml:space="preserve"> до 65 процентов;</w:t>
      </w:r>
    </w:p>
    <w:p w:rsidR="00344306" w:rsidRPr="00344306" w:rsidRDefault="00344306" w:rsidP="0034430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306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gramStart"/>
      <w:r w:rsidR="00433B89" w:rsidRPr="00433B89">
        <w:rPr>
          <w:rFonts w:ascii="Times New Roman" w:hAnsi="Times New Roman" w:cs="Times New Roman"/>
          <w:sz w:val="28"/>
          <w:szCs w:val="28"/>
        </w:rPr>
        <w:t>граждан, использующих механизм получения государственных и муниципальных услуг в электронной форме</w:t>
      </w:r>
      <w:r w:rsidRPr="00344306">
        <w:rPr>
          <w:rFonts w:ascii="Times New Roman" w:hAnsi="Times New Roman" w:cs="Times New Roman"/>
          <w:sz w:val="28"/>
          <w:szCs w:val="28"/>
        </w:rPr>
        <w:t xml:space="preserve"> возрастет</w:t>
      </w:r>
      <w:proofErr w:type="gramEnd"/>
      <w:r w:rsidRPr="00344306">
        <w:rPr>
          <w:rFonts w:ascii="Times New Roman" w:hAnsi="Times New Roman" w:cs="Times New Roman"/>
          <w:sz w:val="28"/>
          <w:szCs w:val="28"/>
        </w:rPr>
        <w:t xml:space="preserve"> с </w:t>
      </w:r>
      <w:r w:rsidR="00433B89">
        <w:rPr>
          <w:rFonts w:ascii="Times New Roman" w:hAnsi="Times New Roman" w:cs="Times New Roman"/>
          <w:sz w:val="28"/>
          <w:szCs w:val="28"/>
        </w:rPr>
        <w:t>2</w:t>
      </w:r>
      <w:r w:rsidRPr="00344306">
        <w:rPr>
          <w:rFonts w:ascii="Times New Roman" w:hAnsi="Times New Roman" w:cs="Times New Roman"/>
          <w:sz w:val="28"/>
          <w:szCs w:val="28"/>
        </w:rPr>
        <w:t xml:space="preserve"> процентов до </w:t>
      </w:r>
      <w:r w:rsidR="00433B89">
        <w:rPr>
          <w:rFonts w:ascii="Times New Roman" w:hAnsi="Times New Roman" w:cs="Times New Roman"/>
          <w:sz w:val="28"/>
          <w:szCs w:val="28"/>
        </w:rPr>
        <w:t>7</w:t>
      </w:r>
      <w:r w:rsidRPr="00344306">
        <w:rPr>
          <w:rFonts w:ascii="Times New Roman" w:hAnsi="Times New Roman" w:cs="Times New Roman"/>
          <w:sz w:val="28"/>
          <w:szCs w:val="28"/>
        </w:rPr>
        <w:t>0 процентов;</w:t>
      </w:r>
    </w:p>
    <w:p w:rsidR="00344306" w:rsidRPr="00344306" w:rsidRDefault="00344306" w:rsidP="0034430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306">
        <w:rPr>
          <w:rFonts w:ascii="Times New Roman" w:hAnsi="Times New Roman" w:cs="Times New Roman"/>
          <w:sz w:val="28"/>
          <w:szCs w:val="28"/>
        </w:rPr>
        <w:t xml:space="preserve">доля электронного документооборота между органами государственной власти в общем объеме межведомственного документооборота возрастет с </w:t>
      </w:r>
      <w:r w:rsidR="00433B89">
        <w:rPr>
          <w:rFonts w:ascii="Times New Roman" w:hAnsi="Times New Roman" w:cs="Times New Roman"/>
          <w:sz w:val="28"/>
          <w:szCs w:val="28"/>
        </w:rPr>
        <w:t>20</w:t>
      </w:r>
      <w:r w:rsidRPr="00344306">
        <w:rPr>
          <w:rFonts w:ascii="Times New Roman" w:hAnsi="Times New Roman" w:cs="Times New Roman"/>
          <w:sz w:val="28"/>
          <w:szCs w:val="28"/>
        </w:rPr>
        <w:t xml:space="preserve"> процентов до 70 процентов;</w:t>
      </w:r>
    </w:p>
    <w:p w:rsidR="00344306" w:rsidRDefault="00344306" w:rsidP="0034430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306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gramStart"/>
      <w:r w:rsidRPr="00344306">
        <w:rPr>
          <w:rFonts w:ascii="Times New Roman" w:hAnsi="Times New Roman" w:cs="Times New Roman"/>
          <w:sz w:val="28"/>
          <w:szCs w:val="28"/>
        </w:rPr>
        <w:t>территории региона, покрытой актуальными космическими снимками высокого и сверхвысокого разрешения составит</w:t>
      </w:r>
      <w:proofErr w:type="gramEnd"/>
      <w:r w:rsidRPr="00344306">
        <w:rPr>
          <w:rFonts w:ascii="Times New Roman" w:hAnsi="Times New Roman" w:cs="Times New Roman"/>
          <w:sz w:val="28"/>
          <w:szCs w:val="28"/>
        </w:rPr>
        <w:t xml:space="preserve"> </w:t>
      </w:r>
      <w:r w:rsidR="00433B89">
        <w:rPr>
          <w:rFonts w:ascii="Times New Roman" w:hAnsi="Times New Roman" w:cs="Times New Roman"/>
          <w:sz w:val="28"/>
          <w:szCs w:val="28"/>
        </w:rPr>
        <w:t>98</w:t>
      </w:r>
      <w:r w:rsidRPr="00344306">
        <w:rPr>
          <w:rFonts w:ascii="Times New Roman" w:hAnsi="Times New Roman" w:cs="Times New Roman"/>
          <w:sz w:val="28"/>
          <w:szCs w:val="28"/>
        </w:rPr>
        <w:t xml:space="preserve"> процентов</w:t>
      </w:r>
    </w:p>
    <w:p w:rsidR="00344306" w:rsidRDefault="00F7330D" w:rsidP="00F8440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330D">
        <w:rPr>
          <w:rFonts w:ascii="Times New Roman" w:hAnsi="Times New Roman" w:cs="Times New Roman"/>
          <w:sz w:val="28"/>
          <w:szCs w:val="28"/>
        </w:rPr>
        <w:t>доля образовательных учреждений, использующих средства ИКТ для организации учебного процесса возрастет с 70 до 100 процентов</w:t>
      </w:r>
      <w:r w:rsidR="00961624">
        <w:rPr>
          <w:rFonts w:ascii="Times New Roman" w:hAnsi="Times New Roman" w:cs="Times New Roman"/>
          <w:sz w:val="28"/>
          <w:szCs w:val="28"/>
        </w:rPr>
        <w:t>.</w:t>
      </w:r>
    </w:p>
    <w:p w:rsidR="00F84400" w:rsidRDefault="002E20A2" w:rsidP="00F8440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Ожидаемые конечные  результаты реализации Программы на фоне структурных и количественных изменений в сфере массовых коммуникаций позволят в целом сохранить долю информации, выходящей в средствах массовой информации Приморского края и соответствующей приоритетам Программы в части информационной политики.</w:t>
      </w:r>
    </w:p>
    <w:p w:rsidR="002E20A2" w:rsidRPr="002E20A2" w:rsidRDefault="002E20A2" w:rsidP="00F8440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4400" w:rsidRDefault="008214FD" w:rsidP="00F8440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3443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84400">
        <w:rPr>
          <w:rFonts w:ascii="Times New Roman" w:hAnsi="Times New Roman" w:cs="Times New Roman"/>
          <w:b/>
          <w:sz w:val="28"/>
          <w:szCs w:val="28"/>
        </w:rPr>
        <w:t xml:space="preserve">Анализ рисков реализации </w:t>
      </w:r>
      <w:r w:rsidR="00D7712B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8111F4" w:rsidRDefault="008111F4" w:rsidP="00F8440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0A2" w:rsidRPr="002E20A2" w:rsidRDefault="002E20A2" w:rsidP="002E20A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При реализации отдельных мероприятий Программы, исполнителем по которым является департамент информационной политики Приморского края, существуют следующие риски:</w:t>
      </w:r>
    </w:p>
    <w:p w:rsidR="002E20A2" w:rsidRPr="002E20A2" w:rsidRDefault="002E20A2" w:rsidP="002E20A2">
      <w:pPr>
        <w:pStyle w:val="ConsPlusNormal"/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Отраслевые риски: структурные изменения в сфере массовых коммуникаций, связанные с изменением количества действующих зарегистрированных средств массовой информации, снижение тиражей периодических печатных изданий, аудитории электронных средств массовой информации.</w:t>
      </w:r>
    </w:p>
    <w:p w:rsidR="002E20A2" w:rsidRPr="002E20A2" w:rsidRDefault="002E20A2" w:rsidP="002E20A2">
      <w:pPr>
        <w:pStyle w:val="ConsPlusNormal"/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Технологические риски: выход из строя электронной аппаратуры и передающих устройств, задействованных в реализации Программы при условии невозможности их оперативного ремонта или замены.</w:t>
      </w:r>
    </w:p>
    <w:p w:rsidR="002E20A2" w:rsidRPr="002E20A2" w:rsidRDefault="002E20A2" w:rsidP="002E20A2">
      <w:pPr>
        <w:pStyle w:val="ConsPlusNormal"/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Правовые риски: изменение действующего законодательства в сфере реализации  Программы, в том числе по ее отдельным мероприятиям.</w:t>
      </w:r>
    </w:p>
    <w:p w:rsidR="002E20A2" w:rsidRPr="002E20A2" w:rsidRDefault="002E20A2" w:rsidP="002E20A2">
      <w:pPr>
        <w:pStyle w:val="ConsPlusNormal"/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 xml:space="preserve">Финансовые риски: невозможность реализации (или реализация не в полном объеме) отдельных мероприятий Программы по причине уменьшения лимитов бюджетных обязательств, доведенных департаменту информационной политики Приморского края на выполнение отдельных мероприятий </w:t>
      </w:r>
      <w:r w:rsidR="00D7712B">
        <w:rPr>
          <w:rFonts w:ascii="Times New Roman" w:hAnsi="Times New Roman" w:cs="Times New Roman"/>
          <w:sz w:val="28"/>
          <w:szCs w:val="28"/>
        </w:rPr>
        <w:t>П</w:t>
      </w:r>
      <w:r w:rsidRPr="002E20A2">
        <w:rPr>
          <w:rFonts w:ascii="Times New Roman" w:hAnsi="Times New Roman" w:cs="Times New Roman"/>
          <w:sz w:val="28"/>
          <w:szCs w:val="28"/>
        </w:rPr>
        <w:t xml:space="preserve">рограммы. </w:t>
      </w:r>
    </w:p>
    <w:p w:rsidR="002E20A2" w:rsidRPr="002E20A2" w:rsidRDefault="002E20A2" w:rsidP="002E20A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В целях минимизации негативного воздействия возможных рисков на ход реализации Программы департамент информационной политики Приморского края будет осуществлять:</w:t>
      </w:r>
    </w:p>
    <w:p w:rsidR="002E20A2" w:rsidRPr="002E20A2" w:rsidRDefault="002E20A2" w:rsidP="002E20A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оперативный анализ рынка средств массовой коммуникации;</w:t>
      </w:r>
    </w:p>
    <w:p w:rsidR="008111F4" w:rsidRDefault="002E20A2" w:rsidP="00A8225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20A2">
        <w:rPr>
          <w:rFonts w:ascii="Times New Roman" w:hAnsi="Times New Roman" w:cs="Times New Roman"/>
          <w:sz w:val="28"/>
          <w:szCs w:val="28"/>
        </w:rPr>
        <w:t>мониторинг изменения законода</w:t>
      </w:r>
      <w:r w:rsidR="00A82252">
        <w:rPr>
          <w:rFonts w:ascii="Times New Roman" w:hAnsi="Times New Roman" w:cs="Times New Roman"/>
          <w:sz w:val="28"/>
          <w:szCs w:val="28"/>
        </w:rPr>
        <w:t>тельства в информационной сфере.</w:t>
      </w:r>
    </w:p>
    <w:p w:rsidR="00A82252" w:rsidRDefault="00A82252" w:rsidP="00A8225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11F4" w:rsidRDefault="008214FD" w:rsidP="008111F4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177AC8" w:rsidRPr="00177AC8">
        <w:rPr>
          <w:rFonts w:ascii="Times New Roman" w:hAnsi="Times New Roman" w:cs="Times New Roman"/>
          <w:b/>
          <w:sz w:val="28"/>
          <w:szCs w:val="28"/>
        </w:rPr>
        <w:t>. Сведения об основных мерах правового регулирования</w:t>
      </w:r>
    </w:p>
    <w:p w:rsidR="00177AC8" w:rsidRDefault="00177AC8" w:rsidP="008111F4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AC8" w:rsidRDefault="007D5334" w:rsidP="007D53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правового регулирования в сфере реализации </w:t>
      </w:r>
      <w:r w:rsidR="00D7712B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приняты следующие нормативные правовые акты:</w:t>
      </w:r>
    </w:p>
    <w:p w:rsidR="007D5334" w:rsidRDefault="007D5334" w:rsidP="0054406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Закон Приморско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го края от </w:t>
      </w:r>
      <w:r w:rsidR="0054406F">
        <w:rPr>
          <w:rFonts w:ascii="Times New Roman" w:hAnsi="Times New Roman" w:cs="Times New Roman"/>
          <w:sz w:val="28"/>
          <w:szCs w:val="28"/>
        </w:rPr>
        <w:t>03 декабря 2012 года № 134-КЗ «О</w:t>
      </w:r>
      <w:r w:rsidR="0054406F" w:rsidRPr="0054406F">
        <w:rPr>
          <w:rFonts w:ascii="Times New Roman" w:hAnsi="Times New Roman" w:cs="Times New Roman"/>
          <w:sz w:val="28"/>
          <w:szCs w:val="28"/>
        </w:rPr>
        <w:t>б организации деятельности</w:t>
      </w:r>
      <w:r w:rsidR="0054406F">
        <w:rPr>
          <w:rFonts w:ascii="Times New Roman" w:hAnsi="Times New Roman" w:cs="Times New Roman"/>
          <w:sz w:val="28"/>
          <w:szCs w:val="28"/>
        </w:rPr>
        <w:t xml:space="preserve"> </w:t>
      </w:r>
      <w:r w:rsidR="0054406F" w:rsidRPr="0054406F">
        <w:rPr>
          <w:rFonts w:ascii="Times New Roman" w:hAnsi="Times New Roman" w:cs="Times New Roman"/>
          <w:sz w:val="28"/>
          <w:szCs w:val="28"/>
        </w:rPr>
        <w:t>по выпуску, выдаче и обслуживанию универсальных</w:t>
      </w:r>
      <w:r w:rsidR="0054406F">
        <w:rPr>
          <w:rFonts w:ascii="Times New Roman" w:hAnsi="Times New Roman" w:cs="Times New Roman"/>
          <w:sz w:val="28"/>
          <w:szCs w:val="28"/>
        </w:rPr>
        <w:t xml:space="preserve"> </w:t>
      </w:r>
      <w:r w:rsidR="0054406F" w:rsidRPr="0054406F">
        <w:rPr>
          <w:rFonts w:ascii="Times New Roman" w:hAnsi="Times New Roman" w:cs="Times New Roman"/>
          <w:sz w:val="28"/>
          <w:szCs w:val="28"/>
        </w:rPr>
        <w:t>электронных ка</w:t>
      </w:r>
      <w:proofErr w:type="gramStart"/>
      <w:r w:rsidR="0054406F" w:rsidRPr="0054406F">
        <w:rPr>
          <w:rFonts w:ascii="Times New Roman" w:hAnsi="Times New Roman" w:cs="Times New Roman"/>
          <w:sz w:val="28"/>
          <w:szCs w:val="28"/>
        </w:rPr>
        <w:t xml:space="preserve">рт в </w:t>
      </w:r>
      <w:r w:rsidR="0054406F">
        <w:rPr>
          <w:rFonts w:ascii="Times New Roman" w:hAnsi="Times New Roman" w:cs="Times New Roman"/>
          <w:sz w:val="28"/>
          <w:szCs w:val="28"/>
        </w:rPr>
        <w:t>П</w:t>
      </w:r>
      <w:r w:rsidR="0054406F" w:rsidRPr="005440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4406F" w:rsidRPr="0054406F">
        <w:rPr>
          <w:rFonts w:ascii="Times New Roman" w:hAnsi="Times New Roman" w:cs="Times New Roman"/>
          <w:sz w:val="28"/>
          <w:szCs w:val="28"/>
        </w:rPr>
        <w:t>иморском крае</w:t>
      </w:r>
      <w:r w:rsidR="0054406F">
        <w:rPr>
          <w:rFonts w:ascii="Times New Roman" w:hAnsi="Times New Roman" w:cs="Times New Roman"/>
          <w:sz w:val="28"/>
          <w:szCs w:val="28"/>
        </w:rPr>
        <w:t>»;</w:t>
      </w:r>
    </w:p>
    <w:p w:rsidR="0054406F" w:rsidRDefault="007D5334" w:rsidP="0054406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Приморского края от 08 октября 2014 № 411-па «О</w:t>
      </w:r>
      <w:r w:rsidRPr="007D5334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D5334">
        <w:rPr>
          <w:rFonts w:ascii="Times New Roman" w:hAnsi="Times New Roman" w:cs="Times New Roman"/>
          <w:sz w:val="28"/>
          <w:szCs w:val="28"/>
        </w:rPr>
        <w:t>оложения об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5334">
        <w:rPr>
          <w:rFonts w:ascii="Times New Roman" w:hAnsi="Times New Roman" w:cs="Times New Roman"/>
          <w:sz w:val="28"/>
          <w:szCs w:val="28"/>
        </w:rPr>
        <w:t>геопространственного</w:t>
      </w:r>
      <w:proofErr w:type="spellEnd"/>
      <w:r w:rsidRPr="007D5334">
        <w:rPr>
          <w:rFonts w:ascii="Times New Roman" w:hAnsi="Times New Roman" w:cs="Times New Roman"/>
          <w:sz w:val="28"/>
          <w:szCs w:val="28"/>
        </w:rPr>
        <w:t xml:space="preserve"> обеспечения устойчивого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«И</w:t>
      </w:r>
      <w:r w:rsidRPr="007D5334">
        <w:rPr>
          <w:rFonts w:ascii="Times New Roman" w:hAnsi="Times New Roman" w:cs="Times New Roman"/>
          <w:sz w:val="28"/>
          <w:szCs w:val="28"/>
        </w:rPr>
        <w:t>нфраструктура пространственных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5334">
        <w:rPr>
          <w:rFonts w:ascii="Times New Roman" w:hAnsi="Times New Roman" w:cs="Times New Roman"/>
          <w:sz w:val="28"/>
          <w:szCs w:val="28"/>
        </w:rPr>
        <w:t>данных приморского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4406F">
        <w:rPr>
          <w:rFonts w:ascii="Times New Roman" w:hAnsi="Times New Roman" w:cs="Times New Roman"/>
          <w:sz w:val="28"/>
          <w:szCs w:val="28"/>
        </w:rPr>
        <w:t>.</w:t>
      </w:r>
    </w:p>
    <w:p w:rsidR="0054406F" w:rsidRDefault="00FE47D4" w:rsidP="0054406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п</w:t>
      </w:r>
      <w:r w:rsidR="0054406F">
        <w:rPr>
          <w:rFonts w:ascii="Times New Roman" w:hAnsi="Times New Roman" w:cs="Times New Roman"/>
          <w:sz w:val="28"/>
          <w:szCs w:val="28"/>
        </w:rPr>
        <w:t xml:space="preserve">ринятие иных нормативных правовых актов на период действия </w:t>
      </w:r>
      <w:r w:rsidR="00D7712B">
        <w:rPr>
          <w:rFonts w:ascii="Times New Roman" w:hAnsi="Times New Roman" w:cs="Times New Roman"/>
          <w:sz w:val="28"/>
          <w:szCs w:val="28"/>
        </w:rPr>
        <w:t>Программы</w:t>
      </w:r>
      <w:r w:rsidR="0054406F">
        <w:rPr>
          <w:rFonts w:ascii="Times New Roman" w:hAnsi="Times New Roman" w:cs="Times New Roman"/>
          <w:sz w:val="28"/>
          <w:szCs w:val="28"/>
        </w:rPr>
        <w:t xml:space="preserve"> не запланировано.</w:t>
      </w:r>
    </w:p>
    <w:p w:rsidR="007D5334" w:rsidRPr="007D5334" w:rsidRDefault="007D5334" w:rsidP="007D533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D5334" w:rsidRPr="007D5334" w:rsidSect="00FD6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41D"/>
    <w:rsid w:val="00001B6D"/>
    <w:rsid w:val="000B36C5"/>
    <w:rsid w:val="001113E9"/>
    <w:rsid w:val="0012310B"/>
    <w:rsid w:val="00177AC8"/>
    <w:rsid w:val="001C7780"/>
    <w:rsid w:val="0020478B"/>
    <w:rsid w:val="00233182"/>
    <w:rsid w:val="0028473F"/>
    <w:rsid w:val="002B7235"/>
    <w:rsid w:val="002D77E5"/>
    <w:rsid w:val="002E20A2"/>
    <w:rsid w:val="00325363"/>
    <w:rsid w:val="0033507F"/>
    <w:rsid w:val="00344306"/>
    <w:rsid w:val="003A041D"/>
    <w:rsid w:val="00433B89"/>
    <w:rsid w:val="00462A54"/>
    <w:rsid w:val="004F21D9"/>
    <w:rsid w:val="0054406F"/>
    <w:rsid w:val="005952C9"/>
    <w:rsid w:val="006348E6"/>
    <w:rsid w:val="00674630"/>
    <w:rsid w:val="0068128F"/>
    <w:rsid w:val="007D5334"/>
    <w:rsid w:val="008111F4"/>
    <w:rsid w:val="008214FD"/>
    <w:rsid w:val="008454B0"/>
    <w:rsid w:val="008D4D51"/>
    <w:rsid w:val="00961624"/>
    <w:rsid w:val="00A82252"/>
    <w:rsid w:val="00B16AAE"/>
    <w:rsid w:val="00B21850"/>
    <w:rsid w:val="00B66144"/>
    <w:rsid w:val="00BC700B"/>
    <w:rsid w:val="00C30C23"/>
    <w:rsid w:val="00C61C6A"/>
    <w:rsid w:val="00D7712B"/>
    <w:rsid w:val="00D90F3B"/>
    <w:rsid w:val="00DB1216"/>
    <w:rsid w:val="00E23F66"/>
    <w:rsid w:val="00ED6841"/>
    <w:rsid w:val="00F53732"/>
    <w:rsid w:val="00F7330D"/>
    <w:rsid w:val="00F77C41"/>
    <w:rsid w:val="00F84400"/>
    <w:rsid w:val="00FD61D4"/>
    <w:rsid w:val="00FE4634"/>
    <w:rsid w:val="00FE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4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6144"/>
    <w:rPr>
      <w:color w:val="0000FF" w:themeColor="hyperlink"/>
      <w:u w:val="single"/>
    </w:rPr>
  </w:style>
  <w:style w:type="paragraph" w:styleId="a5">
    <w:name w:val="Document Map"/>
    <w:basedOn w:val="a"/>
    <w:link w:val="a6"/>
    <w:uiPriority w:val="99"/>
    <w:semiHidden/>
    <w:unhideWhenUsed/>
    <w:rsid w:val="00674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7463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E2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E20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4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6144"/>
    <w:rPr>
      <w:color w:val="0000FF" w:themeColor="hyperlink"/>
      <w:u w:val="single"/>
    </w:rPr>
  </w:style>
  <w:style w:type="paragraph" w:styleId="a5">
    <w:name w:val="Document Map"/>
    <w:basedOn w:val="a"/>
    <w:link w:val="a6"/>
    <w:uiPriority w:val="99"/>
    <w:semiHidden/>
    <w:unhideWhenUsed/>
    <w:rsid w:val="00674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746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98BB89510CC92F7C6D9EEECD4A19765F5B66170380ED986E76D8D55579ABC928CB9980BD5B817Ej7y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3671</Words>
  <Characters>20925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Шишацкая Полина Дмитриевна</cp:lastModifiedBy>
  <cp:revision>7</cp:revision>
  <cp:lastPrinted>2015-05-29T05:08:00Z</cp:lastPrinted>
  <dcterms:created xsi:type="dcterms:W3CDTF">2015-04-02T01:07:00Z</dcterms:created>
  <dcterms:modified xsi:type="dcterms:W3CDTF">2015-05-29T05:08:00Z</dcterms:modified>
</cp:coreProperties>
</file>