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280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5715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5715C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5715C" w:rsidRPr="0005715C">
              <w:rPr>
                <w:szCs w:val="28"/>
              </w:rPr>
              <w:t>1943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5715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5715C" w:rsidP="0094344A">
            <w:pPr>
              <w:ind w:left="-108"/>
              <w:jc w:val="both"/>
            </w:pPr>
            <w:r w:rsidRPr="0005715C">
              <w:t>О проекте закона Приморского края "О внесении изменений в Закон Приморского края "О референдуме Приморского края"</w:t>
            </w:r>
          </w:p>
          <w:p w:rsidR="000B3FB2" w:rsidRPr="0005715C" w:rsidRDefault="000B3FB2" w:rsidP="0094344A">
            <w:pPr>
              <w:ind w:left="-108"/>
              <w:jc w:val="both"/>
            </w:pPr>
          </w:p>
        </w:tc>
      </w:tr>
    </w:tbl>
    <w:p w:rsidR="0005715C" w:rsidRDefault="0005715C" w:rsidP="0005715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5715C" w:rsidRDefault="0005715C" w:rsidP="0005715C">
      <w:pPr>
        <w:pStyle w:val="a3"/>
        <w:tabs>
          <w:tab w:val="clear" w:pos="4153"/>
          <w:tab w:val="clear" w:pos="8306"/>
        </w:tabs>
      </w:pPr>
    </w:p>
    <w:p w:rsidR="0005715C" w:rsidRDefault="0005715C" w:rsidP="0005715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5715C" w:rsidRDefault="0005715C" w:rsidP="0005715C"/>
    <w:p w:rsidR="0005715C" w:rsidRDefault="0005715C" w:rsidP="0005715C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  <w:t xml:space="preserve">в Закон Приморского края "О референдуме Приморского края" </w:t>
      </w:r>
      <w:r>
        <w:t xml:space="preserve">в первом чтении. </w:t>
      </w:r>
    </w:p>
    <w:p w:rsidR="0005715C" w:rsidRDefault="0005715C" w:rsidP="0005715C">
      <w:pPr>
        <w:ind w:firstLine="720"/>
        <w:jc w:val="both"/>
      </w:pPr>
    </w:p>
    <w:p w:rsidR="0005715C" w:rsidRDefault="0005715C" w:rsidP="0005715C">
      <w:pPr>
        <w:ind w:firstLine="708"/>
        <w:jc w:val="both"/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>и законности до 11 июня 2015 года.</w:t>
      </w:r>
    </w:p>
    <w:p w:rsidR="0005715C" w:rsidRDefault="0005715C" w:rsidP="0005715C">
      <w:pPr>
        <w:ind w:firstLine="709"/>
        <w:jc w:val="both"/>
      </w:pPr>
    </w:p>
    <w:p w:rsidR="0005715C" w:rsidRDefault="0005715C" w:rsidP="0005715C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5715C" w:rsidRDefault="0005715C" w:rsidP="0005715C">
      <w:pPr>
        <w:ind w:firstLine="709"/>
        <w:jc w:val="both"/>
      </w:pPr>
    </w:p>
    <w:p w:rsidR="0005715C" w:rsidRDefault="0005715C" w:rsidP="0005715C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05715C" w:rsidRDefault="0005715C" w:rsidP="0005715C">
      <w:pPr>
        <w:pStyle w:val="a3"/>
        <w:tabs>
          <w:tab w:val="clear" w:pos="4153"/>
          <w:tab w:val="clear" w:pos="8306"/>
        </w:tabs>
        <w:jc w:val="both"/>
      </w:pPr>
    </w:p>
    <w:p w:rsidR="0005715C" w:rsidRDefault="0005715C" w:rsidP="0005715C">
      <w:pPr>
        <w:pStyle w:val="a3"/>
        <w:tabs>
          <w:tab w:val="clear" w:pos="4153"/>
          <w:tab w:val="clear" w:pos="8306"/>
        </w:tabs>
        <w:jc w:val="both"/>
      </w:pPr>
    </w:p>
    <w:p w:rsidR="0005715C" w:rsidRDefault="0005715C" w:rsidP="0005715C">
      <w:pPr>
        <w:pStyle w:val="a3"/>
        <w:tabs>
          <w:tab w:val="clear" w:pos="4153"/>
          <w:tab w:val="clear" w:pos="8306"/>
        </w:tabs>
        <w:jc w:val="both"/>
      </w:pPr>
    </w:p>
    <w:p w:rsidR="0005715C" w:rsidRDefault="0005715C" w:rsidP="0005715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5715C" w:rsidRDefault="0005715C" w:rsidP="0005715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F47" w:rsidRDefault="00EF6F47">
      <w:r>
        <w:separator/>
      </w:r>
    </w:p>
  </w:endnote>
  <w:endnote w:type="continuationSeparator" w:id="0">
    <w:p w:rsidR="00EF6F47" w:rsidRDefault="00EF6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F47" w:rsidRDefault="00EF6F47">
      <w:r>
        <w:separator/>
      </w:r>
    </w:p>
  </w:footnote>
  <w:footnote w:type="continuationSeparator" w:id="0">
    <w:p w:rsidR="00EF6F47" w:rsidRDefault="00EF6F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715C"/>
    <w:rsid w:val="0005715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EF6F47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5715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2015-05-27T04:40:00Z</cp:lastPrinted>
  <dcterms:created xsi:type="dcterms:W3CDTF">2015-05-27T04:39:00Z</dcterms:created>
  <dcterms:modified xsi:type="dcterms:W3CDTF">2015-05-27T04:40:00Z</dcterms:modified>
</cp:coreProperties>
</file>