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E84287"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4287" w:rsidRDefault="00E8428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 декабря 2014 года</w:t>
            </w:r>
          </w:p>
        </w:tc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4287" w:rsidRDefault="00E842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N 419-ФЗ</w:t>
            </w:r>
          </w:p>
        </w:tc>
      </w:tr>
    </w:tbl>
    <w:p w:rsidR="00E84287" w:rsidRDefault="00E84287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/>
        <w:jc w:val="both"/>
        <w:rPr>
          <w:rFonts w:cs="Times New Roman"/>
          <w:sz w:val="2"/>
          <w:szCs w:val="2"/>
        </w:rPr>
      </w:pPr>
    </w:p>
    <w:p w:rsidR="00E84287" w:rsidRDefault="00E84287">
      <w:pPr>
        <w:widowControl w:val="0"/>
        <w:autoSpaceDE w:val="0"/>
        <w:autoSpaceDN w:val="0"/>
        <w:adjustRightInd w:val="0"/>
        <w:spacing w:after="0"/>
        <w:jc w:val="both"/>
        <w:outlineLvl w:val="0"/>
        <w:rPr>
          <w:rFonts w:cs="Times New Roman"/>
          <w:szCs w:val="28"/>
        </w:rPr>
      </w:pPr>
    </w:p>
    <w:p w:rsidR="00E84287" w:rsidRDefault="00E84287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РОССИЙСКАЯ ФЕДЕРАЦИЯ</w:t>
      </w:r>
    </w:p>
    <w:p w:rsidR="00E84287" w:rsidRDefault="00E84287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</w:p>
    <w:p w:rsidR="00E84287" w:rsidRDefault="00E84287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ФЕДЕРАЛЬНЫЙ ЗАКОН</w:t>
      </w:r>
    </w:p>
    <w:p w:rsidR="00E84287" w:rsidRDefault="00E84287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</w:p>
    <w:p w:rsidR="00E84287" w:rsidRDefault="00E84287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О ВНЕСЕНИИ ИЗМЕНЕНИЙ</w:t>
      </w:r>
    </w:p>
    <w:p w:rsidR="00E84287" w:rsidRDefault="00E84287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 xml:space="preserve">В ОТДЕЛЬНЫЕ ЗАКОНОДАТЕЛЬНЫЕ АКТЫ </w:t>
      </w:r>
      <w:proofErr w:type="gramStart"/>
      <w:r>
        <w:rPr>
          <w:rFonts w:cs="Times New Roman"/>
          <w:b/>
          <w:bCs/>
          <w:szCs w:val="28"/>
        </w:rPr>
        <w:t>РОССИЙСКОЙ</w:t>
      </w:r>
      <w:proofErr w:type="gramEnd"/>
    </w:p>
    <w:p w:rsidR="00E84287" w:rsidRDefault="00E84287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ФЕДЕРАЦИИ ПО ВОПРОСАМ СОЦИАЛЬНОЙ ЗАЩИТЫ ИНВАЛИДОВ</w:t>
      </w:r>
    </w:p>
    <w:p w:rsidR="00E84287" w:rsidRDefault="00E84287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В СВЯЗИ С РАТИФИКАЦИЕЙ КОНВЕНЦИИ О ПРАВАХ ИНВАЛИДОВ</w:t>
      </w:r>
    </w:p>
    <w:p w:rsidR="00E84287" w:rsidRDefault="00E84287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E84287" w:rsidRDefault="00E84287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Принят</w:t>
      </w:r>
      <w:proofErr w:type="gramEnd"/>
    </w:p>
    <w:p w:rsidR="00E84287" w:rsidRDefault="00E84287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11</w:t>
      </w:r>
    </w:p>
    <w:p w:rsidR="00E84287" w:rsidRDefault="00E84287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E84287" w:rsidRDefault="00E8428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hyperlink r:id="rId5" w:history="1">
        <w:proofErr w:type="gramStart"/>
        <w:r>
          <w:rPr>
            <w:rFonts w:cs="Times New Roman"/>
            <w:color w:val="0000FF"/>
            <w:szCs w:val="28"/>
          </w:rPr>
          <w:t>Статью 61</w:t>
        </w:r>
      </w:hyperlink>
      <w:r>
        <w:rPr>
          <w:rFonts w:cs="Times New Roman"/>
          <w:szCs w:val="28"/>
        </w:rPr>
        <w:t xml:space="preserve"> Федерального закона от 12 июня 2002 года N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N 24, ст. 2253; 2005, N 30, ст. 3104; 2006, N 31, ст. 3427; 2009, N 7, ст. 771; 2011, N 25, ст. 3536;</w:t>
      </w:r>
      <w:proofErr w:type="gramEnd"/>
      <w:r>
        <w:rPr>
          <w:rFonts w:cs="Times New Roman"/>
          <w:szCs w:val="28"/>
        </w:rPr>
        <w:t xml:space="preserve"> </w:t>
      </w:r>
      <w:proofErr w:type="gramStart"/>
      <w:r>
        <w:rPr>
          <w:rFonts w:cs="Times New Roman"/>
          <w:szCs w:val="28"/>
        </w:rPr>
        <w:t>2012, N 50, ст. 6961; 2013, N 51, ст. 6684; 2014, N 8, ст. 739; N 14, ст. 1543) дополнить пунктом 12 следующего содержания:</w:t>
      </w:r>
      <w:proofErr w:type="gramEnd"/>
    </w:p>
    <w:p w:rsidR="00E84287" w:rsidRDefault="00E8428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"12. </w:t>
      </w:r>
      <w:proofErr w:type="gramStart"/>
      <w:r>
        <w:rPr>
          <w:rFonts w:cs="Times New Roman"/>
          <w:szCs w:val="28"/>
        </w:rPr>
        <w:t>При оборудовании помещения для голосования должны обеспечиваться предусмотренные законодательством Российской Федерации условия для беспрепятственного доступа к данному помещению избирателей, участников референдума, являющихся инвалидами, и голосования в нем. При проведении голосования осуществляется оказание помощи таким лицам в целях реализации ими активного избирательного права с соблюдением требований, предусмотренных настоящим Федеральным законом, иными федеральными законами.".</w:t>
      </w:r>
      <w:proofErr w:type="gramEnd"/>
    </w:p>
    <w:p w:rsidR="00E84287" w:rsidRDefault="00E84287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6" w:history="1">
        <w:r>
          <w:rPr>
            <w:rFonts w:cs="Times New Roman"/>
            <w:i/>
            <w:iCs/>
            <w:color w:val="0000FF"/>
            <w:szCs w:val="28"/>
          </w:rPr>
          <w:br/>
          <w:t>ст. 11, Федеральный закон от 01.12.2014 N 419-ФЗ "О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 {</w:t>
        </w:r>
        <w:proofErr w:type="spellStart"/>
        <w:r>
          <w:rPr>
            <w:rFonts w:cs="Times New Roman"/>
            <w:i/>
            <w:iCs/>
            <w:color w:val="0000FF"/>
            <w:szCs w:val="28"/>
          </w:rPr>
          <w:t>КонсультантПлюс</w:t>
        </w:r>
        <w:proofErr w:type="spellEnd"/>
        <w:r>
          <w:rPr>
            <w:rFonts w:cs="Times New Roman"/>
            <w:i/>
            <w:iCs/>
            <w:color w:val="0000FF"/>
            <w:szCs w:val="28"/>
          </w:rPr>
          <w:t>}</w:t>
        </w:r>
        <w:r>
          <w:rPr>
            <w:rFonts w:cs="Times New Roman"/>
            <w:i/>
            <w:iCs/>
            <w:color w:val="0000FF"/>
            <w:szCs w:val="28"/>
          </w:rPr>
          <w:br/>
        </w:r>
      </w:hyperlink>
    </w:p>
    <w:p w:rsidR="00F40E4E" w:rsidRDefault="00F40E4E">
      <w:bookmarkStart w:id="0" w:name="_GoBack"/>
      <w:bookmarkEnd w:id="0"/>
    </w:p>
    <w:sectPr w:rsidR="00F40E4E" w:rsidSect="00C9361A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287"/>
    <w:rsid w:val="00655E4C"/>
    <w:rsid w:val="00E84287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4287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42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4287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42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4DC04B8DA3EE285FC7FC9362B3D121D94702147AC7ADCDBC02EC806DAA99073FC0A657B5DE81D51b612F" TargetMode="External"/><Relationship Id="rId5" Type="http://schemas.openxmlformats.org/officeDocument/2006/relationships/hyperlink" Target="consultantplus://offline/ref=34DC04B8DA3EE285FC7FC9362B3D121D94702744AE74DCDBC02EC806DAA99073FC0A657B5DE81451b612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2</cp:revision>
  <cp:lastPrinted>2015-05-06T05:53:00Z</cp:lastPrinted>
  <dcterms:created xsi:type="dcterms:W3CDTF">2015-05-06T05:55:00Z</dcterms:created>
  <dcterms:modified xsi:type="dcterms:W3CDTF">2015-05-06T05:55:00Z</dcterms:modified>
</cp:coreProperties>
</file>