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7" o:title=""/>
                </v:shape>
                <o:OLEObject Type="Embed" ProgID="Word.Picture.8" ShapeID="_x0000_i1025" DrawAspect="Content" ObjectID="_1491914948" r:id="rId8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DC5379" w:rsidRPr="00DC5379" w:rsidRDefault="00DC5379" w:rsidP="00DC5379">
      <w:pPr>
        <w:jc w:val="center"/>
        <w:rPr>
          <w:b/>
        </w:rPr>
      </w:pPr>
      <w:r w:rsidRPr="00DC5379">
        <w:rPr>
          <w:b/>
        </w:rPr>
        <w:t xml:space="preserve">О ВНЕСЕНИИ ИЗМЕНЕНИЙ В ЗАКОН  ПРИМОРСКОГО КРАЯ        </w:t>
      </w:r>
      <w:r w:rsidRPr="00DC5379">
        <w:rPr>
          <w:b/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</w:p>
    <w:p w:rsidR="00DC5379" w:rsidRPr="00DC5379" w:rsidRDefault="00DC5379" w:rsidP="00DC5379"/>
    <w:p w:rsidR="00DC5379" w:rsidRPr="00DC5379" w:rsidRDefault="00DC5379" w:rsidP="00DC5379">
      <w:pPr>
        <w:ind w:firstLine="720"/>
        <w:jc w:val="both"/>
      </w:pPr>
      <w:r w:rsidRPr="00DC5379">
        <w:t>Принят Законодательным Собранием Приморского края 22 апреля  2015 года</w:t>
      </w:r>
    </w:p>
    <w:p w:rsidR="00DC5379" w:rsidRPr="00DC5379" w:rsidRDefault="00DC5379" w:rsidP="00DC5379">
      <w:pPr>
        <w:ind w:firstLine="720"/>
        <w:jc w:val="both"/>
      </w:pPr>
    </w:p>
    <w:p w:rsidR="00DC5379" w:rsidRPr="00DC5379" w:rsidRDefault="00DC5379" w:rsidP="00DC5379">
      <w:pPr>
        <w:ind w:firstLine="709"/>
        <w:jc w:val="both"/>
      </w:pPr>
      <w:r w:rsidRPr="00DC5379">
        <w:t>СТАТЬЯ 1.</w:t>
      </w:r>
    </w:p>
    <w:p w:rsidR="00DC5379" w:rsidRPr="00DC5379" w:rsidRDefault="00DC5379" w:rsidP="00DC5379">
      <w:pPr>
        <w:ind w:firstLine="709"/>
        <w:jc w:val="both"/>
      </w:pPr>
      <w:r w:rsidRPr="00DC5379">
        <w:t xml:space="preserve">Внести в Закон Приморского края от 29 сентября 2014 года № 472-КЗ </w:t>
      </w:r>
      <w:r w:rsidRPr="00DC5379">
        <w:rPr>
          <w:szCs w:val="28"/>
        </w:rPr>
        <w:t>"О наделении органов местного самоуправления отдельными государственными полномочиями Приморского края по организации проведения мероприятий по предупреждению и ликвидации болезней животных, их лечению, защите населения от болезней, общих для человека и животных"</w:t>
      </w:r>
      <w:r w:rsidRPr="00DC5379">
        <w:t xml:space="preserve"> (Ведомости Законодательного Собрания Приморского края, 2014, № 92, стр. 23; 2015, № 110, стр. 19) следующие изменения:</w:t>
      </w:r>
    </w:p>
    <w:p w:rsidR="00DC5379" w:rsidRPr="00DC5379" w:rsidRDefault="00DC5379" w:rsidP="00DC5379">
      <w:pPr>
        <w:ind w:firstLine="709"/>
        <w:jc w:val="both"/>
        <w:rPr>
          <w:szCs w:val="28"/>
        </w:rPr>
      </w:pPr>
      <w:r w:rsidRPr="00DC5379">
        <w:rPr>
          <w:szCs w:val="28"/>
        </w:rPr>
        <w:t>1)в наименовании  Закона после слов "их лечению," дополнить словами "отлову и содержанию безнадзорных животных,";</w:t>
      </w:r>
    </w:p>
    <w:p w:rsidR="00DC5379" w:rsidRPr="00DC5379" w:rsidRDefault="00DC5379" w:rsidP="00DC5379">
      <w:pPr>
        <w:ind w:firstLine="709"/>
        <w:jc w:val="both"/>
        <w:rPr>
          <w:szCs w:val="28"/>
        </w:rPr>
      </w:pPr>
      <w:r w:rsidRPr="00DC5379">
        <w:rPr>
          <w:szCs w:val="28"/>
        </w:rPr>
        <w:t>2)в части 1 статьи 1 после слов "их лечению," дополнить словами "отлову и содержанию безнадзорных животных,";</w:t>
      </w:r>
    </w:p>
    <w:p w:rsidR="00DC5379" w:rsidRPr="00DC5379" w:rsidRDefault="00DC5379" w:rsidP="00DC5379">
      <w:pPr>
        <w:ind w:firstLine="709"/>
        <w:jc w:val="both"/>
        <w:rPr>
          <w:szCs w:val="28"/>
        </w:rPr>
      </w:pPr>
      <w:r w:rsidRPr="00DC5379">
        <w:rPr>
          <w:szCs w:val="28"/>
        </w:rPr>
        <w:t>3)в пункте 3 статьи 2 слово "ЗАТО" исключить;</w:t>
      </w:r>
    </w:p>
    <w:p w:rsidR="00DC5379" w:rsidRPr="00DC5379" w:rsidRDefault="00DC5379" w:rsidP="00DC5379">
      <w:pPr>
        <w:ind w:firstLine="709"/>
        <w:jc w:val="both"/>
        <w:rPr>
          <w:szCs w:val="28"/>
        </w:rPr>
      </w:pPr>
      <w:r w:rsidRPr="00DC5379">
        <w:rPr>
          <w:szCs w:val="28"/>
        </w:rPr>
        <w:t>4)часть 2 статьи 11 изложить в следующей редакции:</w:t>
      </w:r>
    </w:p>
    <w:p w:rsidR="00DC5379" w:rsidRPr="00DC5379" w:rsidRDefault="00DC5379" w:rsidP="00DC5379">
      <w:pPr>
        <w:ind w:firstLine="709"/>
        <w:jc w:val="both"/>
        <w:rPr>
          <w:szCs w:val="28"/>
        </w:rPr>
      </w:pPr>
      <w:r w:rsidRPr="00DC5379">
        <w:rPr>
          <w:szCs w:val="28"/>
        </w:rPr>
        <w:t>"2.В целях реализации настоящего Закона Администрация Приморского края утверждает нормативный правовой акт, устанавливающий порядок организации проведения мероприятий по предупреждению и ликвидации болезней животных, их лечению, отлову и содержанию безнадзорных животных, защите населения от болезней, общих для человека и животных.";</w:t>
      </w:r>
    </w:p>
    <w:p w:rsidR="00DC5379" w:rsidRPr="00DC5379" w:rsidRDefault="00DC5379" w:rsidP="00DC5379">
      <w:pPr>
        <w:ind w:firstLine="709"/>
        <w:jc w:val="both"/>
        <w:rPr>
          <w:szCs w:val="28"/>
        </w:rPr>
      </w:pPr>
      <w:r w:rsidRPr="00DC5379">
        <w:rPr>
          <w:szCs w:val="28"/>
        </w:rPr>
        <w:t xml:space="preserve">5)в пункте 3 приложения слова "Городской округ город Большой Камень (ЗАТО)" заменить словами "Городской округ Большой Камень". </w:t>
      </w:r>
    </w:p>
    <w:p w:rsidR="00DC5379" w:rsidRPr="00DC5379" w:rsidRDefault="00DC5379" w:rsidP="00DC5379">
      <w:pPr>
        <w:ind w:firstLine="709"/>
        <w:jc w:val="both"/>
        <w:rPr>
          <w:szCs w:val="28"/>
        </w:rPr>
      </w:pPr>
    </w:p>
    <w:p w:rsidR="00DC5379" w:rsidRPr="00DC5379" w:rsidRDefault="00DC5379" w:rsidP="00DC5379">
      <w:pPr>
        <w:ind w:firstLine="709"/>
        <w:jc w:val="both"/>
        <w:rPr>
          <w:szCs w:val="28"/>
        </w:rPr>
      </w:pPr>
    </w:p>
    <w:p w:rsidR="00DC5379" w:rsidRPr="00DC5379" w:rsidRDefault="00DC5379" w:rsidP="00DC5379">
      <w:pPr>
        <w:ind w:firstLine="709"/>
        <w:jc w:val="both"/>
        <w:rPr>
          <w:szCs w:val="28"/>
        </w:rPr>
      </w:pPr>
    </w:p>
    <w:p w:rsidR="00DC5379" w:rsidRPr="00DC5379" w:rsidRDefault="00DC5379" w:rsidP="00DC5379">
      <w:pPr>
        <w:ind w:firstLine="709"/>
        <w:jc w:val="both"/>
        <w:rPr>
          <w:szCs w:val="28"/>
        </w:rPr>
      </w:pPr>
    </w:p>
    <w:p w:rsidR="00DC5379" w:rsidRPr="00DC5379" w:rsidRDefault="00DC5379" w:rsidP="00DC5379">
      <w:pPr>
        <w:ind w:firstLine="709"/>
        <w:jc w:val="both"/>
        <w:rPr>
          <w:szCs w:val="28"/>
        </w:rPr>
      </w:pPr>
    </w:p>
    <w:p w:rsidR="00DC5379" w:rsidRDefault="00DC5379" w:rsidP="00DC5379">
      <w:pPr>
        <w:ind w:firstLine="709"/>
        <w:jc w:val="both"/>
        <w:rPr>
          <w:szCs w:val="28"/>
        </w:rPr>
      </w:pPr>
    </w:p>
    <w:p w:rsidR="00DC5379" w:rsidRPr="00DC5379" w:rsidRDefault="00DC5379" w:rsidP="00DC5379">
      <w:pPr>
        <w:ind w:firstLine="709"/>
        <w:jc w:val="both"/>
        <w:rPr>
          <w:szCs w:val="28"/>
        </w:rPr>
      </w:pPr>
    </w:p>
    <w:p w:rsidR="00DC5379" w:rsidRPr="00DC5379" w:rsidRDefault="00DC5379" w:rsidP="00DC5379">
      <w:pPr>
        <w:ind w:firstLine="709"/>
        <w:jc w:val="both"/>
        <w:rPr>
          <w:szCs w:val="28"/>
        </w:rPr>
      </w:pPr>
    </w:p>
    <w:p w:rsidR="00DC5379" w:rsidRPr="00DC5379" w:rsidRDefault="00DC5379" w:rsidP="00DC5379">
      <w:pPr>
        <w:ind w:firstLine="709"/>
        <w:jc w:val="both"/>
      </w:pPr>
      <w:r w:rsidRPr="00DC5379">
        <w:lastRenderedPageBreak/>
        <w:t xml:space="preserve">СТАТЬЯ 2. </w:t>
      </w:r>
    </w:p>
    <w:p w:rsidR="00DC5379" w:rsidRPr="00DC5379" w:rsidRDefault="00DC5379" w:rsidP="00DC5379">
      <w:pPr>
        <w:ind w:firstLine="709"/>
        <w:jc w:val="both"/>
      </w:pPr>
      <w:r w:rsidRPr="00DC5379">
        <w:t>Настоящий Закон вступает в силу со дня его официального   опубликования.</w:t>
      </w:r>
    </w:p>
    <w:p w:rsidR="00DC5379" w:rsidRPr="00DC5379" w:rsidRDefault="00DC5379" w:rsidP="00DC5379">
      <w:pPr>
        <w:ind w:firstLine="709"/>
        <w:jc w:val="both"/>
      </w:pPr>
    </w:p>
    <w:p w:rsidR="00DC5379" w:rsidRPr="00DC5379" w:rsidRDefault="00DC5379" w:rsidP="00DC5379">
      <w:pPr>
        <w:jc w:val="both"/>
      </w:pPr>
    </w:p>
    <w:p w:rsidR="00DC5379" w:rsidRPr="00DC5379" w:rsidRDefault="00DC5379" w:rsidP="00DC5379">
      <w:pPr>
        <w:jc w:val="both"/>
      </w:pPr>
    </w:p>
    <w:p w:rsidR="00DC5379" w:rsidRPr="00DC5379" w:rsidRDefault="00DC5379" w:rsidP="00DC5379">
      <w:pPr>
        <w:jc w:val="both"/>
      </w:pPr>
      <w:r w:rsidRPr="00DC5379">
        <w:t>Губернатор края                                                                    В.В. Миклушевский</w:t>
      </w:r>
    </w:p>
    <w:p w:rsidR="00BE0544" w:rsidRDefault="00BE0544"/>
    <w:p w:rsidR="006F1CD4" w:rsidRDefault="006F1CD4" w:rsidP="006F1CD4">
      <w:bookmarkStart w:id="0" w:name="_GoBack"/>
      <w:r>
        <w:t>г. Владивосток</w:t>
      </w:r>
    </w:p>
    <w:p w:rsidR="006F1CD4" w:rsidRDefault="006F1CD4" w:rsidP="006F1CD4">
      <w:r>
        <w:t>30 апреля 2015 года</w:t>
      </w:r>
    </w:p>
    <w:p w:rsidR="006F1CD4" w:rsidRDefault="006F1CD4" w:rsidP="006F1CD4">
      <w:r>
        <w:t>№ 60</w:t>
      </w:r>
      <w:r>
        <w:t>4</w:t>
      </w:r>
      <w:r>
        <w:t>-КЗ</w:t>
      </w:r>
      <w:bookmarkEnd w:id="0"/>
    </w:p>
    <w:p w:rsidR="006F1CD4" w:rsidRDefault="006F1CD4"/>
    <w:sectPr w:rsidR="006F1CD4" w:rsidSect="00DC5379">
      <w:headerReference w:type="default" r:id="rId9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5F4B" w:rsidRDefault="00D65F4B">
      <w:r>
        <w:separator/>
      </w:r>
    </w:p>
  </w:endnote>
  <w:endnote w:type="continuationSeparator" w:id="0">
    <w:p w:rsidR="00D65F4B" w:rsidRDefault="00D65F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5F4B" w:rsidRDefault="00D65F4B">
      <w:r>
        <w:separator/>
      </w:r>
    </w:p>
  </w:footnote>
  <w:footnote w:type="continuationSeparator" w:id="0">
    <w:p w:rsidR="00D65F4B" w:rsidRDefault="00D65F4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C5379" w:rsidRDefault="00DC5379" w:rsidP="00DC5379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6F1CD4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DC5379"/>
    <w:rsid w:val="0003291F"/>
    <w:rsid w:val="00380EE1"/>
    <w:rsid w:val="003B26E7"/>
    <w:rsid w:val="0047435B"/>
    <w:rsid w:val="005A2827"/>
    <w:rsid w:val="006F1CD4"/>
    <w:rsid w:val="00AB70F9"/>
    <w:rsid w:val="00AC31EC"/>
    <w:rsid w:val="00B14397"/>
    <w:rsid w:val="00BE0544"/>
    <w:rsid w:val="00D65F4B"/>
    <w:rsid w:val="00DC5379"/>
    <w:rsid w:val="00E34273"/>
    <w:rsid w:val="00E60B2A"/>
    <w:rsid w:val="00F23036"/>
    <w:rsid w:val="00F25AB2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DC5379"/>
    <w:rPr>
      <w:sz w:val="28"/>
    </w:rPr>
  </w:style>
  <w:style w:type="paragraph" w:styleId="a6">
    <w:name w:val="Balloon Text"/>
    <w:basedOn w:val="a"/>
    <w:link w:val="a7"/>
    <w:rsid w:val="00DC5379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rsid w:val="00DC5379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8360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287</Words>
  <Characters>1641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2</cp:revision>
  <cp:lastPrinted>2015-04-22T06:46:00Z</cp:lastPrinted>
  <dcterms:created xsi:type="dcterms:W3CDTF">2015-04-30T06:03:00Z</dcterms:created>
  <dcterms:modified xsi:type="dcterms:W3CDTF">2015-04-30T06:03:00Z</dcterms:modified>
</cp:coreProperties>
</file>