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30F1" w:rsidRPr="003130F1" w:rsidRDefault="003130F1" w:rsidP="003130F1">
      <w:pPr>
        <w:spacing w:before="67" w:after="0" w:line="240" w:lineRule="auto"/>
        <w:ind w:left="2722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130F1">
        <w:rPr>
          <w:rFonts w:ascii="Times New Roman" w:eastAsia="Times New Roman" w:hAnsi="Times New Roman" w:cs="Times New Roman"/>
          <w:b/>
          <w:bCs/>
          <w:sz w:val="26"/>
        </w:rPr>
        <w:t>ПОЯСНИТЕЛЬНАЯ ЗАПИСКА</w:t>
      </w:r>
    </w:p>
    <w:p w:rsidR="003130F1" w:rsidRPr="003130F1" w:rsidRDefault="003130F1" w:rsidP="003130F1">
      <w:pPr>
        <w:spacing w:after="0" w:line="240" w:lineRule="exact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3130F1" w:rsidRPr="003130F1" w:rsidRDefault="003130F1" w:rsidP="003130F1">
      <w:pPr>
        <w:spacing w:before="5" w:after="0" w:line="322" w:lineRule="exact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3130F1">
        <w:rPr>
          <w:rFonts w:ascii="Times New Roman" w:eastAsia="Times New Roman" w:hAnsi="Times New Roman" w:cs="Times New Roman"/>
          <w:sz w:val="26"/>
        </w:rPr>
        <w:t>к проекту Закона Приморского края "О перечне должностных лиц органов исполнительной власти Приморского края и органов местного самоуправления Приморского края, уполномоченных составлять протоколы об административных правонарушениях при осуществлении регионального государственного контроля (надзора), переданных полномочий в области федерального государственного надзора и муниципального контроля"</w:t>
      </w:r>
    </w:p>
    <w:p w:rsidR="003130F1" w:rsidRPr="003130F1" w:rsidRDefault="003130F1" w:rsidP="003130F1">
      <w:pPr>
        <w:spacing w:after="0" w:line="240" w:lineRule="exact"/>
        <w:ind w:right="19" w:firstLine="71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3130F1" w:rsidRPr="003130F1" w:rsidRDefault="003130F1" w:rsidP="003130F1">
      <w:pPr>
        <w:spacing w:after="0" w:line="240" w:lineRule="exact"/>
        <w:ind w:right="19" w:firstLine="71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3130F1" w:rsidRPr="003130F1" w:rsidRDefault="003130F1" w:rsidP="003130F1">
      <w:pPr>
        <w:spacing w:before="173" w:after="0" w:line="322" w:lineRule="exact"/>
        <w:ind w:right="19" w:firstLine="71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130F1">
        <w:rPr>
          <w:rFonts w:ascii="Times New Roman" w:eastAsia="Times New Roman" w:hAnsi="Times New Roman" w:cs="Times New Roman"/>
          <w:sz w:val="26"/>
        </w:rPr>
        <w:t>Настоящий законопроект подготовлен в связи с необходимостью восполнения пробела в правовом регулировании отношений в сфере составления должностными лицами органов исполнительной власти Приморского края и органов местного самоуправления Приморского края протоколов об административных правонарушениях при осуществлении ими регионального государственного контроля (надзора), переданных полномочий в области федерального государственного надзора и муниципального контроля.</w:t>
      </w:r>
    </w:p>
    <w:p w:rsidR="003130F1" w:rsidRPr="003130F1" w:rsidRDefault="003130F1" w:rsidP="003130F1">
      <w:pPr>
        <w:spacing w:after="0" w:line="322" w:lineRule="exact"/>
        <w:ind w:firstLine="710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3130F1">
        <w:rPr>
          <w:rFonts w:ascii="Times New Roman" w:eastAsia="Times New Roman" w:hAnsi="Times New Roman" w:cs="Times New Roman"/>
          <w:sz w:val="26"/>
        </w:rPr>
        <w:t>Так, Федеральным законом от 05.05.2014 №125-ФЗ «О внесении изменений в Кодекс Российской Федерации об административных правонарушениях» внесены дополнения в Главу 19 «Административные правонарушения против порядка управления», в соответствии с которыми санкции, предусмотренные частью 1 статьи 19.4, частью 1 статьи 19.4.1, частью 1 статьи 19.5, статьей 19.7 Кодекса Российской Федерации об административных правонарушениях, распространяются на органы местного самоуправления, осуществляющие муниципальный контроль.</w:t>
      </w:r>
      <w:proofErr w:type="gramEnd"/>
    </w:p>
    <w:p w:rsidR="003130F1" w:rsidRPr="003130F1" w:rsidRDefault="003130F1" w:rsidP="003130F1">
      <w:pPr>
        <w:spacing w:after="0" w:line="322" w:lineRule="exact"/>
        <w:ind w:firstLine="715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130F1">
        <w:rPr>
          <w:rFonts w:ascii="Times New Roman" w:eastAsia="Times New Roman" w:hAnsi="Times New Roman" w:cs="Times New Roman"/>
          <w:sz w:val="26"/>
        </w:rPr>
        <w:t>Федеральным законом от 14.10.2014 № 307-ФЗ внесены изменения в Кодекс Российской Федерации об административных правонарушениях и отдельные законодательные акты Российской Федерации в связи с уточнением полномочий государственных органов в части осуществления государственного контроля (надзора).</w:t>
      </w:r>
    </w:p>
    <w:p w:rsidR="003130F1" w:rsidRPr="003130F1" w:rsidRDefault="003130F1" w:rsidP="003130F1">
      <w:pPr>
        <w:spacing w:after="0" w:line="322" w:lineRule="exact"/>
        <w:ind w:firstLine="71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130F1">
        <w:rPr>
          <w:rFonts w:ascii="Times New Roman" w:eastAsia="Times New Roman" w:hAnsi="Times New Roman" w:cs="Times New Roman"/>
          <w:sz w:val="26"/>
        </w:rPr>
        <w:t>Кроме того, данными Федеральными законами статья 28.3 Кодекса Российской Федерации об административных правонарушениях дополнена частями 6.1 и 7, предусматривающими право субъектов Российской Федерации региональными законами устанавливать перечни должностных лиц органов исполнительной власти и органов местного самоуправления, уполномоченных составлять протоколы об административных правонарушениях при осуществлении регионального государственного контроля (надзора), переданных полномочий в области федерального государственного надзора и муниципального контроля.</w:t>
      </w:r>
    </w:p>
    <w:p w:rsidR="003130F1" w:rsidRPr="003130F1" w:rsidRDefault="003130F1" w:rsidP="003130F1">
      <w:pPr>
        <w:spacing w:before="5" w:after="0" w:line="322" w:lineRule="exact"/>
        <w:ind w:firstLine="696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3130F1">
        <w:rPr>
          <w:rFonts w:ascii="Times New Roman" w:eastAsia="Times New Roman" w:hAnsi="Times New Roman" w:cs="Times New Roman"/>
          <w:sz w:val="26"/>
        </w:rPr>
        <w:t>Предлагаемый законопроект в соответствии с требованиями федерального законодательства устанавливает соответственно перечень должностных лиц органов исполнительной власти Приморского края, занимающих определенные данным проектом должности, а также перечень должностных лиц органов местного самоуправления городского округа, муниципального района, городского и сельского поселения, и должностных лиц контрольно-счетного органа муниципального образования, уполномоченных в соответствии  с  нормативными  правовыми  актами Приморского  края и муниципальными нормативными правовыми актами</w:t>
      </w:r>
      <w:proofErr w:type="gramEnd"/>
      <w:r w:rsidRPr="003130F1">
        <w:rPr>
          <w:rFonts w:ascii="Times New Roman" w:eastAsia="Times New Roman" w:hAnsi="Times New Roman" w:cs="Times New Roman"/>
          <w:sz w:val="26"/>
        </w:rPr>
        <w:t xml:space="preserve"> на осуществление государственного контроля (надзора), а также переданных </w:t>
      </w:r>
      <w:r w:rsidRPr="003130F1">
        <w:rPr>
          <w:rFonts w:ascii="Times New Roman" w:eastAsia="Times New Roman" w:hAnsi="Times New Roman" w:cs="Times New Roman"/>
          <w:sz w:val="26"/>
        </w:rPr>
        <w:lastRenderedPageBreak/>
        <w:t>полномочий в области федерального государственного надзора и муниципального контроля в соответствующей сфере, составлять протоколы об административных правонарушениях, предусмотренных частью 1 статьи 19.4, частью 1 статьи 19.4.1, частью 1 статьи 19.5, статьей 19.7 Кодекса Российской Федерации об административных правонарушениях.</w:t>
      </w:r>
    </w:p>
    <w:p w:rsidR="003130F1" w:rsidRPr="003130F1" w:rsidRDefault="003130F1" w:rsidP="003130F1">
      <w:pPr>
        <w:spacing w:after="0" w:line="322" w:lineRule="exact"/>
        <w:ind w:firstLine="69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130F1">
        <w:rPr>
          <w:rFonts w:ascii="Times New Roman" w:eastAsia="Times New Roman" w:hAnsi="Times New Roman" w:cs="Times New Roman"/>
          <w:sz w:val="26"/>
        </w:rPr>
        <w:t xml:space="preserve">Принятие установленных настоящим законопроектом </w:t>
      </w:r>
      <w:proofErr w:type="gramStart"/>
      <w:r w:rsidRPr="003130F1">
        <w:rPr>
          <w:rFonts w:ascii="Times New Roman" w:eastAsia="Times New Roman" w:hAnsi="Times New Roman" w:cs="Times New Roman"/>
          <w:sz w:val="26"/>
        </w:rPr>
        <w:t>перечней должностных лиц органов исполнительной власти края</w:t>
      </w:r>
      <w:proofErr w:type="gramEnd"/>
      <w:r w:rsidRPr="003130F1">
        <w:rPr>
          <w:rFonts w:ascii="Times New Roman" w:eastAsia="Times New Roman" w:hAnsi="Times New Roman" w:cs="Times New Roman"/>
          <w:sz w:val="26"/>
        </w:rPr>
        <w:t xml:space="preserve"> и органов местного самоуправления будет способствовать повышению результативности их работы на данном направлении деятельности.</w:t>
      </w:r>
    </w:p>
    <w:p w:rsidR="00896EAA" w:rsidRDefault="003130F1" w:rsidP="00896EAA">
      <w:pPr>
        <w:spacing w:after="298" w:line="322" w:lineRule="exact"/>
        <w:ind w:left="720"/>
        <w:rPr>
          <w:rFonts w:ascii="Times New Roman" w:eastAsia="Times New Roman" w:hAnsi="Times New Roman" w:cs="Times New Roman"/>
          <w:sz w:val="26"/>
        </w:rPr>
      </w:pPr>
      <w:r w:rsidRPr="003130F1">
        <w:rPr>
          <w:rFonts w:ascii="Times New Roman" w:eastAsia="Times New Roman" w:hAnsi="Times New Roman" w:cs="Times New Roman"/>
          <w:sz w:val="26"/>
        </w:rPr>
        <w:t xml:space="preserve">Законопроект не содержит </w:t>
      </w:r>
      <w:proofErr w:type="spellStart"/>
      <w:r w:rsidRPr="003130F1">
        <w:rPr>
          <w:rFonts w:ascii="Times New Roman" w:eastAsia="Times New Roman" w:hAnsi="Times New Roman" w:cs="Times New Roman"/>
          <w:sz w:val="26"/>
        </w:rPr>
        <w:t>коррупциогенных</w:t>
      </w:r>
      <w:proofErr w:type="spellEnd"/>
      <w:r w:rsidRPr="003130F1">
        <w:rPr>
          <w:rFonts w:ascii="Times New Roman" w:eastAsia="Times New Roman" w:hAnsi="Times New Roman" w:cs="Times New Roman"/>
          <w:sz w:val="26"/>
        </w:rPr>
        <w:t xml:space="preserve"> факторов.</w:t>
      </w:r>
    </w:p>
    <w:p w:rsidR="00896EAA" w:rsidRDefault="00896EAA" w:rsidP="00896EAA">
      <w:pPr>
        <w:spacing w:after="298" w:line="322" w:lineRule="exact"/>
        <w:ind w:left="720"/>
        <w:rPr>
          <w:rFonts w:ascii="Times New Roman" w:eastAsia="Times New Roman" w:hAnsi="Times New Roman" w:cs="Times New Roman"/>
          <w:sz w:val="26"/>
        </w:rPr>
      </w:pPr>
    </w:p>
    <w:p w:rsidR="003130F1" w:rsidRPr="003130F1" w:rsidRDefault="003130F1" w:rsidP="00896EAA">
      <w:pPr>
        <w:spacing w:after="298" w:line="322" w:lineRule="exact"/>
        <w:ind w:left="720"/>
        <w:rPr>
          <w:rFonts w:ascii="Times New Roman" w:eastAsia="Times New Roman" w:hAnsi="Times New Roman" w:cs="Times New Roman"/>
          <w:sz w:val="26"/>
          <w:szCs w:val="26"/>
        </w:rPr>
      </w:pPr>
      <w:r w:rsidRPr="003130F1">
        <w:rPr>
          <w:rFonts w:ascii="Times New Roman" w:eastAsia="Times New Roman" w:hAnsi="Times New Roman" w:cs="Times New Roman"/>
          <w:sz w:val="26"/>
        </w:rPr>
        <w:t>Прокурор края</w:t>
      </w:r>
    </w:p>
    <w:p w:rsidR="003130F1" w:rsidRPr="00896EAA" w:rsidRDefault="00896EAA" w:rsidP="00896EAA">
      <w:pPr>
        <w:spacing w:before="230"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6"/>
        </w:rPr>
        <w:tab/>
      </w:r>
      <w:r w:rsidR="003130F1" w:rsidRPr="003130F1">
        <w:rPr>
          <w:rFonts w:ascii="Times New Roman" w:eastAsia="Times New Roman" w:hAnsi="Times New Roman" w:cs="Times New Roman"/>
          <w:sz w:val="26"/>
        </w:rPr>
        <w:t xml:space="preserve">государственный советник юстиции 2 </w:t>
      </w:r>
      <w:r w:rsidR="003130F1" w:rsidRPr="00896EAA">
        <w:rPr>
          <w:rFonts w:ascii="Times New Roman" w:eastAsia="Times New Roman" w:hAnsi="Times New Roman" w:cs="Times New Roman"/>
          <w:sz w:val="28"/>
          <w:szCs w:val="28"/>
        </w:rPr>
        <w:t>класса</w:t>
      </w:r>
      <w:r w:rsidRPr="00896E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Pr="00896EAA">
        <w:rPr>
          <w:rFonts w:ascii="Times New Roman" w:eastAsia="Times New Roman" w:hAnsi="Times New Roman" w:cs="Times New Roman"/>
          <w:sz w:val="28"/>
          <w:szCs w:val="28"/>
        </w:rPr>
        <w:t xml:space="preserve">                   </w:t>
      </w:r>
      <w:proofErr w:type="spellStart"/>
      <w:r w:rsidR="003130F1" w:rsidRPr="00896EAA">
        <w:rPr>
          <w:rFonts w:ascii="Times New Roman" w:hAnsi="Times New Roman" w:cs="Times New Roman"/>
          <w:sz w:val="28"/>
          <w:szCs w:val="28"/>
        </w:rPr>
        <w:t>С.А.Бессчасный</w:t>
      </w:r>
      <w:proofErr w:type="spellEnd"/>
    </w:p>
    <w:sectPr w:rsidR="003130F1" w:rsidRPr="00896EAA" w:rsidSect="00896EAA">
      <w:pgSz w:w="11995" w:h="16901"/>
      <w:pgMar w:top="883" w:right="912" w:bottom="1135" w:left="143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130F1"/>
    <w:rsid w:val="001D29BE"/>
    <w:rsid w:val="003130F1"/>
    <w:rsid w:val="00896E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rsid w:val="003130F1"/>
    <w:pPr>
      <w:spacing w:after="0" w:line="240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24">
    <w:name w:val="Style24"/>
    <w:basedOn w:val="a"/>
    <w:rsid w:val="003130F1"/>
    <w:pPr>
      <w:spacing w:after="0" w:line="323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7">
    <w:name w:val="Style7"/>
    <w:basedOn w:val="a"/>
    <w:rsid w:val="003130F1"/>
    <w:pPr>
      <w:spacing w:after="0" w:line="323" w:lineRule="exact"/>
      <w:ind w:firstLine="715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13">
    <w:name w:val="Style13"/>
    <w:basedOn w:val="a"/>
    <w:rsid w:val="003130F1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harStyle3">
    <w:name w:val="CharStyle3"/>
    <w:basedOn w:val="a0"/>
    <w:rsid w:val="003130F1"/>
    <w:rPr>
      <w:rFonts w:ascii="Times New Roman" w:eastAsia="Times New Roman" w:hAnsi="Times New Roman" w:cs="Times New Roman"/>
      <w:b w:val="0"/>
      <w:bCs w:val="0"/>
      <w:i w:val="0"/>
      <w:iCs w:val="0"/>
      <w:smallCaps w:val="0"/>
      <w:sz w:val="26"/>
      <w:szCs w:val="26"/>
    </w:rPr>
  </w:style>
  <w:style w:type="character" w:customStyle="1" w:styleId="CharStyle16">
    <w:name w:val="CharStyle16"/>
    <w:basedOn w:val="a0"/>
    <w:rsid w:val="003130F1"/>
    <w:rPr>
      <w:rFonts w:ascii="Times New Roman" w:eastAsia="Times New Roman" w:hAnsi="Times New Roman" w:cs="Times New Roman"/>
      <w:b/>
      <w:bCs/>
      <w:i w:val="0"/>
      <w:iCs w:val="0"/>
      <w:smallCaps w:val="0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543</Words>
  <Characters>3100</Characters>
  <Application>Microsoft Office Word</Application>
  <DocSecurity>0</DocSecurity>
  <Lines>25</Lines>
  <Paragraphs>7</Paragraphs>
  <ScaleCrop>false</ScaleCrop>
  <Company/>
  <LinksUpToDate>false</LinksUpToDate>
  <CharactersWithSpaces>3636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omelchenko_a_e</cp:lastModifiedBy>
  <cp:revision>2</cp:revision>
  <dcterms:created xsi:type="dcterms:W3CDTF">2015-04-24T00:58:00Z</dcterms:created>
  <dcterms:modified xsi:type="dcterms:W3CDTF">2015-04-24T01:00:00Z</dcterms:modified>
</cp:coreProperties>
</file>