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236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D290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D2904">
              <w:rPr>
                <w:szCs w:val="28"/>
              </w:rPr>
              <w:t>22.04.215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D2904" w:rsidRPr="002D2904">
              <w:rPr>
                <w:szCs w:val="28"/>
              </w:rPr>
              <w:t>1903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D290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D2904" w:rsidP="0094344A">
            <w:pPr>
              <w:ind w:left="-108"/>
              <w:jc w:val="both"/>
            </w:pPr>
            <w:r>
              <w:t xml:space="preserve">О внесении изменений в постановление Законодательного Собрания Приморского края </w:t>
            </w:r>
            <w:r>
              <w:br/>
              <w:t xml:space="preserve">от 30.07.2014 № 1445 "Об утверждении </w:t>
            </w:r>
            <w:proofErr w:type="gramStart"/>
            <w:r>
              <w:t>сметы расходов Законодательного Собрания Приморского края</w:t>
            </w:r>
            <w:proofErr w:type="gramEnd"/>
            <w:r>
              <w:t xml:space="preserve"> на 2015 год и плановый период 2016 и </w:t>
            </w:r>
            <w:r>
              <w:br/>
              <w:t>2017 годов"</w:t>
            </w:r>
          </w:p>
          <w:p w:rsidR="000B3FB2" w:rsidRPr="002D2904" w:rsidRDefault="000B3FB2" w:rsidP="0094344A">
            <w:pPr>
              <w:ind w:left="-108"/>
              <w:jc w:val="both"/>
            </w:pPr>
          </w:p>
        </w:tc>
      </w:tr>
    </w:tbl>
    <w:p w:rsidR="002D2904" w:rsidRDefault="002D2904" w:rsidP="002D290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D2904" w:rsidRDefault="002D2904" w:rsidP="002D2904">
      <w:pPr>
        <w:pStyle w:val="a3"/>
        <w:tabs>
          <w:tab w:val="clear" w:pos="4153"/>
          <w:tab w:val="clear" w:pos="8306"/>
        </w:tabs>
      </w:pPr>
    </w:p>
    <w:p w:rsidR="002D2904" w:rsidRDefault="002D2904" w:rsidP="002D290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D2904" w:rsidRDefault="002D2904" w:rsidP="002D2904">
      <w:pPr>
        <w:pStyle w:val="a3"/>
        <w:tabs>
          <w:tab w:val="clear" w:pos="4153"/>
          <w:tab w:val="clear" w:pos="8306"/>
        </w:tabs>
      </w:pPr>
    </w:p>
    <w:p w:rsidR="002D2904" w:rsidRDefault="002D2904" w:rsidP="002D2904">
      <w:pPr>
        <w:autoSpaceDE w:val="0"/>
        <w:autoSpaceDN w:val="0"/>
        <w:adjustRightInd w:val="0"/>
        <w:ind w:firstLine="540"/>
        <w:jc w:val="both"/>
      </w:pPr>
      <w:r>
        <w:tab/>
        <w:t xml:space="preserve">1.Внести </w:t>
      </w:r>
      <w:r w:rsidRPr="0059627C">
        <w:t>в постановлени</w:t>
      </w:r>
      <w:r>
        <w:t>е</w:t>
      </w:r>
      <w:r w:rsidRPr="0059627C">
        <w:t xml:space="preserve"> Законодательного Собрания Приморского края</w:t>
      </w:r>
      <w:r>
        <w:t xml:space="preserve"> от </w:t>
      </w:r>
      <w:r w:rsidRPr="0080467E">
        <w:t xml:space="preserve">30.07.2014 № 1445 "Об утверждении </w:t>
      </w:r>
      <w:proofErr w:type="gramStart"/>
      <w:r w:rsidRPr="0080467E">
        <w:t>сметы расходов Законодательного Собрания Приморского края</w:t>
      </w:r>
      <w:proofErr w:type="gramEnd"/>
      <w:r w:rsidRPr="0080467E">
        <w:t xml:space="preserve"> на 2015 год и плановый период 2016 и 2017 годов</w:t>
      </w:r>
      <w:r>
        <w:t xml:space="preserve">" (Ведомости Законодательного Собрания Приморского края, 2014, № 87, стр. 50) следующие изменения: </w:t>
      </w:r>
    </w:p>
    <w:p w:rsidR="002D2904" w:rsidRDefault="002D2904" w:rsidP="002D2904">
      <w:pPr>
        <w:autoSpaceDE w:val="0"/>
        <w:autoSpaceDN w:val="0"/>
        <w:adjustRightInd w:val="0"/>
        <w:ind w:firstLine="709"/>
        <w:jc w:val="both"/>
      </w:pPr>
      <w:r>
        <w:t xml:space="preserve">смету расходов Законодательного Собрания Приморского края на </w:t>
      </w:r>
      <w:r>
        <w:br/>
        <w:t>2015 год и плановый период 2016 и 2017 годов изложить в следующей редакции:</w:t>
      </w:r>
    </w:p>
    <w:p w:rsidR="002D2904" w:rsidRPr="00D03920" w:rsidRDefault="002D2904" w:rsidP="002D2904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>
        <w:t xml:space="preserve">                                                </w:t>
      </w:r>
      <w:proofErr w:type="gramStart"/>
      <w:r w:rsidRPr="00D03920">
        <w:rPr>
          <w:szCs w:val="28"/>
        </w:rPr>
        <w:t>"Утверждена</w:t>
      </w:r>
      <w:proofErr w:type="gramEnd"/>
    </w:p>
    <w:p w:rsidR="002D2904" w:rsidRPr="00D03920" w:rsidRDefault="002D2904" w:rsidP="002D2904">
      <w:pPr>
        <w:ind w:left="5954"/>
        <w:rPr>
          <w:szCs w:val="28"/>
        </w:rPr>
      </w:pPr>
      <w:r w:rsidRPr="00D03920">
        <w:rPr>
          <w:szCs w:val="28"/>
        </w:rPr>
        <w:t xml:space="preserve">постановлением </w:t>
      </w:r>
    </w:p>
    <w:p w:rsidR="002D2904" w:rsidRPr="00D03920" w:rsidRDefault="002D2904" w:rsidP="002D2904">
      <w:pPr>
        <w:ind w:left="5954" w:right="-285"/>
        <w:rPr>
          <w:szCs w:val="28"/>
        </w:rPr>
      </w:pPr>
      <w:r w:rsidRPr="00D03920">
        <w:rPr>
          <w:szCs w:val="28"/>
        </w:rPr>
        <w:t xml:space="preserve">Законодательного Собрания </w:t>
      </w:r>
      <w:r>
        <w:rPr>
          <w:szCs w:val="28"/>
        </w:rPr>
        <w:br/>
      </w:r>
      <w:r w:rsidRPr="00D03920">
        <w:rPr>
          <w:szCs w:val="28"/>
        </w:rPr>
        <w:t>Приморского края</w:t>
      </w:r>
    </w:p>
    <w:p w:rsidR="002D2904" w:rsidRDefault="002D2904" w:rsidP="002D2904">
      <w:pPr>
        <w:ind w:left="5954"/>
        <w:rPr>
          <w:szCs w:val="28"/>
        </w:rPr>
      </w:pPr>
      <w:r w:rsidRPr="00D03920">
        <w:rPr>
          <w:szCs w:val="28"/>
        </w:rPr>
        <w:t>от 30.07.2014 № 1445</w:t>
      </w:r>
    </w:p>
    <w:p w:rsidR="002D2904" w:rsidRPr="00D03920" w:rsidRDefault="002D2904" w:rsidP="002D2904">
      <w:pPr>
        <w:ind w:left="5954"/>
        <w:rPr>
          <w:szCs w:val="28"/>
        </w:rPr>
      </w:pPr>
    </w:p>
    <w:p w:rsidR="002D2904" w:rsidRDefault="002D2904" w:rsidP="002D2904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D03920">
        <w:rPr>
          <w:szCs w:val="28"/>
        </w:rPr>
        <w:t xml:space="preserve">Смета расходов Законодательного Собрания Приморского края </w:t>
      </w:r>
      <w:r>
        <w:rPr>
          <w:szCs w:val="28"/>
        </w:rPr>
        <w:br/>
      </w:r>
      <w:r w:rsidRPr="00D03920">
        <w:rPr>
          <w:szCs w:val="28"/>
        </w:rPr>
        <w:t>на 2015 год и плановый период 2016 и 2017 годов</w:t>
      </w:r>
    </w:p>
    <w:p w:rsidR="002D2904" w:rsidRDefault="002D2904" w:rsidP="002D2904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2D2904" w:rsidRDefault="002D2904" w:rsidP="002D2904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2D2904" w:rsidRDefault="002D2904" w:rsidP="002D2904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2D2904" w:rsidRDefault="002D2904" w:rsidP="002D2904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2D2904" w:rsidRDefault="002D2904" w:rsidP="002D2904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2D2904" w:rsidRDefault="002D2904" w:rsidP="002D2904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tbl>
      <w:tblPr>
        <w:tblW w:w="10359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6"/>
        <w:gridCol w:w="691"/>
        <w:gridCol w:w="692"/>
        <w:gridCol w:w="9"/>
        <w:gridCol w:w="1021"/>
        <w:gridCol w:w="668"/>
        <w:gridCol w:w="875"/>
        <w:gridCol w:w="1267"/>
        <w:gridCol w:w="1235"/>
        <w:gridCol w:w="1275"/>
      </w:tblGrid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444"/>
        </w:trPr>
        <w:tc>
          <w:tcPr>
            <w:tcW w:w="26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lastRenderedPageBreak/>
              <w:t xml:space="preserve">Наименование </w:t>
            </w:r>
            <w:r w:rsidRPr="00D03920">
              <w:rPr>
                <w:sz w:val="24"/>
                <w:szCs w:val="24"/>
              </w:rPr>
              <w:br/>
              <w:t>показателя</w:t>
            </w:r>
          </w:p>
        </w:tc>
        <w:tc>
          <w:tcPr>
            <w:tcW w:w="3956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2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D03920">
              <w:rPr>
                <w:sz w:val="24"/>
                <w:szCs w:val="24"/>
              </w:rPr>
              <w:t>умма на 2015 год,</w:t>
            </w: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тыс. руб.</w:t>
            </w: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51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Плановый период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26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03920">
              <w:rPr>
                <w:sz w:val="24"/>
                <w:szCs w:val="24"/>
              </w:rPr>
              <w:t>ве</w:t>
            </w:r>
            <w:proofErr w:type="spellEnd"/>
            <w:r w:rsidRPr="00D03920">
              <w:rPr>
                <w:sz w:val="24"/>
                <w:szCs w:val="24"/>
              </w:rPr>
              <w:t>-дом</w:t>
            </w:r>
            <w:proofErr w:type="gramEnd"/>
            <w:r w:rsidRPr="00D03920">
              <w:rPr>
                <w:sz w:val="24"/>
                <w:szCs w:val="24"/>
              </w:rPr>
              <w:t>-</w:t>
            </w: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D03920">
              <w:rPr>
                <w:sz w:val="24"/>
                <w:szCs w:val="24"/>
              </w:rPr>
              <w:t>ство</w:t>
            </w:r>
            <w:proofErr w:type="spellEnd"/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D03920">
              <w:rPr>
                <w:sz w:val="24"/>
                <w:szCs w:val="24"/>
              </w:rPr>
              <w:t>раз-дел</w:t>
            </w:r>
            <w:proofErr w:type="gramEnd"/>
            <w:r w:rsidRPr="00D03920">
              <w:rPr>
                <w:sz w:val="24"/>
                <w:szCs w:val="24"/>
              </w:rPr>
              <w:t>, под-раз-дел</w:t>
            </w:r>
          </w:p>
        </w:tc>
        <w:tc>
          <w:tcPr>
            <w:tcW w:w="10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D03920">
              <w:rPr>
                <w:sz w:val="24"/>
                <w:szCs w:val="24"/>
              </w:rPr>
              <w:t>целевая</w:t>
            </w:r>
            <w:proofErr w:type="gramEnd"/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статья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вид рас-хо-</w:t>
            </w:r>
            <w:proofErr w:type="spellStart"/>
            <w:r w:rsidRPr="00D03920">
              <w:rPr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D03920">
              <w:rPr>
                <w:sz w:val="24"/>
                <w:szCs w:val="24"/>
              </w:rPr>
              <w:t>клас-сифи-кация</w:t>
            </w:r>
            <w:proofErr w:type="spellEnd"/>
            <w:r w:rsidRPr="00D03920">
              <w:rPr>
                <w:sz w:val="24"/>
                <w:szCs w:val="24"/>
              </w:rPr>
              <w:t xml:space="preserve"> </w:t>
            </w:r>
            <w:proofErr w:type="gramStart"/>
            <w:r w:rsidRPr="00D03920">
              <w:rPr>
                <w:sz w:val="24"/>
                <w:szCs w:val="24"/>
              </w:rPr>
              <w:t>опера-</w:t>
            </w:r>
            <w:proofErr w:type="spellStart"/>
            <w:r w:rsidRPr="00D03920">
              <w:rPr>
                <w:sz w:val="24"/>
                <w:szCs w:val="24"/>
              </w:rPr>
              <w:t>ций</w:t>
            </w:r>
            <w:proofErr w:type="spellEnd"/>
            <w:proofErr w:type="gramEnd"/>
            <w:r w:rsidRPr="00D03920">
              <w:rPr>
                <w:sz w:val="24"/>
                <w:szCs w:val="24"/>
              </w:rPr>
              <w:t xml:space="preserve"> сек-тора </w:t>
            </w:r>
            <w:proofErr w:type="spellStart"/>
            <w:r w:rsidRPr="00D03920">
              <w:rPr>
                <w:sz w:val="24"/>
                <w:szCs w:val="24"/>
              </w:rPr>
              <w:t>госу</w:t>
            </w:r>
            <w:proofErr w:type="spellEnd"/>
            <w:r w:rsidRPr="00D03920">
              <w:rPr>
                <w:sz w:val="24"/>
                <w:szCs w:val="24"/>
              </w:rPr>
              <w:t>-дар-</w:t>
            </w:r>
            <w:proofErr w:type="spellStart"/>
            <w:r w:rsidRPr="00D03920">
              <w:rPr>
                <w:sz w:val="24"/>
                <w:szCs w:val="24"/>
              </w:rPr>
              <w:t>ствен</w:t>
            </w:r>
            <w:proofErr w:type="spellEnd"/>
            <w:r w:rsidRPr="00D03920">
              <w:rPr>
                <w:sz w:val="24"/>
                <w:szCs w:val="24"/>
              </w:rPr>
              <w:t>-</w:t>
            </w:r>
            <w:proofErr w:type="spellStart"/>
            <w:r w:rsidRPr="00D03920">
              <w:rPr>
                <w:sz w:val="24"/>
                <w:szCs w:val="24"/>
              </w:rPr>
              <w:t>ного</w:t>
            </w:r>
            <w:proofErr w:type="spellEnd"/>
            <w:r w:rsidRPr="00D03920">
              <w:rPr>
                <w:sz w:val="24"/>
                <w:szCs w:val="24"/>
              </w:rPr>
              <w:t xml:space="preserve"> управ-</w:t>
            </w:r>
            <w:proofErr w:type="spellStart"/>
            <w:r w:rsidRPr="00D03920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12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сумма на 2016 год,</w:t>
            </w: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тыс. руб.</w:t>
            </w: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сумма на 2017 год,</w:t>
            </w: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тыс. руб.</w:t>
            </w: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3</w:t>
            </w:r>
          </w:p>
        </w:tc>
        <w:tc>
          <w:tcPr>
            <w:tcW w:w="10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4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5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6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ind w:right="-70"/>
              <w:rPr>
                <w:b/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Оплата труда и начисления на выплаты по оплате труда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347 998,00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370 824,00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370 824,00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9991003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121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211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201 285,00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201 285,00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201 285,00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9991003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122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212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1 014,00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i/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2 014,00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i/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2 014,00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tabs>
                <w:tab w:val="left" w:pos="1510"/>
              </w:tabs>
              <w:autoSpaceDE w:val="0"/>
              <w:autoSpaceDN w:val="0"/>
              <w:adjustRightInd w:val="0"/>
              <w:ind w:right="-61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Начисления на выплаты</w:t>
            </w: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9991003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121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213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56 288,00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60 788,00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60 788,00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9991004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121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211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2 819,00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3 077,00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3 077,00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tabs>
                <w:tab w:val="left" w:pos="1510"/>
              </w:tabs>
              <w:autoSpaceDE w:val="0"/>
              <w:autoSpaceDN w:val="0"/>
              <w:adjustRightInd w:val="0"/>
              <w:ind w:right="-61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Начисления на выплаты</w:t>
            </w: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9991004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121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213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851,00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929,00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929,00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9991005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121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211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67 663,00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i/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73 844,00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i/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73 844,00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tabs>
                <w:tab w:val="left" w:pos="1510"/>
              </w:tabs>
              <w:autoSpaceDE w:val="0"/>
              <w:autoSpaceDN w:val="0"/>
              <w:adjustRightInd w:val="0"/>
              <w:ind w:right="-61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9991005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122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212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4 186,00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6 586,00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6 586,00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tabs>
                <w:tab w:val="left" w:pos="1510"/>
              </w:tabs>
              <w:autoSpaceDE w:val="0"/>
              <w:autoSpaceDN w:val="0"/>
              <w:adjustRightInd w:val="0"/>
              <w:ind w:right="-61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Начисления на выплаты</w:t>
            </w:r>
          </w:p>
          <w:p w:rsidR="002D2904" w:rsidRPr="00D03920" w:rsidRDefault="002D2904" w:rsidP="00783500">
            <w:pPr>
              <w:tabs>
                <w:tab w:val="left" w:pos="1510"/>
              </w:tabs>
              <w:autoSpaceDE w:val="0"/>
              <w:autoSpaceDN w:val="0"/>
              <w:adjustRightInd w:val="0"/>
              <w:ind w:right="-610"/>
              <w:rPr>
                <w:i/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9991005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121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213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13 892,00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22 301,00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22 301,00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56 174,00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64 389,00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64 389,00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Услуги связи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9991003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244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221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6 145,00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6 145,00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6 145,00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Транспортные услуги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9991003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122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222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700,00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900,00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900,00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Транспортные услуги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9991003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244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222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7 300,00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9 300,00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9 300,00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Коммунальные услуги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9991003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244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223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3 000,00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3 500,00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3 500,00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Арендная плата за пользование имуществом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9991003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244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224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12 600,00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12 720,00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12 720,00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Работы, услуги по содержанию имущества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9991003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244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225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13 388,00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15 888,00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15 888,00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9991003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122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226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2 000,00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3 200,00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3 200,00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9991003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244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226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9 764,00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10 898,00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10 898,00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9991005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123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226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638,00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638,00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638,00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9992002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244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226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300,00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1 200,00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1 200,00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9992179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244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226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339,00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Прочие расходы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290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16 571,00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18 191,00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18 191,00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9991003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244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290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3 290,00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4 190,00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4 190,00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9991003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360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290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11 700,00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12 000,00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12 000,00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9991003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851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290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800,00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1 200,00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1 200,00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9991003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852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290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701,00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801,00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801,00</w:t>
            </w:r>
          </w:p>
        </w:tc>
      </w:tr>
    </w:tbl>
    <w:p w:rsidR="008C6F77" w:rsidRDefault="008C6F77"/>
    <w:p w:rsidR="008C6F77" w:rsidRDefault="008C6F77">
      <w:bookmarkStart w:id="0" w:name="_GoBack"/>
      <w:bookmarkEnd w:id="0"/>
    </w:p>
    <w:tbl>
      <w:tblPr>
        <w:tblW w:w="10359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6"/>
        <w:gridCol w:w="691"/>
        <w:gridCol w:w="701"/>
        <w:gridCol w:w="1021"/>
        <w:gridCol w:w="668"/>
        <w:gridCol w:w="875"/>
        <w:gridCol w:w="1267"/>
        <w:gridCol w:w="1235"/>
        <w:gridCol w:w="1275"/>
      </w:tblGrid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0113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9992905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831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290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80,00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Поступление нефинансовых активов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300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ind w:left="-125" w:hanging="125"/>
              <w:jc w:val="right"/>
              <w:rPr>
                <w:b/>
                <w:i/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ind w:left="-125" w:hanging="125"/>
              <w:jc w:val="right"/>
              <w:rPr>
                <w:b/>
                <w:i/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ind w:left="-125" w:hanging="125"/>
              <w:jc w:val="right"/>
              <w:rPr>
                <w:b/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22 314,00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29 314,00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29 314,00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Увеличение стоимости основных средств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9991003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244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310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ind w:hanging="267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5 578,00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9 078,00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9 078,00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 xml:space="preserve">Увеличение стоимости </w:t>
            </w: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материальных запасов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0103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9991003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244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340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16 736,00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20 236,00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20 236,00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28 262,50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33 250,00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33 250,00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1201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9992041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244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226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10 012,50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15 000,00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15 000,00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753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1202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9992041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244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226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18 250,00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18 250,00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sz w:val="24"/>
                <w:szCs w:val="24"/>
              </w:rPr>
              <w:t>18 250,00</w:t>
            </w:r>
          </w:p>
        </w:tc>
      </w:tr>
      <w:tr w:rsidR="002D2904" w:rsidRPr="00D03920" w:rsidTr="007835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471 319,50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515 968,00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D2904" w:rsidRPr="00D03920" w:rsidRDefault="002D2904" w:rsidP="00783500">
            <w:pPr>
              <w:jc w:val="right"/>
              <w:rPr>
                <w:sz w:val="24"/>
                <w:szCs w:val="24"/>
              </w:rPr>
            </w:pPr>
            <w:r w:rsidRPr="00D03920">
              <w:rPr>
                <w:b/>
                <w:sz w:val="24"/>
                <w:szCs w:val="24"/>
              </w:rPr>
              <w:t>515 968,00</w:t>
            </w:r>
          </w:p>
        </w:tc>
      </w:tr>
    </w:tbl>
    <w:p w:rsidR="002D2904" w:rsidRDefault="002D2904" w:rsidP="002D2904">
      <w:pPr>
        <w:pStyle w:val="a3"/>
        <w:tabs>
          <w:tab w:val="clear" w:pos="4153"/>
          <w:tab w:val="clear" w:pos="8306"/>
        </w:tabs>
        <w:ind w:left="720"/>
        <w:jc w:val="both"/>
      </w:pPr>
    </w:p>
    <w:p w:rsidR="002D2904" w:rsidRDefault="002D2904" w:rsidP="002D2904">
      <w:pPr>
        <w:pStyle w:val="a3"/>
        <w:tabs>
          <w:tab w:val="clear" w:pos="4153"/>
          <w:tab w:val="clear" w:pos="8306"/>
        </w:tabs>
        <w:ind w:left="720"/>
        <w:jc w:val="both"/>
      </w:pPr>
      <w:r>
        <w:t>2.Настоящее постановление вступает в силу со дня его принятия.</w:t>
      </w:r>
    </w:p>
    <w:p w:rsidR="002D2904" w:rsidRDefault="002D2904" w:rsidP="002D2904">
      <w:pPr>
        <w:pStyle w:val="a3"/>
        <w:tabs>
          <w:tab w:val="clear" w:pos="4153"/>
          <w:tab w:val="clear" w:pos="8306"/>
        </w:tabs>
        <w:jc w:val="both"/>
      </w:pPr>
    </w:p>
    <w:p w:rsidR="002D2904" w:rsidRDefault="002D2904" w:rsidP="002D2904">
      <w:pPr>
        <w:pStyle w:val="a3"/>
        <w:tabs>
          <w:tab w:val="clear" w:pos="4153"/>
          <w:tab w:val="clear" w:pos="8306"/>
        </w:tabs>
        <w:jc w:val="both"/>
      </w:pPr>
    </w:p>
    <w:p w:rsidR="002D2904" w:rsidRDefault="002D2904" w:rsidP="002D2904">
      <w:pPr>
        <w:pStyle w:val="a3"/>
        <w:tabs>
          <w:tab w:val="clear" w:pos="4153"/>
          <w:tab w:val="clear" w:pos="8306"/>
        </w:tabs>
        <w:jc w:val="both"/>
      </w:pPr>
    </w:p>
    <w:p w:rsidR="002D2904" w:rsidRDefault="002D2904" w:rsidP="002D2904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2D2904" w:rsidRDefault="002D2904" w:rsidP="002D2904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2D290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28A" w:rsidRDefault="008E528A">
      <w:r>
        <w:separator/>
      </w:r>
    </w:p>
  </w:endnote>
  <w:endnote w:type="continuationSeparator" w:id="0">
    <w:p w:rsidR="008E528A" w:rsidRDefault="008E5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28A" w:rsidRDefault="008E528A">
      <w:r>
        <w:separator/>
      </w:r>
    </w:p>
  </w:footnote>
  <w:footnote w:type="continuationSeparator" w:id="0">
    <w:p w:rsidR="008E528A" w:rsidRDefault="008E52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904" w:rsidRDefault="002D2904" w:rsidP="002D290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C6F7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2904"/>
    <w:rsid w:val="00057575"/>
    <w:rsid w:val="000B3FB2"/>
    <w:rsid w:val="000D628E"/>
    <w:rsid w:val="000E5228"/>
    <w:rsid w:val="00123119"/>
    <w:rsid w:val="00155F7F"/>
    <w:rsid w:val="002D2904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C6F77"/>
    <w:rsid w:val="008E528A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D290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3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2015-04-22T05:56:00Z</dcterms:created>
  <dcterms:modified xsi:type="dcterms:W3CDTF">2015-04-22T06:01:00Z</dcterms:modified>
</cp:coreProperties>
</file>