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F21" w:rsidRDefault="008E7F21" w:rsidP="008E7F21">
      <w:pPr>
        <w:jc w:val="center"/>
      </w:pPr>
      <w:r w:rsidRPr="008E7F21">
        <w:t xml:space="preserve">Перечень дополнительных вопросов на заседание комитета Законодательного Собрания Приморского края по </w:t>
      </w:r>
      <w:proofErr w:type="gramStart"/>
      <w:r w:rsidRPr="008E7F21">
        <w:t>бюджетно-налоговой</w:t>
      </w:r>
      <w:proofErr w:type="gramEnd"/>
      <w:r w:rsidRPr="008E7F21">
        <w:t xml:space="preserve"> </w:t>
      </w:r>
      <w:r w:rsidR="00FB35DE">
        <w:t>политике и финансовым ресурсам 2</w:t>
      </w:r>
      <w:r w:rsidR="0056203B">
        <w:t>1</w:t>
      </w:r>
      <w:r w:rsidRPr="008E7F21">
        <w:t xml:space="preserve"> </w:t>
      </w:r>
      <w:r w:rsidR="0056203B">
        <w:t>апреля</w:t>
      </w:r>
      <w:r w:rsidRPr="008E7F21">
        <w:t xml:space="preserve"> 201</w:t>
      </w:r>
      <w:r w:rsidR="0056203B">
        <w:t>5</w:t>
      </w:r>
      <w:r w:rsidRPr="008E7F21">
        <w:t xml:space="preserve"> года</w:t>
      </w:r>
    </w:p>
    <w:p w:rsidR="008E7F21" w:rsidRDefault="008E7F21" w:rsidP="00272121"/>
    <w:p w:rsidR="0056203B" w:rsidRDefault="008E7F21" w:rsidP="0056203B">
      <w:pPr>
        <w:jc w:val="both"/>
        <w:rPr>
          <w:szCs w:val="24"/>
        </w:rPr>
      </w:pPr>
      <w:r>
        <w:t>1.</w:t>
      </w:r>
      <w:r w:rsidR="0056203B" w:rsidRPr="0056203B">
        <w:rPr>
          <w:szCs w:val="24"/>
        </w:rPr>
        <w:t xml:space="preserve"> </w:t>
      </w:r>
      <w:r w:rsidR="0056203B">
        <w:rPr>
          <w:szCs w:val="24"/>
        </w:rPr>
        <w:t>О командировании депутат</w:t>
      </w:r>
      <w:proofErr w:type="gramStart"/>
      <w:r w:rsidR="0056203B">
        <w:rPr>
          <w:szCs w:val="24"/>
        </w:rPr>
        <w:t>а(</w:t>
      </w:r>
      <w:proofErr w:type="spellStart"/>
      <w:proofErr w:type="gramEnd"/>
      <w:r w:rsidR="0056203B">
        <w:rPr>
          <w:szCs w:val="24"/>
        </w:rPr>
        <w:t>ов</w:t>
      </w:r>
      <w:proofErr w:type="spellEnd"/>
      <w:r w:rsidR="0056203B">
        <w:rPr>
          <w:szCs w:val="24"/>
        </w:rPr>
        <w:t xml:space="preserve">) Законодательного Собрания Приморского края в Государственную Думу Федерального Собрания Российской Федерации </w:t>
      </w:r>
    </w:p>
    <w:p w:rsidR="0056203B" w:rsidRDefault="0056203B" w:rsidP="0056203B">
      <w:pPr>
        <w:jc w:val="both"/>
        <w:rPr>
          <w:szCs w:val="24"/>
        </w:rPr>
      </w:pPr>
      <w:r w:rsidRPr="00DF7450">
        <w:rPr>
          <w:u w:val="single"/>
        </w:rPr>
        <w:t>Докладывает</w:t>
      </w:r>
      <w:r w:rsidRPr="001F0312">
        <w:t>:</w:t>
      </w:r>
      <w:r w:rsidRPr="00ED481D">
        <w:t xml:space="preserve"> </w:t>
      </w:r>
      <w:r>
        <w:t xml:space="preserve">Ахоян Галуст Цолакович, председатель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</w:t>
      </w:r>
    </w:p>
    <w:p w:rsidR="00FB35DE" w:rsidRDefault="00FB35DE" w:rsidP="0056203B">
      <w:pPr>
        <w:jc w:val="both"/>
      </w:pPr>
      <w:bookmarkStart w:id="0" w:name="_GoBack"/>
      <w:bookmarkEnd w:id="0"/>
    </w:p>
    <w:sectPr w:rsidR="00FB35DE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21"/>
    <w:rsid w:val="00272121"/>
    <w:rsid w:val="00403D94"/>
    <w:rsid w:val="0056203B"/>
    <w:rsid w:val="00625F29"/>
    <w:rsid w:val="00770202"/>
    <w:rsid w:val="008C45D8"/>
    <w:rsid w:val="008E7F21"/>
    <w:rsid w:val="00E402EC"/>
    <w:rsid w:val="00F23647"/>
    <w:rsid w:val="00FB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2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5</cp:revision>
  <cp:lastPrinted>2014-07-29T02:17:00Z</cp:lastPrinted>
  <dcterms:created xsi:type="dcterms:W3CDTF">2014-07-22T03:58:00Z</dcterms:created>
  <dcterms:modified xsi:type="dcterms:W3CDTF">2015-04-18T04:30:00Z</dcterms:modified>
</cp:coreProperties>
</file>