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5B" w:rsidRPr="00D322A2" w:rsidRDefault="009D1C35" w:rsidP="00D322A2">
      <w:pPr>
        <w:ind w:firstLine="0"/>
        <w:jc w:val="center"/>
        <w:rPr>
          <w:szCs w:val="28"/>
        </w:rPr>
      </w:pPr>
      <w:r>
        <w:rPr>
          <w:szCs w:val="28"/>
        </w:rPr>
        <w:t>Обзор</w:t>
      </w:r>
    </w:p>
    <w:p w:rsidR="00D322A2" w:rsidRPr="00605161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D322A2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 w:rsidR="00605161">
        <w:rPr>
          <w:rFonts w:cs="Times New Roman"/>
          <w:szCs w:val="28"/>
        </w:rPr>
        <w:t xml:space="preserve"> в </w:t>
      </w:r>
      <w:r w:rsidR="00605161" w:rsidRPr="00605161">
        <w:rPr>
          <w:rFonts w:cs="Times New Roman"/>
          <w:b/>
          <w:szCs w:val="28"/>
          <w:lang w:val="en-US"/>
        </w:rPr>
        <w:t>I</w:t>
      </w:r>
      <w:r w:rsidR="00605161" w:rsidRPr="00605161">
        <w:rPr>
          <w:rFonts w:cs="Times New Roman"/>
          <w:b/>
          <w:szCs w:val="28"/>
        </w:rPr>
        <w:t xml:space="preserve"> квартале 201</w:t>
      </w:r>
      <w:r w:rsidR="00593EBA">
        <w:rPr>
          <w:rFonts w:cs="Times New Roman"/>
          <w:b/>
          <w:szCs w:val="28"/>
        </w:rPr>
        <w:t>5</w:t>
      </w:r>
      <w:r w:rsidR="00605161" w:rsidRPr="00605161">
        <w:rPr>
          <w:rFonts w:cs="Times New Roman"/>
          <w:b/>
          <w:szCs w:val="28"/>
        </w:rPr>
        <w:t xml:space="preserve"> года</w:t>
      </w:r>
      <w:proofErr w:type="gramEnd"/>
    </w:p>
    <w:p w:rsidR="00D322A2" w:rsidRDefault="00D322A2"/>
    <w:p w:rsidR="00D322A2" w:rsidRDefault="00D322A2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t>В соответствии с пунктом 2.1 части 1 статьи 6 Федерального закона</w:t>
      </w:r>
      <w:r w:rsidR="00576FB5">
        <w:br/>
      </w:r>
      <w:r w:rsidR="001B60EC">
        <w:t xml:space="preserve">от 25 декабря 2008 года № 273-ФЗ </w:t>
      </w:r>
      <w:r>
        <w:t xml:space="preserve">"О противодействии коррупции" одной из мер по профилактике коррупции является </w:t>
      </w:r>
      <w:r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>
        <w:rPr>
          <w:rFonts w:cs="Times New Roman"/>
          <w:szCs w:val="28"/>
        </w:rPr>
        <w:t xml:space="preserve"> вопросов правоприменительной практики по результатам вступивших в законную силу решений судов, арбитражных судов </w:t>
      </w:r>
      <w:r w:rsidRPr="00605161">
        <w:rPr>
          <w:rFonts w:cs="Times New Roman"/>
          <w:szCs w:val="28"/>
        </w:rPr>
        <w:t xml:space="preserve">о признании </w:t>
      </w:r>
      <w:proofErr w:type="gramStart"/>
      <w:r w:rsidRPr="00605161">
        <w:rPr>
          <w:rFonts w:cs="Times New Roman"/>
          <w:szCs w:val="28"/>
        </w:rPr>
        <w:t>недействительными</w:t>
      </w:r>
      <w:proofErr w:type="gramEnd"/>
      <w:r w:rsidRPr="00605161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</w:t>
      </w:r>
      <w:r>
        <w:rPr>
          <w:rFonts w:cs="Times New Roman"/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D322A2" w:rsidRDefault="00605161" w:rsidP="007444B0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="00EC39C2">
        <w:rPr>
          <w:rFonts w:cs="Times New Roman"/>
          <w:szCs w:val="28"/>
          <w:lang w:val="en-US"/>
        </w:rPr>
        <w:t>I</w:t>
      </w:r>
      <w:r w:rsidR="00D322A2">
        <w:rPr>
          <w:rFonts w:cs="Times New Roman"/>
          <w:szCs w:val="28"/>
        </w:rPr>
        <w:t xml:space="preserve"> квартале 201</w:t>
      </w:r>
      <w:r w:rsidR="00593EBA">
        <w:rPr>
          <w:rFonts w:cs="Times New Roman"/>
          <w:szCs w:val="28"/>
        </w:rPr>
        <w:t>5</w:t>
      </w:r>
      <w:r w:rsidR="00D322A2">
        <w:rPr>
          <w:rFonts w:cs="Times New Roman"/>
          <w:szCs w:val="28"/>
        </w:rPr>
        <w:t xml:space="preserve"> года суд</w:t>
      </w:r>
      <w:r>
        <w:rPr>
          <w:rFonts w:cs="Times New Roman"/>
          <w:szCs w:val="28"/>
        </w:rPr>
        <w:t xml:space="preserve">ами общей юрисдикции, </w:t>
      </w:r>
      <w:r w:rsidR="00EC39C2">
        <w:rPr>
          <w:rFonts w:cs="Times New Roman"/>
          <w:szCs w:val="28"/>
        </w:rPr>
        <w:t>а</w:t>
      </w:r>
      <w:r w:rsidR="00D322A2">
        <w:rPr>
          <w:rFonts w:cs="Times New Roman"/>
          <w:szCs w:val="28"/>
        </w:rPr>
        <w:t>рбитражны</w:t>
      </w:r>
      <w:r>
        <w:rPr>
          <w:rFonts w:cs="Times New Roman"/>
          <w:szCs w:val="28"/>
        </w:rPr>
        <w:t>м</w:t>
      </w:r>
      <w:r w:rsidR="00D322A2">
        <w:rPr>
          <w:rFonts w:cs="Times New Roman"/>
          <w:szCs w:val="28"/>
        </w:rPr>
        <w:t xml:space="preserve"> судо</w:t>
      </w:r>
      <w:r>
        <w:rPr>
          <w:rFonts w:cs="Times New Roman"/>
          <w:szCs w:val="28"/>
        </w:rPr>
        <w:t>м решения</w:t>
      </w:r>
      <w:r w:rsidR="00D322A2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593EBA" w:rsidRDefault="00593EBA" w:rsidP="006E6182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593EBA">
        <w:rPr>
          <w:sz w:val="28"/>
          <w:szCs w:val="28"/>
        </w:rPr>
        <w:t xml:space="preserve">По результатам мониторинга судебной практики, проведенного с использованием справочно-правовой системы "Консультант плюс", а также официальных сайтов Приморского краевого суда, районных (городских) судов Приморского края, Арбитражного суда Приморского края </w:t>
      </w:r>
      <w:r>
        <w:rPr>
          <w:sz w:val="28"/>
          <w:szCs w:val="28"/>
        </w:rPr>
        <w:t xml:space="preserve">отобрано одно </w:t>
      </w:r>
      <w:r w:rsidRPr="00593EBA">
        <w:rPr>
          <w:sz w:val="28"/>
          <w:szCs w:val="28"/>
        </w:rPr>
        <w:t>вступи</w:t>
      </w:r>
      <w:r>
        <w:rPr>
          <w:sz w:val="28"/>
          <w:szCs w:val="28"/>
        </w:rPr>
        <w:t>вшее</w:t>
      </w:r>
      <w:r w:rsidRPr="00593EBA">
        <w:rPr>
          <w:sz w:val="28"/>
          <w:szCs w:val="28"/>
        </w:rPr>
        <w:t xml:space="preserve"> в законную силу решени</w:t>
      </w:r>
      <w:r>
        <w:rPr>
          <w:sz w:val="28"/>
          <w:szCs w:val="28"/>
        </w:rPr>
        <w:t>е</w:t>
      </w:r>
      <w:r w:rsidRPr="00593EBA">
        <w:rPr>
          <w:sz w:val="28"/>
          <w:szCs w:val="28"/>
        </w:rPr>
        <w:t xml:space="preserve"> суд</w:t>
      </w:r>
      <w:r>
        <w:rPr>
          <w:sz w:val="28"/>
          <w:szCs w:val="28"/>
        </w:rPr>
        <w:t>а</w:t>
      </w:r>
      <w:r w:rsidRPr="00593EBA">
        <w:rPr>
          <w:sz w:val="28"/>
          <w:szCs w:val="28"/>
        </w:rPr>
        <w:t>, касающ</w:t>
      </w:r>
      <w:r>
        <w:rPr>
          <w:sz w:val="28"/>
          <w:szCs w:val="28"/>
        </w:rPr>
        <w:t>ееся</w:t>
      </w:r>
      <w:r w:rsidRPr="00593EBA">
        <w:rPr>
          <w:sz w:val="28"/>
          <w:szCs w:val="28"/>
        </w:rPr>
        <w:t xml:space="preserve"> озвученной тематики, котор</w:t>
      </w:r>
      <w:r>
        <w:rPr>
          <w:sz w:val="28"/>
          <w:szCs w:val="28"/>
        </w:rPr>
        <w:t>ое</w:t>
      </w:r>
      <w:r w:rsidRPr="00593EBA">
        <w:rPr>
          <w:sz w:val="28"/>
          <w:szCs w:val="28"/>
        </w:rPr>
        <w:t xml:space="preserve"> мо</w:t>
      </w:r>
      <w:r>
        <w:rPr>
          <w:sz w:val="28"/>
          <w:szCs w:val="28"/>
        </w:rPr>
        <w:t>же</w:t>
      </w:r>
      <w:r w:rsidRPr="00593EBA">
        <w:rPr>
          <w:sz w:val="28"/>
          <w:szCs w:val="28"/>
        </w:rPr>
        <w:t>т быть учтен</w:t>
      </w:r>
      <w:r>
        <w:rPr>
          <w:sz w:val="28"/>
          <w:szCs w:val="28"/>
        </w:rPr>
        <w:t>о</w:t>
      </w:r>
      <w:r w:rsidRPr="00593EBA">
        <w:rPr>
          <w:sz w:val="28"/>
          <w:szCs w:val="28"/>
        </w:rPr>
        <w:t xml:space="preserve"> Законодательным Собранием Приморского края в целях выработки и принятия мер по предупреждению и устранению причин аналогичных нарушений.</w:t>
      </w:r>
      <w:proofErr w:type="gramEnd"/>
    </w:p>
    <w:p w:rsidR="00593EBA" w:rsidRDefault="00593EBA" w:rsidP="00F9216E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F852D6" w:rsidRPr="00F9216E" w:rsidRDefault="00EF4AE2" w:rsidP="00593EB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216E">
        <w:rPr>
          <w:sz w:val="28"/>
          <w:szCs w:val="28"/>
        </w:rPr>
        <w:t xml:space="preserve">Так, </w:t>
      </w:r>
      <w:r w:rsidR="006E6182" w:rsidRPr="00F9216E">
        <w:rPr>
          <w:sz w:val="28"/>
          <w:szCs w:val="28"/>
        </w:rPr>
        <w:t xml:space="preserve">в </w:t>
      </w:r>
      <w:proofErr w:type="gramStart"/>
      <w:r w:rsidR="00593EBA" w:rsidRPr="00F9216E">
        <w:rPr>
          <w:sz w:val="28"/>
          <w:szCs w:val="28"/>
        </w:rPr>
        <w:t>январе</w:t>
      </w:r>
      <w:proofErr w:type="gramEnd"/>
      <w:r w:rsidR="00593EBA" w:rsidRPr="00F9216E">
        <w:rPr>
          <w:sz w:val="28"/>
          <w:szCs w:val="28"/>
        </w:rPr>
        <w:t xml:space="preserve"> 2015 года вступило в законную силу решение Ленинского районного суда г. Владивостока по иску З. к Главному управлению МЧС России об отмене приказа о </w:t>
      </w:r>
      <w:r w:rsidR="00F9216E">
        <w:rPr>
          <w:sz w:val="28"/>
          <w:szCs w:val="28"/>
        </w:rPr>
        <w:t xml:space="preserve">наложении </w:t>
      </w:r>
      <w:r w:rsidR="00593EBA" w:rsidRPr="00F9216E">
        <w:rPr>
          <w:sz w:val="28"/>
          <w:szCs w:val="28"/>
        </w:rPr>
        <w:t>дисциплинарно</w:t>
      </w:r>
      <w:r w:rsidR="00F9216E">
        <w:rPr>
          <w:sz w:val="28"/>
          <w:szCs w:val="28"/>
        </w:rPr>
        <w:t>го</w:t>
      </w:r>
      <w:r w:rsidR="00593EBA" w:rsidRPr="00F9216E">
        <w:rPr>
          <w:sz w:val="28"/>
          <w:szCs w:val="28"/>
        </w:rPr>
        <w:t xml:space="preserve"> взыскани</w:t>
      </w:r>
      <w:r w:rsidR="00F9216E">
        <w:rPr>
          <w:sz w:val="28"/>
          <w:szCs w:val="28"/>
        </w:rPr>
        <w:t>я</w:t>
      </w:r>
      <w:r w:rsidR="00593EBA" w:rsidRPr="00F9216E">
        <w:rPr>
          <w:sz w:val="28"/>
          <w:szCs w:val="28"/>
        </w:rPr>
        <w:t>.</w:t>
      </w:r>
    </w:p>
    <w:p w:rsidR="009D1882" w:rsidRPr="00F9216E" w:rsidRDefault="00593EBA" w:rsidP="00593EB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216E">
        <w:rPr>
          <w:sz w:val="28"/>
          <w:szCs w:val="28"/>
        </w:rPr>
        <w:t>Дисциплинарное взыскание в виде замечания было применено к З., проходящему государственную гражданскую службу в органах МЧС России по Приморскому краю</w:t>
      </w:r>
      <w:r w:rsidR="009D1882" w:rsidRPr="00F9216E">
        <w:rPr>
          <w:sz w:val="28"/>
          <w:szCs w:val="28"/>
        </w:rPr>
        <w:t>, в связи с представлением неполных сведений о доходах, имуществе и обязательствах имущественного характера.</w:t>
      </w:r>
    </w:p>
    <w:p w:rsidR="009D1882" w:rsidRPr="00F9216E" w:rsidRDefault="009D1882" w:rsidP="00593EB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216E">
        <w:rPr>
          <w:sz w:val="28"/>
          <w:szCs w:val="28"/>
        </w:rPr>
        <w:t xml:space="preserve">В судебном заседании было установлено, что З. была приобретена моторная лодка, которая была зарегистрирована как маломерное судно в соответствии с требованиями закона. </w:t>
      </w:r>
      <w:r w:rsidR="00F9216E" w:rsidRPr="00F9216E">
        <w:rPr>
          <w:sz w:val="28"/>
          <w:szCs w:val="28"/>
        </w:rPr>
        <w:t>Между тем, в о</w:t>
      </w:r>
      <w:r w:rsidRPr="00F9216E">
        <w:rPr>
          <w:sz w:val="28"/>
          <w:szCs w:val="28"/>
        </w:rPr>
        <w:t>тдельные законодательные акты Р</w:t>
      </w:r>
      <w:r w:rsidR="00F9216E" w:rsidRPr="00F9216E">
        <w:rPr>
          <w:sz w:val="28"/>
          <w:szCs w:val="28"/>
        </w:rPr>
        <w:t>оссийской Федерации были внесены изменения</w:t>
      </w:r>
      <w:r w:rsidRPr="00F9216E">
        <w:rPr>
          <w:sz w:val="28"/>
          <w:szCs w:val="28"/>
        </w:rPr>
        <w:t xml:space="preserve"> в </w:t>
      </w:r>
      <w:r w:rsidRPr="00F9216E">
        <w:rPr>
          <w:sz w:val="28"/>
          <w:szCs w:val="28"/>
        </w:rPr>
        <w:lastRenderedPageBreak/>
        <w:t xml:space="preserve">части определения маломерного судна, указаны категории маломерных судов, которые не подлежат государственной регистрации. </w:t>
      </w:r>
      <w:r w:rsidR="00F9216E" w:rsidRPr="00F9216E">
        <w:rPr>
          <w:sz w:val="28"/>
          <w:szCs w:val="28"/>
        </w:rPr>
        <w:t>М</w:t>
      </w:r>
      <w:r w:rsidRPr="00F9216E">
        <w:rPr>
          <w:sz w:val="28"/>
          <w:szCs w:val="28"/>
        </w:rPr>
        <w:t>оторно-гребная лодка</w:t>
      </w:r>
      <w:r w:rsidR="00F9216E" w:rsidRPr="00F9216E">
        <w:rPr>
          <w:sz w:val="28"/>
          <w:szCs w:val="28"/>
        </w:rPr>
        <w:t xml:space="preserve"> истца</w:t>
      </w:r>
      <w:r w:rsidRPr="00F9216E">
        <w:rPr>
          <w:sz w:val="28"/>
          <w:szCs w:val="28"/>
        </w:rPr>
        <w:t xml:space="preserve"> не подпадала под определение маломерного судна, не подлежала государственной регистрации, в связи с чем, отражать ее в справке о доходах не требовалось.</w:t>
      </w:r>
    </w:p>
    <w:p w:rsidR="00D83FF0" w:rsidRPr="00F9216E" w:rsidRDefault="009D1882" w:rsidP="00576FB5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F9216E">
        <w:rPr>
          <w:sz w:val="28"/>
          <w:szCs w:val="28"/>
        </w:rPr>
        <w:t>Признавая приказ о применении дисциплинарного взыскания незаконным</w:t>
      </w:r>
      <w:r w:rsidR="00F9216E">
        <w:rPr>
          <w:sz w:val="28"/>
          <w:szCs w:val="28"/>
        </w:rPr>
        <w:t>,</w:t>
      </w:r>
      <w:r w:rsidRPr="00F9216E">
        <w:rPr>
          <w:sz w:val="28"/>
          <w:szCs w:val="28"/>
        </w:rPr>
        <w:t xml:space="preserve"> суд указал, что</w:t>
      </w:r>
      <w:r w:rsidR="00F9216E" w:rsidRPr="00F9216E">
        <w:rPr>
          <w:sz w:val="28"/>
          <w:szCs w:val="28"/>
        </w:rPr>
        <w:t xml:space="preserve"> то обстоятельство, что после внесения изменения в законодательство в части опр</w:t>
      </w:r>
      <w:bookmarkStart w:id="0" w:name="_GoBack"/>
      <w:bookmarkEnd w:id="0"/>
      <w:r w:rsidR="00F9216E" w:rsidRPr="00F9216E">
        <w:rPr>
          <w:sz w:val="28"/>
          <w:szCs w:val="28"/>
        </w:rPr>
        <w:t xml:space="preserve">еделения технических характеристик маломерного судна истец не снял его с регистрационного учета, не свидетельствует о том, что он был обязан вносить о ней сведения в справку о доходах, об имуществе и обязательствах имущественного характера. </w:t>
      </w:r>
      <w:proofErr w:type="gramEnd"/>
    </w:p>
    <w:sectPr w:rsidR="00D83FF0" w:rsidRPr="00F9216E" w:rsidSect="00576FB5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BD9" w:rsidRDefault="00672BD9" w:rsidP="00F969C3">
      <w:r>
        <w:separator/>
      </w:r>
    </w:p>
  </w:endnote>
  <w:endnote w:type="continuationSeparator" w:id="0">
    <w:p w:rsidR="00672BD9" w:rsidRDefault="00672BD9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BD9" w:rsidRDefault="00672BD9" w:rsidP="00F969C3">
      <w:r>
        <w:separator/>
      </w:r>
    </w:p>
  </w:footnote>
  <w:footnote w:type="continuationSeparator" w:id="0">
    <w:p w:rsidR="00672BD9" w:rsidRDefault="00672BD9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118"/>
      <w:docPartObj>
        <w:docPartGallery w:val="Page Numbers (Top of Page)"/>
        <w:docPartUnique/>
      </w:docPartObj>
    </w:sdtPr>
    <w:sdtContent>
      <w:p w:rsidR="00D83FF0" w:rsidRDefault="00B21408">
        <w:pPr>
          <w:pStyle w:val="a3"/>
          <w:jc w:val="right"/>
        </w:pPr>
        <w:r>
          <w:fldChar w:fldCharType="begin"/>
        </w:r>
        <w:r w:rsidR="00F9216E">
          <w:instrText xml:space="preserve"> PAGE   \* MERGEFORMAT </w:instrText>
        </w:r>
        <w:r>
          <w:fldChar w:fldCharType="separate"/>
        </w:r>
        <w:r w:rsidR="00576F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EF9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30499"/>
    <w:rsid w:val="00130B66"/>
    <w:rsid w:val="0013505C"/>
    <w:rsid w:val="001370F0"/>
    <w:rsid w:val="001434F6"/>
    <w:rsid w:val="001547EC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6539"/>
    <w:rsid w:val="004A057B"/>
    <w:rsid w:val="004A0DC5"/>
    <w:rsid w:val="004A58A8"/>
    <w:rsid w:val="004A6E95"/>
    <w:rsid w:val="004A719C"/>
    <w:rsid w:val="004A76E3"/>
    <w:rsid w:val="004B6462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6FB5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2FA8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2F91"/>
    <w:rsid w:val="008D486E"/>
    <w:rsid w:val="008D6587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3244"/>
    <w:rsid w:val="009C4811"/>
    <w:rsid w:val="009D1882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D0D1B"/>
    <w:rsid w:val="00AE6C5E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140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lapshina_a_l</cp:lastModifiedBy>
  <cp:revision>3</cp:revision>
  <cp:lastPrinted>2014-03-06T06:02:00Z</cp:lastPrinted>
  <dcterms:created xsi:type="dcterms:W3CDTF">2015-04-02T06:16:00Z</dcterms:created>
  <dcterms:modified xsi:type="dcterms:W3CDTF">2015-04-02T06:45:00Z</dcterms:modified>
</cp:coreProperties>
</file>