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899238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544BF" w:rsidRDefault="003544BF" w:rsidP="003544BF">
      <w:pPr>
        <w:jc w:val="center"/>
        <w:rPr>
          <w:b/>
          <w:szCs w:val="28"/>
        </w:rPr>
      </w:pPr>
      <w:r>
        <w:rPr>
          <w:b/>
          <w:szCs w:val="28"/>
        </w:rPr>
        <w:t>О РАЗГРАНИЧЕНИИ</w:t>
      </w:r>
      <w:r w:rsidRPr="00C759DD">
        <w:rPr>
          <w:b/>
          <w:szCs w:val="28"/>
        </w:rPr>
        <w:t xml:space="preserve"> ОБЪЕКТОВ</w:t>
      </w:r>
      <w:r>
        <w:rPr>
          <w:b/>
          <w:szCs w:val="28"/>
        </w:rPr>
        <w:t xml:space="preserve"> </w:t>
      </w:r>
      <w:r w:rsidRPr="00C759DD">
        <w:rPr>
          <w:b/>
          <w:szCs w:val="28"/>
        </w:rPr>
        <w:t>МУНИЦИПАЛЬНОЙ СОБСТВЕННОСТИ МЕЖДУ СЕЛЬСКИМИ ПОСЕЛЕНИЯМИ</w:t>
      </w:r>
      <w:r>
        <w:rPr>
          <w:b/>
          <w:szCs w:val="28"/>
        </w:rPr>
        <w:t xml:space="preserve"> КРАСНОАРМЕЙСКОГО </w:t>
      </w:r>
      <w:r w:rsidRPr="00C759DD">
        <w:rPr>
          <w:b/>
          <w:szCs w:val="28"/>
        </w:rPr>
        <w:t>МУНИЦИПАЛЬНОГО РАЙОНА</w:t>
      </w:r>
      <w:r>
        <w:rPr>
          <w:b/>
          <w:szCs w:val="28"/>
        </w:rPr>
        <w:t xml:space="preserve"> И КРАСНОАРМЕЙСКИМ </w:t>
      </w:r>
      <w:r w:rsidRPr="00C759DD">
        <w:rPr>
          <w:b/>
          <w:szCs w:val="28"/>
        </w:rPr>
        <w:t>МУНИЦИПАЛЬНЫМ РАЙОНОМ</w:t>
      </w:r>
    </w:p>
    <w:p w:rsidR="003544BF" w:rsidRPr="00C759DD" w:rsidRDefault="003544BF" w:rsidP="003544BF">
      <w:pPr>
        <w:ind w:firstLine="709"/>
        <w:jc w:val="center"/>
        <w:rPr>
          <w:b/>
          <w:szCs w:val="28"/>
        </w:rPr>
      </w:pPr>
    </w:p>
    <w:p w:rsidR="003544BF" w:rsidRDefault="003544BF" w:rsidP="003544BF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25 марта 2015 года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Рощинского сельского поселения, в собственность Красноармейского муниципального района согласно приложению 1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Вострецовского сельского поселения, в собственность Красноармейского муниципального района согласно приложению 2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3.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Лук</w:t>
      </w:r>
      <w:r w:rsidR="00DE3D2A">
        <w:rPr>
          <w:szCs w:val="28"/>
        </w:rPr>
        <w:t>ь</w:t>
      </w:r>
      <w:r>
        <w:rPr>
          <w:szCs w:val="28"/>
        </w:rPr>
        <w:t>яновского сельского поселения, в собственность Красноармейского муниципального района согласно приложению 3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4.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Дальнекутского сельского поселения, в собственность Красноармейского муниципального района согласно приложению 4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5.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Глубинненского сельского поселения, в собственность Красноармейского муниципального района согласно приложению 5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СТАТЬЯ 6.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Мельничного сельского поселения, в собственность Красноармейского муниципального района согласно приложению 6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7.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Таежненского сельского поселения, в собственность Красноармейского муниципального района согласно приложению 7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8.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Новопокровского сельского поселения, в собственность Красноармейского муниципального района согласно приложению 8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9. 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Передать движимое и недвижимое имущество, находящееся в муниципальной собственности Измайлихинского сельского поселения, в собственность Красноармейского муниципального района согласно приложению 9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СТАТЬЯ 10.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Органы местного самоуправления Рощинского сельского поселения, Вострецовского сельского поселения, Лук</w:t>
      </w:r>
      <w:r w:rsidR="00DE3D2A">
        <w:rPr>
          <w:szCs w:val="28"/>
        </w:rPr>
        <w:t>ь</w:t>
      </w:r>
      <w:r>
        <w:rPr>
          <w:szCs w:val="28"/>
        </w:rPr>
        <w:t>яновского сельского поселения, Дальнекутского сельского поселения, Глубинненского сельского поселения, Мельничного сельского поселения, Таежненского сельского поселения, Новопокровского сельского поселения, Измайлихинского сельского поселения обязаны передать, а орган местного самоуправления Красноармейского муниципального района обязан принять движимое и недвижимое имущество согласно приложениям 1-9 к настоящему Закону.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СТАТЬЯ 11.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 xml:space="preserve"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 </w:t>
      </w: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12.</w:t>
      </w:r>
    </w:p>
    <w:p w:rsidR="003544BF" w:rsidRDefault="003544BF" w:rsidP="003544BF">
      <w:pPr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3544BF" w:rsidRPr="000C3894" w:rsidRDefault="003544BF" w:rsidP="003544BF">
      <w:pPr>
        <w:ind w:firstLine="709"/>
        <w:jc w:val="both"/>
        <w:rPr>
          <w:szCs w:val="28"/>
        </w:rPr>
      </w:pPr>
    </w:p>
    <w:p w:rsidR="003544BF" w:rsidRPr="000C3894" w:rsidRDefault="003544BF" w:rsidP="003544BF">
      <w:pPr>
        <w:ind w:firstLine="709"/>
        <w:jc w:val="both"/>
        <w:rPr>
          <w:szCs w:val="28"/>
        </w:rPr>
      </w:pPr>
    </w:p>
    <w:p w:rsidR="003544BF" w:rsidRPr="000C3894" w:rsidRDefault="003544BF" w:rsidP="003544BF">
      <w:pPr>
        <w:ind w:firstLine="709"/>
        <w:jc w:val="both"/>
        <w:rPr>
          <w:szCs w:val="28"/>
        </w:rPr>
      </w:pPr>
    </w:p>
    <w:p w:rsidR="003544BF" w:rsidRDefault="003544BF" w:rsidP="003544BF">
      <w:pPr>
        <w:jc w:val="both"/>
        <w:rPr>
          <w:szCs w:val="28"/>
        </w:rPr>
      </w:pPr>
      <w:r w:rsidRPr="000C3894">
        <w:rPr>
          <w:szCs w:val="28"/>
        </w:rPr>
        <w:t>Губернатор края</w:t>
      </w:r>
      <w:r w:rsidRPr="000C3894">
        <w:rPr>
          <w:szCs w:val="28"/>
        </w:rPr>
        <w:tab/>
      </w:r>
      <w:r w:rsidRPr="000C3894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0C3894">
        <w:rPr>
          <w:szCs w:val="28"/>
        </w:rPr>
        <w:tab/>
        <w:t xml:space="preserve">       В.В. Миклушевский</w:t>
      </w:r>
    </w:p>
    <w:p w:rsidR="003544BF" w:rsidRDefault="003544BF" w:rsidP="003544BF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E0544" w:rsidRDefault="00B525D6">
      <w:bookmarkStart w:id="0" w:name="_GoBack"/>
      <w:r>
        <w:t>г. Владивосток</w:t>
      </w:r>
    </w:p>
    <w:p w:rsidR="00B525D6" w:rsidRDefault="00B525D6">
      <w:r>
        <w:t>7 апреля 2015 года</w:t>
      </w:r>
    </w:p>
    <w:p w:rsidR="00B525D6" w:rsidRDefault="00B525D6">
      <w:r>
        <w:t>№ 588-КЗ</w:t>
      </w:r>
      <w:bookmarkEnd w:id="0"/>
    </w:p>
    <w:sectPr w:rsidR="00B525D6" w:rsidSect="003544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CFC" w:rsidRDefault="00254CFC">
      <w:r>
        <w:separator/>
      </w:r>
    </w:p>
  </w:endnote>
  <w:endnote w:type="continuationSeparator" w:id="0">
    <w:p w:rsidR="00254CFC" w:rsidRDefault="0025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CFC" w:rsidRDefault="00254CFC">
      <w:r>
        <w:separator/>
      </w:r>
    </w:p>
  </w:footnote>
  <w:footnote w:type="continuationSeparator" w:id="0">
    <w:p w:rsidR="00254CFC" w:rsidRDefault="00254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4BF" w:rsidRDefault="003544BF" w:rsidP="003544B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525D6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44BF"/>
    <w:rsid w:val="0003291F"/>
    <w:rsid w:val="001A462E"/>
    <w:rsid w:val="00254CFC"/>
    <w:rsid w:val="003544BF"/>
    <w:rsid w:val="00380EE1"/>
    <w:rsid w:val="003B26E7"/>
    <w:rsid w:val="0047435B"/>
    <w:rsid w:val="005A2827"/>
    <w:rsid w:val="00AB70F9"/>
    <w:rsid w:val="00AC31EC"/>
    <w:rsid w:val="00B14397"/>
    <w:rsid w:val="00B525D6"/>
    <w:rsid w:val="00BE0544"/>
    <w:rsid w:val="00D46BA9"/>
    <w:rsid w:val="00DE3D2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544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3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2007-12-10T09:46:00Z</cp:lastPrinted>
  <dcterms:created xsi:type="dcterms:W3CDTF">2015-03-25T04:52:00Z</dcterms:created>
  <dcterms:modified xsi:type="dcterms:W3CDTF">2015-04-07T04:58:00Z</dcterms:modified>
</cp:coreProperties>
</file>