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463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B0BE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B0BE8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B0BE8" w:rsidRPr="00CB0BE8">
              <w:rPr>
                <w:szCs w:val="28"/>
              </w:rPr>
              <w:t>1741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B0BE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B0BE8" w:rsidP="0094344A">
            <w:pPr>
              <w:ind w:left="-108"/>
              <w:jc w:val="both"/>
            </w:pPr>
            <w:r w:rsidRPr="00CB0BE8">
              <w:t>О назначении на должность мирового судьи в Приморском крае</w:t>
            </w:r>
          </w:p>
          <w:p w:rsidR="000B3FB2" w:rsidRPr="00CB0BE8" w:rsidRDefault="000B3FB2" w:rsidP="0094344A">
            <w:pPr>
              <w:ind w:left="-108"/>
              <w:jc w:val="both"/>
            </w:pPr>
          </w:p>
        </w:tc>
      </w:tr>
    </w:tbl>
    <w:p w:rsidR="00CB0BE8" w:rsidRDefault="00CB0BE8" w:rsidP="00CB0BE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CB0BE8" w:rsidRDefault="00CB0BE8" w:rsidP="00CB0BE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B0BE8" w:rsidRDefault="00CB0BE8" w:rsidP="00CB0BE8">
      <w:r>
        <w:t>ПОСТАНОВЛЯЕТ:</w:t>
      </w:r>
    </w:p>
    <w:p w:rsidR="00CB0BE8" w:rsidRDefault="00CB0BE8" w:rsidP="00CB0BE8"/>
    <w:p w:rsidR="00CB0BE8" w:rsidRDefault="00CB0BE8" w:rsidP="00CB0BE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1.Назначить </w:t>
      </w:r>
      <w:proofErr w:type="spellStart"/>
      <w:r>
        <w:t>Покулевскую</w:t>
      </w:r>
      <w:proofErr w:type="spellEnd"/>
      <w:r>
        <w:t xml:space="preserve"> Ирину Викторовну на должность мирового судьи судебного участка № 43 судебного района города Дальнереченска и </w:t>
      </w:r>
      <w:proofErr w:type="spellStart"/>
      <w:r>
        <w:t>Дальнереченского</w:t>
      </w:r>
      <w:proofErr w:type="spellEnd"/>
      <w:r>
        <w:t xml:space="preserve"> района Приморского края на трехлетний срок полномочий.</w:t>
      </w:r>
    </w:p>
    <w:p w:rsidR="00CB0BE8" w:rsidRDefault="00CB0BE8" w:rsidP="00CB0BE8">
      <w:pPr>
        <w:jc w:val="both"/>
      </w:pPr>
      <w:r>
        <w:tab/>
      </w:r>
    </w:p>
    <w:p w:rsidR="00CB0BE8" w:rsidRDefault="00CB0BE8" w:rsidP="00CB0BE8">
      <w:pPr>
        <w:jc w:val="both"/>
      </w:pPr>
      <w:r>
        <w:tab/>
        <w:t>2.Настоящее постановление вступает в силу со дня его принятия.</w:t>
      </w:r>
    </w:p>
    <w:p w:rsidR="00CB0BE8" w:rsidRDefault="00CB0BE8" w:rsidP="00CB0BE8">
      <w:pPr>
        <w:jc w:val="both"/>
      </w:pPr>
      <w:r>
        <w:tab/>
      </w:r>
    </w:p>
    <w:p w:rsidR="00CB0BE8" w:rsidRDefault="00CB0BE8" w:rsidP="00CB0BE8">
      <w:pPr>
        <w:jc w:val="both"/>
      </w:pPr>
    </w:p>
    <w:p w:rsidR="00CB0BE8" w:rsidRDefault="00CB0BE8" w:rsidP="00CB0BE8">
      <w:pPr>
        <w:jc w:val="both"/>
      </w:pPr>
    </w:p>
    <w:p w:rsidR="00CB0BE8" w:rsidRDefault="00CB0BE8" w:rsidP="00CB0BE8">
      <w:pPr>
        <w:jc w:val="both"/>
      </w:pPr>
      <w:r>
        <w:t>Председатель</w:t>
      </w:r>
    </w:p>
    <w:p w:rsidR="00CB0BE8" w:rsidRDefault="00CB0BE8" w:rsidP="00CB0BE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       </w:t>
      </w:r>
      <w:bookmarkStart w:id="0" w:name="_GoBack"/>
      <w:bookmarkEnd w:id="0"/>
      <w:r>
        <w:t xml:space="preserve"> В.В. Горчаков</w:t>
      </w:r>
    </w:p>
    <w:p w:rsidR="00CB0BE8" w:rsidRDefault="00CB0BE8" w:rsidP="00CB0BE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1F8" w:rsidRDefault="000651F8">
      <w:r>
        <w:separator/>
      </w:r>
    </w:p>
  </w:endnote>
  <w:endnote w:type="continuationSeparator" w:id="0">
    <w:p w:rsidR="000651F8" w:rsidRDefault="00065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1F8" w:rsidRDefault="000651F8">
      <w:r>
        <w:separator/>
      </w:r>
    </w:p>
  </w:footnote>
  <w:footnote w:type="continuationSeparator" w:id="0">
    <w:p w:rsidR="000651F8" w:rsidRDefault="000651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0BE8"/>
    <w:rsid w:val="00057575"/>
    <w:rsid w:val="000651F8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0BE8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B0BE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2015-02-25T22:57:00Z</cp:lastPrinted>
  <dcterms:created xsi:type="dcterms:W3CDTF">2015-02-25T22:56:00Z</dcterms:created>
  <dcterms:modified xsi:type="dcterms:W3CDTF">2015-02-25T22:57:00Z</dcterms:modified>
</cp:coreProperties>
</file>