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5663"/>
        <w:gridCol w:w="3901"/>
      </w:tblGrid>
      <w:tr w:rsidR="005917E9" w:rsidTr="005917E9">
        <w:tc>
          <w:tcPr>
            <w:tcW w:w="5663" w:type="dxa"/>
          </w:tcPr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5917E9" w:rsidRDefault="005917E9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D679D3" w:rsidRDefault="00D679D3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5917E9" w:rsidTr="005917E9">
        <w:tc>
          <w:tcPr>
            <w:tcW w:w="5663" w:type="dxa"/>
          </w:tcPr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  <w:hideMark/>
          </w:tcPr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5917E9" w:rsidRDefault="005917E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5917E9" w:rsidRDefault="005917E9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5917E9" w:rsidRDefault="005917E9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5917E9" w:rsidRDefault="005917E9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9C0813" w:rsidRPr="005C3D45" w:rsidRDefault="009C0813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D679D3">
        <w:rPr>
          <w:b/>
          <w:sz w:val="28"/>
          <w:szCs w:val="28"/>
        </w:rPr>
        <w:t>я</w:t>
      </w:r>
      <w:r w:rsidRPr="005C3D45">
        <w:rPr>
          <w:b/>
          <w:sz w:val="28"/>
          <w:szCs w:val="28"/>
        </w:rPr>
        <w:t xml:space="preserve"> в статью 2 Федерального закона </w:t>
      </w:r>
    </w:p>
    <w:p w:rsidR="005C3D45" w:rsidRDefault="009C0813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 xml:space="preserve">"Об общих принципах организации местного самоуправления </w:t>
      </w:r>
    </w:p>
    <w:p w:rsidR="009C0813" w:rsidRPr="005C3D45" w:rsidRDefault="009C0813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в Российской Федерации"</w:t>
      </w:r>
    </w:p>
    <w:p w:rsidR="005917E9" w:rsidRPr="005917E9" w:rsidRDefault="005917E9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F07779" w:rsidRDefault="005917E9" w:rsidP="00F07779">
      <w:pPr>
        <w:autoSpaceDE w:val="0"/>
        <w:autoSpaceDN w:val="0"/>
        <w:adjustRightInd w:val="0"/>
        <w:ind w:firstLine="709"/>
        <w:rPr>
          <w:b/>
          <w:sz w:val="28"/>
        </w:rPr>
      </w:pPr>
      <w:r>
        <w:rPr>
          <w:b/>
          <w:sz w:val="28"/>
        </w:rPr>
        <w:t>Статья 1</w:t>
      </w:r>
    </w:p>
    <w:p w:rsidR="00A62C65" w:rsidRPr="00F07779" w:rsidRDefault="005917E9" w:rsidP="00F07779">
      <w:pPr>
        <w:autoSpaceDE w:val="0"/>
        <w:autoSpaceDN w:val="0"/>
        <w:adjustRightInd w:val="0"/>
        <w:ind w:firstLine="709"/>
        <w:jc w:val="both"/>
        <w:rPr>
          <w:rStyle w:val="FontStyle19"/>
          <w:b/>
          <w:sz w:val="28"/>
          <w:szCs w:val="24"/>
        </w:rPr>
      </w:pPr>
      <w:r w:rsidRPr="009C0813">
        <w:rPr>
          <w:sz w:val="28"/>
          <w:szCs w:val="28"/>
        </w:rPr>
        <w:t xml:space="preserve">Внести в </w:t>
      </w:r>
      <w:r w:rsidR="009C0813" w:rsidRPr="009C0813">
        <w:rPr>
          <w:sz w:val="28"/>
          <w:szCs w:val="28"/>
        </w:rPr>
        <w:t xml:space="preserve">статью 2 </w:t>
      </w:r>
      <w:r w:rsidR="00507A81" w:rsidRPr="009C0813">
        <w:rPr>
          <w:sz w:val="28"/>
          <w:szCs w:val="28"/>
        </w:rPr>
        <w:t>Федеральн</w:t>
      </w:r>
      <w:r w:rsidR="009C0813" w:rsidRPr="009C0813">
        <w:rPr>
          <w:sz w:val="28"/>
          <w:szCs w:val="28"/>
        </w:rPr>
        <w:t>ого</w:t>
      </w:r>
      <w:r w:rsidR="00507A81" w:rsidRPr="009C0813">
        <w:rPr>
          <w:sz w:val="28"/>
          <w:szCs w:val="28"/>
        </w:rPr>
        <w:t xml:space="preserve"> закон</w:t>
      </w:r>
      <w:r w:rsidR="009C0813" w:rsidRPr="009C0813">
        <w:rPr>
          <w:sz w:val="28"/>
          <w:szCs w:val="28"/>
        </w:rPr>
        <w:t>а</w:t>
      </w:r>
      <w:r w:rsidR="00507A81" w:rsidRPr="009C0813">
        <w:rPr>
          <w:sz w:val="28"/>
          <w:szCs w:val="28"/>
        </w:rPr>
        <w:t xml:space="preserve"> </w:t>
      </w:r>
      <w:r w:rsidRPr="009C0813">
        <w:rPr>
          <w:sz w:val="28"/>
          <w:szCs w:val="28"/>
        </w:rPr>
        <w:t xml:space="preserve">от </w:t>
      </w:r>
      <w:r w:rsidR="00D679D3">
        <w:rPr>
          <w:sz w:val="28"/>
          <w:szCs w:val="28"/>
        </w:rPr>
        <w:t xml:space="preserve">6 октября 2003 года </w:t>
      </w:r>
      <w:r w:rsidR="00D679D3">
        <w:rPr>
          <w:sz w:val="28"/>
          <w:szCs w:val="28"/>
        </w:rPr>
        <w:br/>
      </w:r>
      <w:r w:rsidRPr="009C0813">
        <w:rPr>
          <w:sz w:val="28"/>
          <w:szCs w:val="28"/>
        </w:rPr>
        <w:t xml:space="preserve">№ </w:t>
      </w:r>
      <w:r w:rsidR="009C0813" w:rsidRPr="009C0813">
        <w:rPr>
          <w:sz w:val="28"/>
          <w:szCs w:val="28"/>
        </w:rPr>
        <w:t xml:space="preserve">131-ФЗ </w:t>
      </w:r>
      <w:r w:rsidRPr="009C0813">
        <w:rPr>
          <w:sz w:val="28"/>
          <w:szCs w:val="28"/>
        </w:rPr>
        <w:t>"</w:t>
      </w:r>
      <w:r w:rsidR="009C0813" w:rsidRPr="009C0813">
        <w:rPr>
          <w:sz w:val="28"/>
          <w:szCs w:val="28"/>
        </w:rPr>
        <w:t xml:space="preserve">Об общих </w:t>
      </w:r>
      <w:r w:rsidR="009C0813" w:rsidRPr="00F81D21">
        <w:rPr>
          <w:sz w:val="28"/>
          <w:szCs w:val="28"/>
        </w:rPr>
        <w:t xml:space="preserve">принципах организации местного самоуправления </w:t>
      </w:r>
      <w:r w:rsidR="00D679D3">
        <w:rPr>
          <w:sz w:val="28"/>
          <w:szCs w:val="28"/>
        </w:rPr>
        <w:br/>
      </w:r>
      <w:r w:rsidR="009C0813" w:rsidRPr="00F81D21">
        <w:rPr>
          <w:sz w:val="28"/>
          <w:szCs w:val="28"/>
        </w:rPr>
        <w:t>в Российской Федерации</w:t>
      </w:r>
      <w:r w:rsidRPr="00F81D21">
        <w:rPr>
          <w:sz w:val="28"/>
          <w:szCs w:val="28"/>
        </w:rPr>
        <w:t xml:space="preserve">" (Собрание законодательства Российской </w:t>
      </w:r>
      <w:r w:rsidRPr="00991CF5">
        <w:rPr>
          <w:sz w:val="28"/>
          <w:szCs w:val="28"/>
        </w:rPr>
        <w:t xml:space="preserve">Федерации, </w:t>
      </w:r>
      <w:r w:rsidR="00991CF5" w:rsidRPr="00991CF5">
        <w:rPr>
          <w:sz w:val="28"/>
          <w:szCs w:val="28"/>
        </w:rPr>
        <w:t xml:space="preserve">2003, </w:t>
      </w:r>
      <w:r w:rsidR="00991CF5">
        <w:rPr>
          <w:sz w:val="28"/>
          <w:szCs w:val="28"/>
        </w:rPr>
        <w:t>№</w:t>
      </w:r>
      <w:r w:rsidR="00991CF5" w:rsidRPr="00991CF5">
        <w:rPr>
          <w:sz w:val="28"/>
          <w:szCs w:val="28"/>
        </w:rPr>
        <w:t xml:space="preserve"> 40, ст. </w:t>
      </w:r>
      <w:proofErr w:type="gramStart"/>
      <w:r w:rsidR="00991CF5" w:rsidRPr="00991CF5">
        <w:rPr>
          <w:sz w:val="28"/>
          <w:szCs w:val="28"/>
        </w:rPr>
        <w:t xml:space="preserve">3822; 2005, </w:t>
      </w:r>
      <w:r w:rsidR="00991CF5">
        <w:rPr>
          <w:sz w:val="28"/>
          <w:szCs w:val="28"/>
        </w:rPr>
        <w:t>№</w:t>
      </w:r>
      <w:r w:rsidR="00991CF5" w:rsidRPr="00991CF5">
        <w:rPr>
          <w:sz w:val="28"/>
          <w:szCs w:val="28"/>
        </w:rPr>
        <w:t xml:space="preserve"> 1, ст. 12; 2009, </w:t>
      </w:r>
      <w:r w:rsidR="00991CF5">
        <w:rPr>
          <w:sz w:val="28"/>
          <w:szCs w:val="28"/>
        </w:rPr>
        <w:t>№</w:t>
      </w:r>
      <w:r w:rsidR="00991CF5" w:rsidRPr="00991CF5">
        <w:rPr>
          <w:sz w:val="28"/>
          <w:szCs w:val="28"/>
        </w:rPr>
        <w:t xml:space="preserve"> 52, ст. 6441; 2011, </w:t>
      </w:r>
      <w:r w:rsidR="00991CF5">
        <w:rPr>
          <w:sz w:val="28"/>
          <w:szCs w:val="28"/>
        </w:rPr>
        <w:t>№</w:t>
      </w:r>
      <w:r w:rsidR="00991CF5" w:rsidRPr="00991CF5">
        <w:rPr>
          <w:sz w:val="28"/>
          <w:szCs w:val="28"/>
        </w:rPr>
        <w:t xml:space="preserve"> 49, ст. 7039; 2014, </w:t>
      </w:r>
      <w:r w:rsidR="00991CF5">
        <w:rPr>
          <w:sz w:val="28"/>
          <w:szCs w:val="28"/>
        </w:rPr>
        <w:t>№</w:t>
      </w:r>
      <w:r w:rsidR="00991CF5" w:rsidRPr="00991CF5">
        <w:rPr>
          <w:sz w:val="28"/>
          <w:szCs w:val="28"/>
        </w:rPr>
        <w:t xml:space="preserve"> 22, ст. 2770; </w:t>
      </w:r>
      <w:r w:rsidR="00991CF5">
        <w:rPr>
          <w:sz w:val="28"/>
          <w:szCs w:val="28"/>
        </w:rPr>
        <w:t>2015, № 6, ст. 886</w:t>
      </w:r>
      <w:r w:rsidRPr="00991CF5">
        <w:rPr>
          <w:sz w:val="28"/>
          <w:szCs w:val="28"/>
        </w:rPr>
        <w:t>) следующ</w:t>
      </w:r>
      <w:r w:rsidR="00D679D3">
        <w:rPr>
          <w:sz w:val="28"/>
          <w:szCs w:val="28"/>
        </w:rPr>
        <w:t>е</w:t>
      </w:r>
      <w:r w:rsidRPr="00991CF5">
        <w:rPr>
          <w:sz w:val="28"/>
          <w:szCs w:val="28"/>
        </w:rPr>
        <w:t xml:space="preserve">е </w:t>
      </w:r>
      <w:r w:rsidRPr="00A62C65">
        <w:rPr>
          <w:sz w:val="28"/>
          <w:szCs w:val="28"/>
        </w:rPr>
        <w:t>изменени</w:t>
      </w:r>
      <w:r w:rsidR="00D679D3">
        <w:rPr>
          <w:sz w:val="28"/>
          <w:szCs w:val="28"/>
        </w:rPr>
        <w:t>е</w:t>
      </w:r>
      <w:r w:rsidRPr="00A62C65">
        <w:rPr>
          <w:rStyle w:val="FontStyle19"/>
          <w:sz w:val="28"/>
          <w:szCs w:val="28"/>
        </w:rPr>
        <w:t>:</w:t>
      </w:r>
      <w:proofErr w:type="gramEnd"/>
    </w:p>
    <w:p w:rsidR="00A62C65" w:rsidRPr="00A62C65" w:rsidRDefault="00F81D21" w:rsidP="00F0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C65">
        <w:rPr>
          <w:rFonts w:ascii="Times New Roman" w:hAnsi="Times New Roman" w:cs="Times New Roman"/>
          <w:sz w:val="28"/>
          <w:szCs w:val="28"/>
        </w:rPr>
        <w:t xml:space="preserve">часть 1 дополнить абзацем </w:t>
      </w:r>
      <w:r w:rsidR="00A62C65" w:rsidRPr="00A62C65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A62C65">
        <w:rPr>
          <w:rFonts w:ascii="Times New Roman" w:hAnsi="Times New Roman" w:cs="Times New Roman"/>
          <w:sz w:val="28"/>
          <w:szCs w:val="28"/>
        </w:rPr>
        <w:t>:</w:t>
      </w:r>
    </w:p>
    <w:p w:rsidR="00F81D21" w:rsidRPr="00A62C65" w:rsidRDefault="00B40E5C" w:rsidP="00F0777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C65">
        <w:rPr>
          <w:rFonts w:ascii="Times New Roman" w:hAnsi="Times New Roman" w:cs="Times New Roman"/>
          <w:sz w:val="28"/>
          <w:szCs w:val="28"/>
        </w:rPr>
        <w:t>"</w:t>
      </w:r>
      <w:r w:rsidR="00F81D21" w:rsidRPr="00A62C65">
        <w:rPr>
          <w:rFonts w:ascii="Times New Roman" w:hAnsi="Times New Roman" w:cs="Times New Roman"/>
          <w:sz w:val="28"/>
          <w:szCs w:val="28"/>
        </w:rPr>
        <w:t>иная оплачиваемая деятельность – деятельность, осуществляемая по трудовому договору (контракту) или гражданско-правовому договору и другая не запрещенная законом направленная на получение дохода экономическая деятельность</w:t>
      </w:r>
      <w:proofErr w:type="gramStart"/>
      <w:r w:rsidR="00102FDA">
        <w:rPr>
          <w:rFonts w:ascii="Times New Roman" w:hAnsi="Times New Roman" w:cs="Times New Roman"/>
          <w:sz w:val="28"/>
          <w:szCs w:val="28"/>
        </w:rPr>
        <w:t>.</w:t>
      </w:r>
      <w:r w:rsidRPr="00A62C65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266909" w:rsidRPr="00266909" w:rsidRDefault="00266909" w:rsidP="00F07779">
      <w:pPr>
        <w:pStyle w:val="Style8"/>
        <w:widowControl/>
        <w:spacing w:line="240" w:lineRule="auto"/>
        <w:ind w:left="1051" w:firstLine="709"/>
        <w:rPr>
          <w:rStyle w:val="FontStyle19"/>
          <w:sz w:val="28"/>
          <w:szCs w:val="28"/>
        </w:rPr>
      </w:pPr>
    </w:p>
    <w:p w:rsidR="005917E9" w:rsidRDefault="005917E9" w:rsidP="005917E9">
      <w:pPr>
        <w:pStyle w:val="Style3"/>
        <w:widowControl/>
        <w:spacing w:line="240" w:lineRule="auto"/>
        <w:ind w:firstLine="709"/>
        <w:jc w:val="left"/>
        <w:rPr>
          <w:rStyle w:val="FontStyle19"/>
          <w:b/>
          <w:sz w:val="28"/>
          <w:szCs w:val="28"/>
        </w:rPr>
      </w:pPr>
      <w:r>
        <w:rPr>
          <w:rStyle w:val="FontStyle19"/>
          <w:b/>
          <w:sz w:val="28"/>
          <w:szCs w:val="28"/>
        </w:rPr>
        <w:t>Статья 2</w:t>
      </w:r>
    </w:p>
    <w:p w:rsidR="005917E9" w:rsidRDefault="005917E9" w:rsidP="005917E9">
      <w:pPr>
        <w:pStyle w:val="Style3"/>
        <w:widowControl/>
        <w:spacing w:line="240" w:lineRule="auto"/>
        <w:ind w:firstLine="709"/>
      </w:pPr>
      <w:r>
        <w:rPr>
          <w:rStyle w:val="FontStyle19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5917E9" w:rsidRPr="00BE64E9" w:rsidRDefault="005917E9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17E9" w:rsidRDefault="005917E9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5C60" w:rsidRDefault="00FC5C60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17E9" w:rsidRDefault="005917E9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A14483" w:rsidRPr="00982689" w:rsidRDefault="005917E9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sectPr w:rsidR="00A14483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917E9"/>
    <w:rsid w:val="00102FDA"/>
    <w:rsid w:val="00266909"/>
    <w:rsid w:val="002868A4"/>
    <w:rsid w:val="002B3DBE"/>
    <w:rsid w:val="002D19BE"/>
    <w:rsid w:val="00310A64"/>
    <w:rsid w:val="004C5985"/>
    <w:rsid w:val="00507A81"/>
    <w:rsid w:val="005917E9"/>
    <w:rsid w:val="005C3D45"/>
    <w:rsid w:val="005F5486"/>
    <w:rsid w:val="00633E3D"/>
    <w:rsid w:val="0070601E"/>
    <w:rsid w:val="0074052F"/>
    <w:rsid w:val="00746D50"/>
    <w:rsid w:val="007F477E"/>
    <w:rsid w:val="00810D74"/>
    <w:rsid w:val="008F1018"/>
    <w:rsid w:val="00982689"/>
    <w:rsid w:val="00991CF5"/>
    <w:rsid w:val="009C0813"/>
    <w:rsid w:val="00A14483"/>
    <w:rsid w:val="00A159DA"/>
    <w:rsid w:val="00A62C65"/>
    <w:rsid w:val="00AA5FB1"/>
    <w:rsid w:val="00AA74E0"/>
    <w:rsid w:val="00B35024"/>
    <w:rsid w:val="00B40E5C"/>
    <w:rsid w:val="00BE64E9"/>
    <w:rsid w:val="00BF7209"/>
    <w:rsid w:val="00CA2842"/>
    <w:rsid w:val="00D679D3"/>
    <w:rsid w:val="00DF7152"/>
    <w:rsid w:val="00E67142"/>
    <w:rsid w:val="00EE3E3D"/>
    <w:rsid w:val="00EE4601"/>
    <w:rsid w:val="00F07779"/>
    <w:rsid w:val="00F81D21"/>
    <w:rsid w:val="00FC5C60"/>
    <w:rsid w:val="00FD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pPr>
      <w:jc w:val="left"/>
    </w:pPr>
    <w:rPr>
      <w:rFonts w:eastAsia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a0"/>
    <w:rsid w:val="005917E9"/>
    <w:rPr>
      <w:rFonts w:ascii="Times New Roman" w:hAnsi="Times New Roman" w:cs="Times New Roman" w:hint="default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5917E9"/>
    <w:rPr>
      <w:color w:val="0000FF"/>
      <w:u w:val="single"/>
    </w:rPr>
  </w:style>
  <w:style w:type="paragraph" w:customStyle="1" w:styleId="ConsPlusNormal">
    <w:name w:val="ConsPlusNormal"/>
    <w:rsid w:val="009C0813"/>
    <w:pPr>
      <w:autoSpaceDE w:val="0"/>
      <w:autoSpaceDN w:val="0"/>
      <w:adjustRightInd w:val="0"/>
      <w:jc w:val="lef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omelchenko_a_e</cp:lastModifiedBy>
  <cp:revision>21</cp:revision>
  <cp:lastPrinted>2015-03-05T04:10:00Z</cp:lastPrinted>
  <dcterms:created xsi:type="dcterms:W3CDTF">2015-03-03T23:33:00Z</dcterms:created>
  <dcterms:modified xsi:type="dcterms:W3CDTF">2015-03-11T01:02:00Z</dcterms:modified>
</cp:coreProperties>
</file>