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874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079E" w:rsidRDefault="0011079E" w:rsidP="0011079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ИЗМЕНЕНИЯ В СТАТЬЮ 1 ЗАКОНА </w:t>
      </w:r>
    </w:p>
    <w:p w:rsidR="0011079E" w:rsidRDefault="0011079E" w:rsidP="0011079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 "О ПРИВАТИЗАЦИИ ИМУЩЕСТВА ПРИМОРСКОГО КРАЯ"</w:t>
      </w:r>
    </w:p>
    <w:p w:rsidR="0011079E" w:rsidRDefault="0011079E" w:rsidP="0011079E">
      <w:pPr>
        <w:ind w:firstLine="709"/>
        <w:jc w:val="both"/>
      </w:pPr>
    </w:p>
    <w:p w:rsidR="0011079E" w:rsidRDefault="0011079E" w:rsidP="0011079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февраля 2015 года</w:t>
      </w:r>
    </w:p>
    <w:p w:rsidR="0011079E" w:rsidRDefault="0011079E" w:rsidP="0011079E">
      <w:pPr>
        <w:pStyle w:val="a5"/>
        <w:spacing w:line="240" w:lineRule="auto"/>
        <w:rPr>
          <w:sz w:val="28"/>
          <w:szCs w:val="28"/>
        </w:rPr>
      </w:pPr>
    </w:p>
    <w:p w:rsidR="0011079E" w:rsidRDefault="0011079E" w:rsidP="0011079E">
      <w:pPr>
        <w:pStyle w:val="a5"/>
        <w:spacing w:line="240" w:lineRule="auto"/>
        <w:rPr>
          <w:szCs w:val="28"/>
        </w:rPr>
      </w:pPr>
      <w:r>
        <w:t>СТАТЬЯ 1.</w:t>
      </w:r>
    </w:p>
    <w:p w:rsidR="0011079E" w:rsidRDefault="0011079E" w:rsidP="0011079E">
      <w:pPr>
        <w:autoSpaceDE w:val="0"/>
        <w:autoSpaceDN w:val="0"/>
        <w:adjustRightInd w:val="0"/>
        <w:ind w:firstLine="540"/>
        <w:jc w:val="both"/>
        <w:outlineLvl w:val="0"/>
      </w:pPr>
      <w:r>
        <w:tab/>
      </w:r>
      <w:proofErr w:type="gramStart"/>
      <w:r>
        <w:t xml:space="preserve">Внести в статью 1 Закона Приморского края от 1 июня 2004 года </w:t>
      </w:r>
      <w:r>
        <w:br/>
        <w:t>№ 109-КЗ "О приватизации имущества Приморского края" (Ведомости Законодательного Собрания Приморского края, 2004, № 59, стр. 7; 2005,</w:t>
      </w:r>
      <w:r>
        <w:br/>
        <w:t>№ 98, стр. 40; 2006, № 133, стр. 18; 2007, № 42, стр. 3; 2008, № 73, стр. 8</w:t>
      </w:r>
      <w:r>
        <w:rPr>
          <w:szCs w:val="28"/>
        </w:rPr>
        <w:t xml:space="preserve">; 2011, № 207, стр. </w:t>
      </w:r>
      <w:r w:rsidRPr="004F7EA3">
        <w:rPr>
          <w:szCs w:val="28"/>
        </w:rPr>
        <w:t>13;</w:t>
      </w:r>
      <w:proofErr w:type="gramEnd"/>
      <w:r w:rsidRPr="004F7EA3">
        <w:rPr>
          <w:szCs w:val="28"/>
        </w:rPr>
        <w:t xml:space="preserve"> </w:t>
      </w:r>
      <w:proofErr w:type="gramStart"/>
      <w:r w:rsidRPr="004F7EA3">
        <w:rPr>
          <w:szCs w:val="28"/>
        </w:rPr>
        <w:t xml:space="preserve">2013, </w:t>
      </w:r>
      <w:r w:rsidRPr="00370EF9">
        <w:rPr>
          <w:szCs w:val="28"/>
        </w:rPr>
        <w:t>№ 39, стр. 28</w:t>
      </w:r>
      <w:r>
        <w:rPr>
          <w:szCs w:val="28"/>
        </w:rPr>
        <w:t>, № 67, стр. 38</w:t>
      </w:r>
      <w:r>
        <w:t>) следующее изменение:</w:t>
      </w:r>
      <w:proofErr w:type="gramEnd"/>
    </w:p>
    <w:p w:rsidR="0011079E" w:rsidRDefault="0011079E" w:rsidP="0011079E">
      <w:pPr>
        <w:autoSpaceDE w:val="0"/>
        <w:autoSpaceDN w:val="0"/>
        <w:adjustRightInd w:val="0"/>
        <w:ind w:firstLine="709"/>
        <w:jc w:val="both"/>
        <w:outlineLvl w:val="0"/>
      </w:pPr>
      <w:r>
        <w:t>часть 2 дополнить пунктом 13 следующего содержания:</w:t>
      </w:r>
    </w:p>
    <w:p w:rsidR="0011079E" w:rsidRDefault="0011079E" w:rsidP="0011079E">
      <w:pPr>
        <w:autoSpaceDE w:val="0"/>
        <w:autoSpaceDN w:val="0"/>
        <w:adjustRightInd w:val="0"/>
        <w:ind w:firstLine="540"/>
        <w:jc w:val="both"/>
        <w:outlineLvl w:val="0"/>
      </w:pPr>
      <w:r>
        <w:tab/>
        <w:t>"13)</w:t>
      </w:r>
      <w:r w:rsidRPr="00ED518C">
        <w:t xml:space="preserve">имущества, передаваемого в собственность управляющей компании в качестве имущественного взноса субъекта </w:t>
      </w:r>
      <w:r>
        <w:t>Приморского края</w:t>
      </w:r>
      <w:r w:rsidRPr="00ED518C">
        <w:t xml:space="preserve"> в порядке, установленном Федеральным законом "О территориях опережающего социально-экономического развития в Российской Федерации"</w:t>
      </w:r>
      <w:r>
        <w:t>.</w:t>
      </w:r>
    </w:p>
    <w:p w:rsidR="0011079E" w:rsidRDefault="0011079E" w:rsidP="0011079E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79E" w:rsidRDefault="0011079E" w:rsidP="0011079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2. </w:t>
      </w:r>
    </w:p>
    <w:p w:rsidR="0011079E" w:rsidRDefault="0011079E" w:rsidP="0011079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31 марта 2015 года.</w:t>
      </w:r>
    </w:p>
    <w:p w:rsidR="0011079E" w:rsidRDefault="0011079E" w:rsidP="0011079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79E" w:rsidRDefault="0011079E" w:rsidP="0011079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79E" w:rsidRDefault="0011079E" w:rsidP="0011079E">
      <w:pPr>
        <w:tabs>
          <w:tab w:val="left" w:pos="5477"/>
        </w:tabs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1079E" w:rsidRPr="00282C41" w:rsidTr="00814D19">
        <w:tc>
          <w:tcPr>
            <w:tcW w:w="4785" w:type="dxa"/>
            <w:shd w:val="clear" w:color="auto" w:fill="auto"/>
          </w:tcPr>
          <w:p w:rsidR="0011079E" w:rsidRDefault="0011079E" w:rsidP="00814D19">
            <w:pPr>
              <w:tabs>
                <w:tab w:val="left" w:pos="5477"/>
              </w:tabs>
              <w:autoSpaceDE w:val="0"/>
              <w:autoSpaceDN w:val="0"/>
              <w:adjustRightInd w:val="0"/>
              <w:jc w:val="both"/>
            </w:pPr>
            <w:r>
              <w:t>Г</w:t>
            </w:r>
            <w:r w:rsidRPr="003D364E">
              <w:t>убернатор края</w:t>
            </w:r>
            <w:r>
              <w:t xml:space="preserve"> </w:t>
            </w:r>
          </w:p>
        </w:tc>
        <w:tc>
          <w:tcPr>
            <w:tcW w:w="4785" w:type="dxa"/>
            <w:shd w:val="clear" w:color="auto" w:fill="auto"/>
          </w:tcPr>
          <w:p w:rsidR="0011079E" w:rsidRPr="00282C41" w:rsidRDefault="0011079E" w:rsidP="00814D19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</w:pPr>
            <w:r>
              <w:t>В.В. Миклушевский</w:t>
            </w:r>
          </w:p>
        </w:tc>
      </w:tr>
    </w:tbl>
    <w:p w:rsidR="0011079E" w:rsidRDefault="0011079E" w:rsidP="0011079E">
      <w:pPr>
        <w:pStyle w:val="a5"/>
        <w:spacing w:line="240" w:lineRule="auto"/>
      </w:pPr>
    </w:p>
    <w:p w:rsidR="00CD6B03" w:rsidRDefault="00CD6B03" w:rsidP="00CD6B03">
      <w:bookmarkStart w:id="0" w:name="_GoBack"/>
      <w:r>
        <w:t>г. Владивосток</w:t>
      </w:r>
    </w:p>
    <w:p w:rsidR="00CD6B03" w:rsidRDefault="00CD6B03" w:rsidP="00CD6B03">
      <w:r>
        <w:t>6 марта 2015 года</w:t>
      </w:r>
    </w:p>
    <w:p w:rsidR="00BE0544" w:rsidRDefault="00CD6B03" w:rsidP="00CD6B03">
      <w:r>
        <w:t>№ 57</w:t>
      </w:r>
      <w:r>
        <w:t>2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482" w:rsidRDefault="00921482">
      <w:r>
        <w:separator/>
      </w:r>
    </w:p>
  </w:endnote>
  <w:endnote w:type="continuationSeparator" w:id="0">
    <w:p w:rsidR="00921482" w:rsidRDefault="00921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482" w:rsidRDefault="00921482">
      <w:r>
        <w:separator/>
      </w:r>
    </w:p>
  </w:footnote>
  <w:footnote w:type="continuationSeparator" w:id="0">
    <w:p w:rsidR="00921482" w:rsidRDefault="009214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079E"/>
    <w:rsid w:val="0003291F"/>
    <w:rsid w:val="0011079E"/>
    <w:rsid w:val="00380EE1"/>
    <w:rsid w:val="003B26E7"/>
    <w:rsid w:val="0047435B"/>
    <w:rsid w:val="005A2827"/>
    <w:rsid w:val="00921482"/>
    <w:rsid w:val="00AB70F9"/>
    <w:rsid w:val="00AC31EC"/>
    <w:rsid w:val="00B14397"/>
    <w:rsid w:val="00BE0544"/>
    <w:rsid w:val="00CD6B03"/>
    <w:rsid w:val="00E34273"/>
    <w:rsid w:val="00E603C4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11079E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11079E"/>
    <w:rPr>
      <w:sz w:val="26"/>
    </w:rPr>
  </w:style>
  <w:style w:type="paragraph" w:customStyle="1" w:styleId="ConsPlusNormal">
    <w:name w:val="ConsPlusNormal"/>
    <w:rsid w:val="001107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0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2015-02-25T23:14:00Z</cp:lastPrinted>
  <dcterms:created xsi:type="dcterms:W3CDTF">2015-03-10T00:33:00Z</dcterms:created>
  <dcterms:modified xsi:type="dcterms:W3CDTF">2015-03-10T00:33:00Z</dcterms:modified>
</cp:coreProperties>
</file>