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0E8" w:rsidRDefault="003530E8" w:rsidP="003530E8">
      <w:pPr>
        <w:widowControl w:val="0"/>
        <w:ind w:firstLine="720"/>
        <w:jc w:val="both"/>
        <w:rPr>
          <w:b/>
          <w:sz w:val="28"/>
          <w:szCs w:val="28"/>
        </w:rPr>
      </w:pPr>
    </w:p>
    <w:p w:rsidR="003530E8" w:rsidRPr="00730E80" w:rsidRDefault="003530E8" w:rsidP="003530E8">
      <w:pPr>
        <w:pStyle w:val="1"/>
        <w:keepNext w:val="0"/>
        <w:widowControl w:val="0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3530E8" w:rsidRDefault="003530E8" w:rsidP="003530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8D6C5B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Pr="008D6C5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8D6C5B">
        <w:rPr>
          <w:sz w:val="28"/>
          <w:szCs w:val="28"/>
        </w:rPr>
        <w:t xml:space="preserve">акона Приморского края </w:t>
      </w:r>
      <w:r w:rsidRPr="00600470">
        <w:rPr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 xml:space="preserve">муниципального района и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 xml:space="preserve">муниципальным районом, </w:t>
      </w:r>
    </w:p>
    <w:p w:rsidR="003530E8" w:rsidRPr="00600470" w:rsidRDefault="003530E8" w:rsidP="003530E8">
      <w:pPr>
        <w:jc w:val="center"/>
        <w:rPr>
          <w:b/>
          <w:sz w:val="28"/>
          <w:szCs w:val="28"/>
        </w:rPr>
      </w:pPr>
      <w:r w:rsidRPr="00600470">
        <w:rPr>
          <w:sz w:val="28"/>
          <w:szCs w:val="28"/>
        </w:rPr>
        <w:t xml:space="preserve">в </w:t>
      </w:r>
      <w:proofErr w:type="gramStart"/>
      <w:r w:rsidRPr="00600470">
        <w:rPr>
          <w:sz w:val="28"/>
          <w:szCs w:val="28"/>
        </w:rPr>
        <w:t>состав</w:t>
      </w:r>
      <w:proofErr w:type="gramEnd"/>
      <w:r w:rsidRPr="00600470">
        <w:rPr>
          <w:sz w:val="28"/>
          <w:szCs w:val="28"/>
        </w:rPr>
        <w:t xml:space="preserve"> котор</w:t>
      </w:r>
      <w:r>
        <w:rPr>
          <w:sz w:val="28"/>
          <w:szCs w:val="28"/>
        </w:rPr>
        <w:t>ого</w:t>
      </w:r>
      <w:r w:rsidRPr="00600470">
        <w:rPr>
          <w:sz w:val="28"/>
          <w:szCs w:val="28"/>
        </w:rPr>
        <w:t xml:space="preserve"> они входят"</w:t>
      </w:r>
    </w:p>
    <w:p w:rsidR="003530E8" w:rsidRPr="00AF6965" w:rsidRDefault="003530E8" w:rsidP="003530E8">
      <w:pPr>
        <w:pStyle w:val="1"/>
        <w:keepNext w:val="0"/>
        <w:widowControl w:val="0"/>
        <w:shd w:val="clear" w:color="auto" w:fill="FFFFFF"/>
        <w:spacing w:before="0" w:after="0"/>
        <w:jc w:val="center"/>
      </w:pPr>
    </w:p>
    <w:p w:rsidR="003530E8" w:rsidRDefault="003530E8" w:rsidP="003530E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Проект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CC6962">
        <w:rPr>
          <w:rFonts w:ascii="Times New Roman" w:hAnsi="Times New Roman" w:cs="Times New Roman"/>
          <w:b w:val="0"/>
          <w:sz w:val="28"/>
          <w:szCs w:val="28"/>
        </w:rPr>
        <w:t>Яковлевского</w:t>
      </w:r>
      <w:proofErr w:type="spellEnd"/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</w:t>
      </w:r>
      <w:proofErr w:type="spellStart"/>
      <w:r w:rsidRPr="00CC6962">
        <w:rPr>
          <w:rFonts w:ascii="Times New Roman" w:hAnsi="Times New Roman" w:cs="Times New Roman"/>
          <w:b w:val="0"/>
          <w:sz w:val="28"/>
          <w:szCs w:val="28"/>
        </w:rPr>
        <w:t>Яковлевским</w:t>
      </w:r>
      <w:proofErr w:type="spellEnd"/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 районом, в состав которого они входят" разработан в соответствии с Законом Приморского края от 3 июля 2014 г. N 447-КЗ "О порядке разграничения объектов муниципальной собственности между сельскими поселениями и муниципальными районами, в состав которых они входят"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 в целях исполнения Федерального закона</w:t>
      </w:r>
      <w:proofErr w:type="gramEnd"/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 от 27 мая 2014 г. N 136-ФЗ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C6962">
        <w:rPr>
          <w:rFonts w:ascii="Times New Roman" w:hAnsi="Times New Roman" w:cs="Times New Roman"/>
          <w:b w:val="0"/>
          <w:sz w:val="28"/>
          <w:szCs w:val="28"/>
        </w:rPr>
        <w:t>"О внесении изменений в статью 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530E8" w:rsidRDefault="003530E8" w:rsidP="003530E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Pr="00CC6962">
        <w:rPr>
          <w:rFonts w:ascii="Times New Roman" w:hAnsi="Times New Roman" w:cs="Times New Roman"/>
          <w:b w:val="0"/>
          <w:sz w:val="28"/>
          <w:szCs w:val="28"/>
        </w:rPr>
        <w:t>азграничени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 объектов муниципальной собственности между сельскими </w:t>
      </w:r>
      <w:r w:rsidRPr="000A5A2B">
        <w:rPr>
          <w:rFonts w:ascii="Times New Roman" w:hAnsi="Times New Roman" w:cs="Times New Roman"/>
          <w:b w:val="0"/>
          <w:sz w:val="28"/>
          <w:szCs w:val="28"/>
        </w:rPr>
        <w:t xml:space="preserve">поселениями </w:t>
      </w:r>
      <w:proofErr w:type="spellStart"/>
      <w:r w:rsidRPr="000A5A2B">
        <w:rPr>
          <w:rFonts w:ascii="Times New Roman" w:hAnsi="Times New Roman" w:cs="Times New Roman"/>
          <w:b w:val="0"/>
          <w:sz w:val="28"/>
          <w:szCs w:val="28"/>
        </w:rPr>
        <w:t>Яковлевского</w:t>
      </w:r>
      <w:proofErr w:type="spellEnd"/>
      <w:r w:rsidRPr="000A5A2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</w:t>
      </w:r>
      <w:proofErr w:type="spellStart"/>
      <w:r w:rsidRPr="000A5A2B">
        <w:rPr>
          <w:rFonts w:ascii="Times New Roman" w:hAnsi="Times New Roman" w:cs="Times New Roman"/>
          <w:b w:val="0"/>
          <w:sz w:val="28"/>
          <w:szCs w:val="28"/>
        </w:rPr>
        <w:t>Яковлевским</w:t>
      </w:r>
      <w:proofErr w:type="spellEnd"/>
      <w:r w:rsidRPr="000A5A2B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 районом, в состав которого они входят</w:t>
      </w:r>
      <w:r>
        <w:rPr>
          <w:rFonts w:ascii="Times New Roman" w:hAnsi="Times New Roman" w:cs="Times New Roman"/>
          <w:b w:val="0"/>
          <w:sz w:val="28"/>
          <w:szCs w:val="28"/>
        </w:rPr>
        <w:t>, осуществляется</w:t>
      </w:r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установленными </w:t>
      </w:r>
      <w:hyperlink r:id="rId4" w:history="1">
        <w:r w:rsidRPr="00CC6962">
          <w:rPr>
            <w:rFonts w:ascii="Times New Roman" w:hAnsi="Times New Roman" w:cs="Times New Roman"/>
            <w:b w:val="0"/>
            <w:sz w:val="28"/>
            <w:szCs w:val="28"/>
          </w:rPr>
          <w:t>статьями 14</w:t>
        </w:r>
      </w:hyperlink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hyperlink r:id="rId5" w:history="1">
        <w:r w:rsidRPr="00CC6962">
          <w:rPr>
            <w:rFonts w:ascii="Times New Roman" w:hAnsi="Times New Roman" w:cs="Times New Roman"/>
            <w:b w:val="0"/>
            <w:sz w:val="28"/>
            <w:szCs w:val="28"/>
          </w:rPr>
          <w:t>50</w:t>
        </w:r>
      </w:hyperlink>
      <w:r w:rsidRPr="00CC6962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видами имущества.</w:t>
      </w:r>
    </w:p>
    <w:p w:rsidR="00070C9D" w:rsidRPr="00070C9D" w:rsidRDefault="00BC17EC" w:rsidP="00070C9D">
      <w:pPr>
        <w:ind w:firstLine="540"/>
        <w:jc w:val="both"/>
        <w:rPr>
          <w:sz w:val="28"/>
          <w:szCs w:val="28"/>
        </w:rPr>
      </w:pPr>
      <w:r>
        <w:t xml:space="preserve">  </w:t>
      </w:r>
      <w:r w:rsidR="00070C9D">
        <w:t xml:space="preserve"> </w:t>
      </w:r>
      <w:r>
        <w:rPr>
          <w:sz w:val="28"/>
        </w:rPr>
        <w:t>П</w:t>
      </w:r>
      <w:r w:rsidRPr="00EB303B">
        <w:rPr>
          <w:sz w:val="28"/>
        </w:rPr>
        <w:t xml:space="preserve">роект закона Приморского края </w:t>
      </w:r>
      <w:r w:rsidRPr="00EB303B">
        <w:rPr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Pr="00EB303B">
        <w:rPr>
          <w:sz w:val="28"/>
          <w:szCs w:val="28"/>
        </w:rPr>
        <w:t>Яковлевского</w:t>
      </w:r>
      <w:proofErr w:type="spellEnd"/>
      <w:r w:rsidRPr="00EB303B">
        <w:rPr>
          <w:sz w:val="28"/>
          <w:szCs w:val="28"/>
        </w:rPr>
        <w:t xml:space="preserve"> муниципального района и </w:t>
      </w:r>
      <w:proofErr w:type="spellStart"/>
      <w:r w:rsidRPr="00EB303B">
        <w:rPr>
          <w:sz w:val="28"/>
          <w:szCs w:val="28"/>
        </w:rPr>
        <w:t>Яковлевским</w:t>
      </w:r>
      <w:proofErr w:type="spellEnd"/>
      <w:r w:rsidRPr="00EB303B">
        <w:rPr>
          <w:sz w:val="28"/>
          <w:szCs w:val="28"/>
        </w:rPr>
        <w:t xml:space="preserve"> муниципальным районом, в состав которого они входят</w:t>
      </w:r>
      <w:r w:rsidRPr="00033D14">
        <w:rPr>
          <w:sz w:val="28"/>
          <w:szCs w:val="28"/>
        </w:rPr>
        <w:t xml:space="preserve">" </w:t>
      </w:r>
      <w:r>
        <w:t xml:space="preserve"> </w:t>
      </w:r>
      <w:r w:rsidR="00070C9D">
        <w:rPr>
          <w:sz w:val="28"/>
          <w:szCs w:val="28"/>
        </w:rPr>
        <w:t>направляет</w:t>
      </w:r>
      <w:r>
        <w:rPr>
          <w:sz w:val="28"/>
          <w:szCs w:val="28"/>
        </w:rPr>
        <w:t>ся</w:t>
      </w:r>
      <w:r w:rsidR="00070C9D" w:rsidRPr="009233D3">
        <w:rPr>
          <w:sz w:val="28"/>
          <w:szCs w:val="28"/>
        </w:rPr>
        <w:t xml:space="preserve"> </w:t>
      </w:r>
      <w:r w:rsidR="00070C9D">
        <w:rPr>
          <w:sz w:val="28"/>
          <w:szCs w:val="28"/>
        </w:rPr>
        <w:t xml:space="preserve">в </w:t>
      </w:r>
      <w:r w:rsidR="00070C9D" w:rsidRPr="00EB303B">
        <w:rPr>
          <w:sz w:val="28"/>
        </w:rPr>
        <w:t xml:space="preserve">порядке законодательной инициативы  </w:t>
      </w:r>
      <w:r w:rsidR="00070C9D" w:rsidRPr="00033D14">
        <w:rPr>
          <w:sz w:val="28"/>
          <w:szCs w:val="28"/>
        </w:rPr>
        <w:t>для рассмотрения и решения вопроса о его принятии.</w:t>
      </w:r>
    </w:p>
    <w:p w:rsidR="00C208AC" w:rsidRPr="00C208AC" w:rsidRDefault="00C208AC" w:rsidP="00BC17EC">
      <w:pPr>
        <w:tabs>
          <w:tab w:val="left" w:pos="709"/>
        </w:tabs>
        <w:jc w:val="both"/>
        <w:rPr>
          <w:sz w:val="28"/>
          <w:szCs w:val="28"/>
        </w:rPr>
      </w:pPr>
      <w:r>
        <w:t xml:space="preserve">          </w:t>
      </w:r>
      <w:r w:rsidR="00BC17EC">
        <w:t xml:space="preserve">  </w:t>
      </w:r>
      <w:r w:rsidRPr="00C208AC">
        <w:rPr>
          <w:sz w:val="28"/>
          <w:szCs w:val="28"/>
        </w:rPr>
        <w:t xml:space="preserve">При принятии закона </w:t>
      </w:r>
      <w:r>
        <w:rPr>
          <w:sz w:val="28"/>
          <w:szCs w:val="28"/>
        </w:rPr>
        <w:t>Законодательным Собранием Приморского края убедительно просим уч</w:t>
      </w:r>
      <w:r w:rsidR="00070C9D">
        <w:rPr>
          <w:sz w:val="28"/>
          <w:szCs w:val="28"/>
        </w:rPr>
        <w:t>есть, что наименование объектов, местонахождение объектов, почтовые адреса объектов и их технические характеристики, обозначенные в проекте закона, указаны в строгом соответствии с техническими паспортами, кадастровыми паспортами объектов и адресными справками, выданными уполномоченными органами.</w:t>
      </w:r>
    </w:p>
    <w:p w:rsidR="003530E8" w:rsidRPr="00CC6962" w:rsidRDefault="003530E8" w:rsidP="003530E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30E8" w:rsidRPr="00CC6962" w:rsidRDefault="003530E8" w:rsidP="003530E8">
      <w:pPr>
        <w:ind w:firstLine="709"/>
      </w:pPr>
    </w:p>
    <w:p w:rsidR="003530E8" w:rsidRDefault="003530E8" w:rsidP="003530E8"/>
    <w:p w:rsidR="003530E8" w:rsidRPr="00600470" w:rsidRDefault="003530E8" w:rsidP="003530E8">
      <w:pPr>
        <w:rPr>
          <w:b/>
          <w:sz w:val="28"/>
          <w:szCs w:val="28"/>
        </w:rPr>
      </w:pPr>
      <w:r>
        <w:rPr>
          <w:sz w:val="28"/>
          <w:szCs w:val="28"/>
        </w:rPr>
        <w:t>И.о. п</w:t>
      </w:r>
      <w:r w:rsidRPr="00600470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600470">
        <w:rPr>
          <w:sz w:val="28"/>
          <w:szCs w:val="28"/>
        </w:rPr>
        <w:t xml:space="preserve"> Думы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br/>
        <w:t>муниципального района                                                     А.А.Литвиненко</w:t>
      </w:r>
    </w:p>
    <w:p w:rsidR="003530E8" w:rsidRPr="00CC6962" w:rsidRDefault="003530E8" w:rsidP="003530E8">
      <w:pPr>
        <w:ind w:firstLine="851"/>
        <w:jc w:val="both"/>
        <w:rPr>
          <w:sz w:val="28"/>
          <w:szCs w:val="28"/>
        </w:rPr>
      </w:pPr>
    </w:p>
    <w:p w:rsidR="003530E8" w:rsidRPr="00CC6962" w:rsidRDefault="003530E8" w:rsidP="003530E8">
      <w:pPr>
        <w:ind w:firstLine="851"/>
        <w:jc w:val="both"/>
        <w:rPr>
          <w:sz w:val="28"/>
          <w:szCs w:val="28"/>
        </w:rPr>
      </w:pPr>
    </w:p>
    <w:p w:rsidR="003530E8" w:rsidRDefault="003530E8" w:rsidP="003530E8">
      <w:pPr>
        <w:ind w:firstLine="851"/>
        <w:jc w:val="both"/>
        <w:rPr>
          <w:sz w:val="28"/>
          <w:szCs w:val="28"/>
        </w:rPr>
      </w:pPr>
    </w:p>
    <w:p w:rsidR="00546F11" w:rsidRDefault="00546F11"/>
    <w:sectPr w:rsidR="00546F11" w:rsidSect="00401F0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0E8"/>
    <w:rsid w:val="00070C9D"/>
    <w:rsid w:val="001C77EE"/>
    <w:rsid w:val="00323CC8"/>
    <w:rsid w:val="003530E8"/>
    <w:rsid w:val="00546F11"/>
    <w:rsid w:val="00874BAF"/>
    <w:rsid w:val="00AC7CC1"/>
    <w:rsid w:val="00B0778A"/>
    <w:rsid w:val="00BC17EC"/>
    <w:rsid w:val="00C208AC"/>
    <w:rsid w:val="00D70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0E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3530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,&quot;Изумруд&quot; Знак Знак,&quot;Изумруд&quot; Знак Знак Знак Знак,&quot;Изумруд&quot; Знак Знак Знак Знак Знак Знак"/>
    <w:basedOn w:val="a"/>
    <w:next w:val="a"/>
    <w:link w:val="20"/>
    <w:qFormat/>
    <w:rsid w:val="00323C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,&quot;Изумруд&quot; Знак Знак Знак,&quot;Изумруд&quot; Знак Знак Знак Знак Знак,&quot;Изумруд&quot; Знак Знак Знак Знак Знак Знак Знак"/>
    <w:basedOn w:val="a0"/>
    <w:link w:val="2"/>
    <w:rsid w:val="00323CC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qFormat/>
    <w:rsid w:val="00323CC8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3530E8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50" TargetMode="External"/><Relationship Id="rId4" Type="http://schemas.openxmlformats.org/officeDocument/2006/relationships/hyperlink" Target="garantF1://86367.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2014-12-09T00:50:00Z</cp:lastPrinted>
  <dcterms:created xsi:type="dcterms:W3CDTF">2014-12-09T00:47:00Z</dcterms:created>
  <dcterms:modified xsi:type="dcterms:W3CDTF">2014-12-09T01:12:00Z</dcterms:modified>
</cp:coreProperties>
</file>