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E5B" w:rsidRPr="00A25DB2" w:rsidRDefault="00D73A8E">
      <w:pPr>
        <w:pStyle w:val="Style1"/>
        <w:widowControl/>
        <w:spacing w:before="65"/>
        <w:jc w:val="center"/>
        <w:rPr>
          <w:rStyle w:val="FontStyle11"/>
          <w:sz w:val="28"/>
          <w:szCs w:val="28"/>
        </w:rPr>
      </w:pPr>
      <w:r w:rsidRPr="00A25DB2">
        <w:rPr>
          <w:rStyle w:val="FontStyle11"/>
          <w:sz w:val="28"/>
          <w:szCs w:val="28"/>
        </w:rPr>
        <w:t>ПОЯСНИТЕЛЬНАЯ ЗАПИСКА</w:t>
      </w:r>
    </w:p>
    <w:p w:rsidR="00E85E5B" w:rsidRPr="00A25DB2" w:rsidRDefault="00D73A8E" w:rsidP="00A25DB2">
      <w:pPr>
        <w:pStyle w:val="Style2"/>
        <w:widowControl/>
        <w:spacing w:before="173"/>
        <w:ind w:left="612"/>
        <w:rPr>
          <w:rStyle w:val="FontStyle12"/>
          <w:sz w:val="28"/>
          <w:szCs w:val="28"/>
        </w:rPr>
      </w:pPr>
      <w:r w:rsidRPr="00A25DB2">
        <w:rPr>
          <w:rStyle w:val="FontStyle12"/>
          <w:sz w:val="28"/>
          <w:szCs w:val="28"/>
        </w:rPr>
        <w:t>к проекту закона Приморского края «О порядке подготовки документации по планир</w:t>
      </w:r>
      <w:r w:rsidR="00F75AA2">
        <w:rPr>
          <w:rStyle w:val="FontStyle12"/>
          <w:sz w:val="28"/>
          <w:szCs w:val="28"/>
        </w:rPr>
        <w:t>овке территории, осуществляемой</w:t>
      </w:r>
      <w:r w:rsidRPr="00A25DB2">
        <w:rPr>
          <w:rStyle w:val="FontStyle12"/>
          <w:sz w:val="28"/>
          <w:szCs w:val="28"/>
        </w:rPr>
        <w:t xml:space="preserve"> на основании решений органа исполнительной власти</w:t>
      </w:r>
      <w:r w:rsidR="00A25DB2" w:rsidRPr="00A25DB2">
        <w:rPr>
          <w:rStyle w:val="FontStyle12"/>
          <w:sz w:val="28"/>
          <w:szCs w:val="28"/>
        </w:rPr>
        <w:t xml:space="preserve"> </w:t>
      </w:r>
      <w:r w:rsidRPr="00A25DB2">
        <w:rPr>
          <w:rStyle w:val="FontStyle12"/>
          <w:sz w:val="28"/>
          <w:szCs w:val="28"/>
        </w:rPr>
        <w:t>Приморского края»</w:t>
      </w:r>
    </w:p>
    <w:p w:rsidR="00E85E5B" w:rsidRPr="00A25DB2" w:rsidRDefault="00D73A8E">
      <w:pPr>
        <w:pStyle w:val="Style4"/>
        <w:widowControl/>
        <w:spacing w:before="194" w:line="482" w:lineRule="exact"/>
        <w:rPr>
          <w:rStyle w:val="FontStyle12"/>
          <w:sz w:val="28"/>
          <w:szCs w:val="28"/>
        </w:rPr>
      </w:pPr>
      <w:r w:rsidRPr="00A25DB2">
        <w:rPr>
          <w:rStyle w:val="FontStyle12"/>
          <w:sz w:val="28"/>
          <w:szCs w:val="28"/>
        </w:rPr>
        <w:t>Проект закона Приморского края «О порядке подготовки документации по планир</w:t>
      </w:r>
      <w:r w:rsidR="00F75AA2">
        <w:rPr>
          <w:rStyle w:val="FontStyle12"/>
          <w:sz w:val="28"/>
          <w:szCs w:val="28"/>
        </w:rPr>
        <w:t>овке территории, осуществляемой</w:t>
      </w:r>
      <w:r w:rsidRPr="00A25DB2">
        <w:rPr>
          <w:rStyle w:val="FontStyle12"/>
          <w:sz w:val="28"/>
          <w:szCs w:val="28"/>
        </w:rPr>
        <w:t xml:space="preserve"> на основании решений органа исполнительной власти Приморского края» (далее - законопроект) подготовлен в соответствии с частью 19 статьи 45 Градостроительного кодекса Российской Федерации.</w:t>
      </w:r>
    </w:p>
    <w:p w:rsidR="00E85E5B" w:rsidRPr="00A25DB2" w:rsidRDefault="00D73A8E" w:rsidP="001F4B9B">
      <w:pPr>
        <w:pStyle w:val="Style4"/>
        <w:widowControl/>
        <w:spacing w:line="482" w:lineRule="exact"/>
        <w:ind w:firstLine="709"/>
        <w:rPr>
          <w:rStyle w:val="FontStyle12"/>
          <w:sz w:val="28"/>
          <w:szCs w:val="28"/>
        </w:rPr>
      </w:pPr>
      <w:r w:rsidRPr="00A25DB2">
        <w:rPr>
          <w:rStyle w:val="FontStyle12"/>
          <w:sz w:val="28"/>
          <w:szCs w:val="28"/>
        </w:rPr>
        <w:t>Подготовка документации по планировке территории осуществляется в целях обеспечения устойчивого развития территорий, выделения элементов планировочной структуры (кварталов, микрорайонов, иных элементов), установления границ земельных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линейных объектов.</w:t>
      </w:r>
    </w:p>
    <w:p w:rsidR="00E85E5B" w:rsidRPr="00A25DB2" w:rsidRDefault="00D73A8E">
      <w:pPr>
        <w:pStyle w:val="Style4"/>
        <w:widowControl/>
        <w:spacing w:line="482" w:lineRule="exact"/>
        <w:ind w:firstLine="684"/>
        <w:rPr>
          <w:rStyle w:val="FontStyle12"/>
          <w:sz w:val="28"/>
          <w:szCs w:val="28"/>
        </w:rPr>
      </w:pPr>
      <w:r w:rsidRPr="00A25DB2">
        <w:rPr>
          <w:rStyle w:val="FontStyle12"/>
          <w:sz w:val="28"/>
          <w:szCs w:val="28"/>
        </w:rPr>
        <w:t>Градостроительным кодексом Российской Федерации определена необходимость субъекту Российской Федерации законодательно устанавливать порядок подготовки документации по планировке территории, подготовка которой осуществляется на основании решений органов исполнительной власти субъектов Российской Федерации.</w:t>
      </w:r>
    </w:p>
    <w:p w:rsidR="00E85E5B" w:rsidRPr="00A25DB2" w:rsidRDefault="00D73A8E">
      <w:pPr>
        <w:pStyle w:val="Style5"/>
        <w:widowControl/>
        <w:spacing w:line="482" w:lineRule="exact"/>
        <w:rPr>
          <w:rStyle w:val="FontStyle12"/>
          <w:sz w:val="28"/>
          <w:szCs w:val="28"/>
        </w:rPr>
      </w:pPr>
      <w:r w:rsidRPr="00A25DB2">
        <w:rPr>
          <w:rStyle w:val="FontStyle12"/>
          <w:sz w:val="28"/>
          <w:szCs w:val="28"/>
        </w:rPr>
        <w:t>Согласно законопроекту решение о подготовке документации по планировке территории принимается органом исполнительной власти Приморского края, уполномоченным в области градостроительной деятельности, на основании схемы территориального планирования Приморского края, если таким документом предусмотрено размещение объектов краевого значения.</w:t>
      </w:r>
    </w:p>
    <w:p w:rsidR="00E85E5B" w:rsidRPr="00A25DB2" w:rsidRDefault="00D73A8E">
      <w:pPr>
        <w:pStyle w:val="Style5"/>
        <w:widowControl/>
        <w:spacing w:line="482" w:lineRule="exact"/>
        <w:ind w:firstLine="828"/>
        <w:rPr>
          <w:rStyle w:val="FontStyle12"/>
          <w:sz w:val="28"/>
          <w:szCs w:val="28"/>
        </w:rPr>
      </w:pPr>
      <w:r w:rsidRPr="00A25DB2">
        <w:rPr>
          <w:rStyle w:val="FontStyle12"/>
          <w:sz w:val="28"/>
          <w:szCs w:val="28"/>
        </w:rPr>
        <w:t>Решение о подготовке документации по планировке территории может быть принято по инициативе органа исполнительной власти Приморского края, иных физических или юридических лиц, заинтересованных в строительстве объектов капитального строительства регионального значения.</w:t>
      </w:r>
    </w:p>
    <w:p w:rsidR="00E85E5B" w:rsidRPr="00A25DB2" w:rsidRDefault="00D73A8E">
      <w:pPr>
        <w:pStyle w:val="Style5"/>
        <w:widowControl/>
        <w:spacing w:line="482" w:lineRule="exact"/>
        <w:ind w:firstLine="835"/>
        <w:rPr>
          <w:rStyle w:val="FontStyle12"/>
          <w:sz w:val="28"/>
          <w:szCs w:val="28"/>
        </w:rPr>
      </w:pPr>
      <w:r w:rsidRPr="00A25DB2">
        <w:rPr>
          <w:rStyle w:val="FontStyle12"/>
          <w:sz w:val="28"/>
          <w:szCs w:val="28"/>
        </w:rPr>
        <w:t xml:space="preserve">Законопроектом установлено, что подготовка документации по планировке территории осуществляется за счет средств краевого бюджета в </w:t>
      </w:r>
      <w:r w:rsidRPr="00A25DB2">
        <w:rPr>
          <w:rStyle w:val="FontStyle12"/>
          <w:sz w:val="28"/>
          <w:szCs w:val="28"/>
        </w:rPr>
        <w:lastRenderedPageBreak/>
        <w:t>соответствии с законодательством Российской Федерации о контрактной системе в сфере закупок товаров, работ, услуг для о</w:t>
      </w:r>
      <w:r w:rsidR="00855BDC">
        <w:rPr>
          <w:rStyle w:val="FontStyle12"/>
          <w:sz w:val="28"/>
          <w:szCs w:val="28"/>
        </w:rPr>
        <w:t>беспечения государственных нужд</w:t>
      </w:r>
      <w:bookmarkStart w:id="0" w:name="_GoBack"/>
      <w:bookmarkEnd w:id="0"/>
      <w:r w:rsidRPr="00A25DB2">
        <w:rPr>
          <w:rStyle w:val="FontStyle12"/>
          <w:sz w:val="28"/>
          <w:szCs w:val="28"/>
        </w:rPr>
        <w:t xml:space="preserve"> в случае инициативы органа исполнительной власти Приморского края или за счет средств физических и юридических лиц в случае принятия решения о подготовке документации по планировке территории по их инициативе.</w:t>
      </w:r>
    </w:p>
    <w:p w:rsidR="00E85E5B" w:rsidRPr="00A25DB2" w:rsidRDefault="00D73A8E">
      <w:pPr>
        <w:pStyle w:val="Style5"/>
        <w:widowControl/>
        <w:spacing w:line="482" w:lineRule="exact"/>
        <w:ind w:firstLine="828"/>
        <w:rPr>
          <w:rStyle w:val="FontStyle12"/>
          <w:sz w:val="28"/>
          <w:szCs w:val="28"/>
        </w:rPr>
      </w:pPr>
      <w:r w:rsidRPr="00A25DB2">
        <w:rPr>
          <w:rStyle w:val="FontStyle12"/>
          <w:sz w:val="28"/>
          <w:szCs w:val="28"/>
        </w:rPr>
        <w:t>В соответствии с законодательством о градостроительной деятельности строительство осуществляется в том числе на основе документации по планировке территории.</w:t>
      </w:r>
    </w:p>
    <w:p w:rsidR="00E85E5B" w:rsidRPr="00A25DB2" w:rsidRDefault="00D73A8E">
      <w:pPr>
        <w:pStyle w:val="Style5"/>
        <w:widowControl/>
        <w:spacing w:after="1109" w:line="482" w:lineRule="exact"/>
        <w:ind w:left="842" w:firstLine="0"/>
        <w:jc w:val="left"/>
        <w:rPr>
          <w:rStyle w:val="FontStyle12"/>
          <w:sz w:val="28"/>
          <w:szCs w:val="28"/>
        </w:rPr>
      </w:pPr>
      <w:r w:rsidRPr="00A25DB2">
        <w:rPr>
          <w:rStyle w:val="FontStyle12"/>
          <w:sz w:val="28"/>
          <w:szCs w:val="28"/>
        </w:rPr>
        <w:t xml:space="preserve">В законопроекте </w:t>
      </w:r>
      <w:proofErr w:type="spellStart"/>
      <w:r w:rsidRPr="00A25DB2">
        <w:rPr>
          <w:rStyle w:val="FontStyle12"/>
          <w:sz w:val="28"/>
          <w:szCs w:val="28"/>
        </w:rPr>
        <w:t>коррупциогенные</w:t>
      </w:r>
      <w:proofErr w:type="spellEnd"/>
      <w:r w:rsidRPr="00A25DB2">
        <w:rPr>
          <w:rStyle w:val="FontStyle12"/>
          <w:sz w:val="28"/>
          <w:szCs w:val="28"/>
        </w:rPr>
        <w:t xml:space="preserve"> факторы отсутствуют.</w:t>
      </w:r>
    </w:p>
    <w:p w:rsidR="00E85E5B" w:rsidRPr="00A25DB2" w:rsidRDefault="00E85E5B">
      <w:pPr>
        <w:pStyle w:val="Style5"/>
        <w:widowControl/>
        <w:spacing w:after="1109" w:line="482" w:lineRule="exact"/>
        <w:ind w:left="842" w:firstLine="0"/>
        <w:jc w:val="left"/>
        <w:rPr>
          <w:rStyle w:val="FontStyle12"/>
          <w:sz w:val="28"/>
          <w:szCs w:val="28"/>
        </w:rPr>
        <w:sectPr w:rsidR="00E85E5B" w:rsidRPr="00A25DB2" w:rsidSect="00A25DB2">
          <w:headerReference w:type="default" r:id="rId7"/>
          <w:headerReference w:type="first" r:id="rId8"/>
          <w:type w:val="continuous"/>
          <w:pgSz w:w="11905" w:h="16837"/>
          <w:pgMar w:top="142" w:right="861" w:bottom="647" w:left="1273" w:header="720" w:footer="720" w:gutter="0"/>
          <w:cols w:space="60"/>
          <w:noEndnote/>
          <w:titlePg/>
        </w:sectPr>
      </w:pPr>
    </w:p>
    <w:p w:rsidR="009222A2" w:rsidRDefault="00A25DB2">
      <w:pPr>
        <w:widowControl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 xml:space="preserve">Вице-губернатор </w:t>
      </w:r>
    </w:p>
    <w:p w:rsidR="00A25DB2" w:rsidRPr="00A25DB2" w:rsidRDefault="00A25DB2">
      <w:pPr>
        <w:widowControl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Приморского края                                                        О.В. Ежов</w:t>
      </w:r>
    </w:p>
    <w:sectPr w:rsidR="00A25DB2" w:rsidRPr="00A25DB2">
      <w:type w:val="continuous"/>
      <w:pgSz w:w="11905" w:h="16837"/>
      <w:pgMar w:top="384" w:right="861" w:bottom="647" w:left="127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59E" w:rsidRDefault="002E559E">
      <w:r>
        <w:separator/>
      </w:r>
    </w:p>
  </w:endnote>
  <w:endnote w:type="continuationSeparator" w:id="0">
    <w:p w:rsidR="002E559E" w:rsidRDefault="002E5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59E" w:rsidRDefault="002E559E">
      <w:r>
        <w:separator/>
      </w:r>
    </w:p>
  </w:footnote>
  <w:footnote w:type="continuationSeparator" w:id="0">
    <w:p w:rsidR="002E559E" w:rsidRDefault="002E55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1712312"/>
      <w:docPartObj>
        <w:docPartGallery w:val="Page Numbers (Top of Page)"/>
        <w:docPartUnique/>
      </w:docPartObj>
    </w:sdtPr>
    <w:sdtEndPr/>
    <w:sdtContent>
      <w:p w:rsidR="00A25DB2" w:rsidRDefault="00A25DB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BDC">
          <w:rPr>
            <w:noProof/>
          </w:rPr>
          <w:t>2</w:t>
        </w:r>
        <w:r>
          <w:fldChar w:fldCharType="end"/>
        </w:r>
      </w:p>
    </w:sdtContent>
  </w:sdt>
  <w:p w:rsidR="00E85E5B" w:rsidRPr="00A25DB2" w:rsidRDefault="00E85E5B" w:rsidP="00A25DB2">
    <w:pPr>
      <w:pStyle w:val="a3"/>
      <w:rPr>
        <w:rStyle w:val="FontStyle12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E5B" w:rsidRDefault="00E85E5B">
    <w:pPr>
      <w:widowControl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2A2"/>
    <w:rsid w:val="001F4B9B"/>
    <w:rsid w:val="002E559E"/>
    <w:rsid w:val="00484972"/>
    <w:rsid w:val="00635B5B"/>
    <w:rsid w:val="00791F34"/>
    <w:rsid w:val="00855BDC"/>
    <w:rsid w:val="009222A2"/>
    <w:rsid w:val="00A25DB2"/>
    <w:rsid w:val="00D73A8E"/>
    <w:rsid w:val="00E85E5B"/>
    <w:rsid w:val="00F7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24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486" w:lineRule="exact"/>
      <w:ind w:firstLine="691"/>
      <w:jc w:val="both"/>
    </w:pPr>
  </w:style>
  <w:style w:type="paragraph" w:customStyle="1" w:styleId="Style5">
    <w:name w:val="Style5"/>
    <w:basedOn w:val="a"/>
    <w:uiPriority w:val="99"/>
    <w:pPr>
      <w:spacing w:line="486" w:lineRule="exact"/>
      <w:ind w:firstLine="821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A25D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25DB2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A25DB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25DB2"/>
    <w:rPr>
      <w:rFonts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24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486" w:lineRule="exact"/>
      <w:ind w:firstLine="691"/>
      <w:jc w:val="both"/>
    </w:pPr>
  </w:style>
  <w:style w:type="paragraph" w:customStyle="1" w:styleId="Style5">
    <w:name w:val="Style5"/>
    <w:basedOn w:val="a"/>
    <w:uiPriority w:val="99"/>
    <w:pPr>
      <w:spacing w:line="486" w:lineRule="exact"/>
      <w:ind w:firstLine="821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A25D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25DB2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A25DB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25DB2"/>
    <w:rPr>
      <w:rFonts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Бондаренко Екатерина Сергеевна</dc:creator>
  <cp:keywords/>
  <dc:description/>
  <cp:lastModifiedBy>Юрьева Елена Владимировна</cp:lastModifiedBy>
  <cp:revision>9</cp:revision>
  <cp:lastPrinted>2014-10-03T00:34:00Z</cp:lastPrinted>
  <dcterms:created xsi:type="dcterms:W3CDTF">2014-08-06T23:18:00Z</dcterms:created>
  <dcterms:modified xsi:type="dcterms:W3CDTF">2014-10-03T00:35:00Z</dcterms:modified>
</cp:coreProperties>
</file>