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1351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19FE" w:rsidRDefault="00E519FE" w:rsidP="00E519F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E519FE" w:rsidRDefault="00E519FE" w:rsidP="00E519FE">
      <w:pPr>
        <w:jc w:val="center"/>
        <w:rPr>
          <w:b/>
          <w:szCs w:val="28"/>
        </w:rPr>
      </w:pPr>
      <w:r>
        <w:rPr>
          <w:b/>
          <w:szCs w:val="28"/>
        </w:rPr>
        <w:t>"ОБ ОРГАНИЗАЦИИ ТРАНСПОРТНОГО ОБСЛУЖИВАНИЯ НАСЕЛЕНИЯ В ПРИМОРСКОМ КРАЕ"</w:t>
      </w:r>
    </w:p>
    <w:p w:rsidR="00E519FE" w:rsidRDefault="00E519FE" w:rsidP="00E519FE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E519FE" w:rsidRDefault="00E519FE" w:rsidP="00E519FE">
      <w:pPr>
        <w:ind w:firstLine="709"/>
        <w:jc w:val="both"/>
        <w:rPr>
          <w:szCs w:val="28"/>
        </w:rPr>
      </w:pPr>
      <w:r w:rsidRPr="00DA4AD2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17 </w:t>
      </w:r>
      <w:r w:rsidR="00547EA1" w:rsidRPr="00547EA1">
        <w:rPr>
          <w:szCs w:val="28"/>
        </w:rPr>
        <w:t>декабря</w:t>
      </w:r>
      <w:r>
        <w:rPr>
          <w:szCs w:val="28"/>
        </w:rPr>
        <w:t xml:space="preserve"> 2014 года</w:t>
      </w:r>
    </w:p>
    <w:p w:rsidR="00E519FE" w:rsidRDefault="00E519FE" w:rsidP="00E519FE">
      <w:pPr>
        <w:ind w:firstLine="709"/>
        <w:jc w:val="both"/>
        <w:rPr>
          <w:szCs w:val="28"/>
        </w:rPr>
      </w:pP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СТАТЬЯ 1.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Внести в Закон Приморского края от 2 августа 2005 года № 278-КЗ "Об организации транспортного обслуживания населения в Приморском крае" (в редакции Закона Приморского края от 5 мая 2010 года № 613-КЗ) (Ведомости Законодательного Собрания Приморского края, 2010, № 148, стр. 107; 2014, № 81, стр. 10) следующие изменения: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1)статью 4 дополнить пунктом 8 следующего содержания: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"8)содержание и техническое обслуживание пассажирского транспорта и другого имущества, необходимого для осуществления пассажирских перевозок межмуниципального сообщения, находящегося в собственности Приморского края.";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2)в статье 7: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а)часть 1 дополнить словами "в порядке, установленном Администрацией Приморского края";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б)часть 2 дополнить словами "в порядке, установленном Администрацией Приморского края";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в)дополнить частью 2</w:t>
      </w:r>
      <w:r>
        <w:rPr>
          <w:szCs w:val="28"/>
          <w:vertAlign w:val="superscript"/>
        </w:rPr>
        <w:t>1</w:t>
      </w:r>
      <w:r w:rsidRPr="0047509F">
        <w:rPr>
          <w:szCs w:val="28"/>
        </w:rPr>
        <w:t xml:space="preserve"> следующего содержания: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 w:rsidRPr="0047509F">
        <w:rPr>
          <w:szCs w:val="28"/>
        </w:rPr>
        <w:t>.Заключение договора на выполнение перевозок пассажиров и багажа по маршрутам регулярных перевозок на срок не более одного года без проведения конкурса осуществляется в порядке и в случаях, установленных Администрацией Приморского края.";</w:t>
      </w:r>
    </w:p>
    <w:p w:rsidR="00E519FE" w:rsidRPr="0047509F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47509F">
        <w:rPr>
          <w:szCs w:val="28"/>
        </w:rPr>
        <w:t>)часть 3 изложить в следующей редакции:</w:t>
      </w:r>
    </w:p>
    <w:p w:rsidR="00E519FE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509F">
        <w:rPr>
          <w:szCs w:val="28"/>
        </w:rPr>
        <w:t>"3.Типовые формы договоров на выполнение перевозок пассажиров и багажа по маршрутам регулярных перевозок устанавливаются Администрацией Приморского края.".</w:t>
      </w: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Default="00E519FE" w:rsidP="00E519FE">
      <w:pPr>
        <w:autoSpaceDE w:val="0"/>
        <w:autoSpaceDN w:val="0"/>
        <w:adjustRightInd w:val="0"/>
        <w:jc w:val="both"/>
        <w:rPr>
          <w:szCs w:val="28"/>
        </w:rPr>
      </w:pPr>
    </w:p>
    <w:p w:rsidR="00E519FE" w:rsidRPr="006C04E1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</w:t>
      </w:r>
      <w:r w:rsidRPr="006C04E1">
        <w:rPr>
          <w:szCs w:val="28"/>
        </w:rPr>
        <w:t>.</w:t>
      </w:r>
    </w:p>
    <w:p w:rsidR="00E519FE" w:rsidRPr="006C04E1" w:rsidRDefault="00E519FE" w:rsidP="00E519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C04E1">
        <w:rPr>
          <w:szCs w:val="28"/>
        </w:rPr>
        <w:t>Настоящий</w:t>
      </w:r>
      <w:r w:rsidRPr="006C04E1">
        <w:rPr>
          <w:szCs w:val="28"/>
        </w:rPr>
        <w:tab/>
        <w:t xml:space="preserve"> Закон вступает в силу со дня его официального опубликования.</w:t>
      </w:r>
    </w:p>
    <w:p w:rsidR="00E519FE" w:rsidRDefault="00E519FE" w:rsidP="00E519F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519FE" w:rsidRDefault="00E519FE" w:rsidP="00E519F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519FE" w:rsidRPr="006C04E1" w:rsidRDefault="00E519FE" w:rsidP="00E519F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E519FE" w:rsidRDefault="00E519FE" w:rsidP="00E519FE">
      <w:pPr>
        <w:tabs>
          <w:tab w:val="left" w:pos="5477"/>
        </w:tabs>
        <w:autoSpaceDE w:val="0"/>
        <w:autoSpaceDN w:val="0"/>
        <w:adjustRightInd w:val="0"/>
        <w:jc w:val="both"/>
      </w:pPr>
      <w:r w:rsidRPr="003D364E">
        <w:t>Губернатор края</w:t>
      </w:r>
      <w:r w:rsidRPr="003D364E"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B248EC" w:rsidRDefault="00B248EC" w:rsidP="00B248EC">
      <w:bookmarkStart w:id="0" w:name="_GoBack"/>
      <w:r>
        <w:t>г. Владивосток</w:t>
      </w:r>
    </w:p>
    <w:p w:rsidR="00B248EC" w:rsidRDefault="00B248EC" w:rsidP="00B248EC">
      <w:r>
        <w:t xml:space="preserve">26 декабря 2014 года </w:t>
      </w:r>
    </w:p>
    <w:p w:rsidR="00B248EC" w:rsidRDefault="00B248EC" w:rsidP="00B248EC">
      <w:r>
        <w:t>№ 53</w:t>
      </w:r>
      <w:r>
        <w:t>7</w:t>
      </w:r>
      <w:r>
        <w:t>-КЗ</w:t>
      </w:r>
    </w:p>
    <w:bookmarkEnd w:id="0"/>
    <w:p w:rsidR="00E519FE" w:rsidRDefault="00E519FE"/>
    <w:p w:rsidR="00E519FE" w:rsidRDefault="00E519FE"/>
    <w:p w:rsidR="00E519FE" w:rsidRDefault="00E519FE"/>
    <w:sectPr w:rsidR="00E519FE" w:rsidSect="00E519F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E4D" w:rsidRDefault="005B4E4D">
      <w:r>
        <w:separator/>
      </w:r>
    </w:p>
  </w:endnote>
  <w:endnote w:type="continuationSeparator" w:id="0">
    <w:p w:rsidR="005B4E4D" w:rsidRDefault="005B4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E4D" w:rsidRDefault="005B4E4D">
      <w:r>
        <w:separator/>
      </w:r>
    </w:p>
  </w:footnote>
  <w:footnote w:type="continuationSeparator" w:id="0">
    <w:p w:rsidR="005B4E4D" w:rsidRDefault="005B4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9FE" w:rsidRDefault="00E519FE" w:rsidP="00E519F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248E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19FE"/>
    <w:rsid w:val="0003291F"/>
    <w:rsid w:val="000725B1"/>
    <w:rsid w:val="00297CBC"/>
    <w:rsid w:val="00380EE1"/>
    <w:rsid w:val="003B26E7"/>
    <w:rsid w:val="0047435B"/>
    <w:rsid w:val="00547EA1"/>
    <w:rsid w:val="005A2827"/>
    <w:rsid w:val="005B4E4D"/>
    <w:rsid w:val="00AB70F9"/>
    <w:rsid w:val="00AC31EC"/>
    <w:rsid w:val="00B14397"/>
    <w:rsid w:val="00B248EC"/>
    <w:rsid w:val="00BE0544"/>
    <w:rsid w:val="00E34273"/>
    <w:rsid w:val="00E519FE"/>
    <w:rsid w:val="00E60B2A"/>
    <w:rsid w:val="00F23036"/>
    <w:rsid w:val="00FD1087"/>
    <w:rsid w:val="00FF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519F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1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2014-12-18T03:44:00Z</cp:lastPrinted>
  <dcterms:created xsi:type="dcterms:W3CDTF">2014-12-26T05:39:00Z</dcterms:created>
  <dcterms:modified xsi:type="dcterms:W3CDTF">2014-12-26T05:39:00Z</dcterms:modified>
</cp:coreProperties>
</file>