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002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8116E" w:rsidRPr="00E8116E" w:rsidRDefault="00E8116E" w:rsidP="00E8116E">
      <w:pPr>
        <w:pStyle w:val="1"/>
        <w:spacing w:line="240" w:lineRule="auto"/>
        <w:jc w:val="center"/>
        <w:rPr>
          <w:bCs/>
          <w:sz w:val="28"/>
          <w:szCs w:val="28"/>
        </w:rPr>
      </w:pPr>
      <w:r w:rsidRPr="00E8116E">
        <w:rPr>
          <w:bCs/>
          <w:sz w:val="28"/>
          <w:szCs w:val="28"/>
        </w:rPr>
        <w:t>О ВНЕСЕНИИ ИЗМЕНЕНИЙ В ЗАКОН ПРИМОРСКОГО КРАЯ</w:t>
      </w:r>
    </w:p>
    <w:p w:rsidR="00E8116E" w:rsidRPr="00E8116E" w:rsidRDefault="00E8116E" w:rsidP="00E8116E">
      <w:pPr>
        <w:jc w:val="center"/>
        <w:rPr>
          <w:b/>
          <w:bCs/>
          <w:szCs w:val="28"/>
        </w:rPr>
      </w:pPr>
      <w:r w:rsidRPr="00E8116E">
        <w:rPr>
          <w:b/>
          <w:bCs/>
          <w:szCs w:val="28"/>
        </w:rPr>
        <w:t xml:space="preserve">"О ПОРЯДКЕ ПОЛЬЗОВАНИЯ УЧАСТКАМИ НЕДР МЕСТНОГО ЗНАЧЕНИЯ, СОДЕРЖАЩИМИ ОБЩЕРАСПРОСТРАНЕННЫЕ ПОЛЕЗНЫЕ ИСКОПАЕМЫЕ, НА ТЕРРИТОРИИ </w:t>
      </w:r>
    </w:p>
    <w:p w:rsidR="00E8116E" w:rsidRPr="00E8116E" w:rsidRDefault="00E8116E" w:rsidP="00E8116E">
      <w:pPr>
        <w:jc w:val="center"/>
        <w:rPr>
          <w:b/>
          <w:bCs/>
          <w:szCs w:val="28"/>
        </w:rPr>
      </w:pPr>
      <w:r w:rsidRPr="00E8116E">
        <w:rPr>
          <w:b/>
          <w:bCs/>
          <w:szCs w:val="28"/>
        </w:rPr>
        <w:t>ПРИМОРСКОГО КРАЯ"</w:t>
      </w:r>
    </w:p>
    <w:p w:rsidR="00E8116E" w:rsidRPr="00E8116E" w:rsidRDefault="00E8116E" w:rsidP="00E8116E">
      <w:pPr>
        <w:jc w:val="center"/>
        <w:rPr>
          <w:b/>
          <w:bCs/>
          <w:szCs w:val="28"/>
        </w:rPr>
      </w:pPr>
    </w:p>
    <w:p w:rsidR="00E8116E" w:rsidRPr="00E8116E" w:rsidRDefault="00E8116E" w:rsidP="00E8116E">
      <w:pPr>
        <w:ind w:firstLine="696"/>
        <w:jc w:val="both"/>
        <w:rPr>
          <w:bCs/>
          <w:szCs w:val="28"/>
        </w:rPr>
      </w:pPr>
      <w:proofErr w:type="gramStart"/>
      <w:r w:rsidRPr="00E8116E">
        <w:rPr>
          <w:bCs/>
          <w:szCs w:val="28"/>
        </w:rPr>
        <w:t>Принят</w:t>
      </w:r>
      <w:proofErr w:type="gramEnd"/>
      <w:r w:rsidRPr="00E8116E">
        <w:rPr>
          <w:bCs/>
          <w:szCs w:val="28"/>
        </w:rPr>
        <w:t xml:space="preserve"> Законодательным Собранием Приморского края 17 декабря 2014 года</w:t>
      </w:r>
    </w:p>
    <w:p w:rsidR="00E8116E" w:rsidRPr="00E8116E" w:rsidRDefault="00E8116E" w:rsidP="00E8116E">
      <w:pPr>
        <w:ind w:firstLine="696"/>
        <w:jc w:val="both"/>
        <w:rPr>
          <w:szCs w:val="28"/>
        </w:rPr>
      </w:pPr>
    </w:p>
    <w:p w:rsidR="00E8116E" w:rsidRPr="00E8116E" w:rsidRDefault="00E8116E" w:rsidP="00E8116E">
      <w:pPr>
        <w:ind w:firstLine="696"/>
        <w:jc w:val="both"/>
        <w:rPr>
          <w:szCs w:val="28"/>
        </w:rPr>
      </w:pPr>
      <w:r w:rsidRPr="00E8116E">
        <w:rPr>
          <w:szCs w:val="28"/>
        </w:rPr>
        <w:t>СТАТЬЯ 1.</w:t>
      </w:r>
    </w:p>
    <w:p w:rsidR="00E8116E" w:rsidRPr="00E8116E" w:rsidRDefault="00E8116E" w:rsidP="00E8116E">
      <w:pPr>
        <w:tabs>
          <w:tab w:val="left" w:pos="1704"/>
        </w:tabs>
        <w:ind w:firstLine="709"/>
        <w:jc w:val="both"/>
        <w:rPr>
          <w:szCs w:val="28"/>
        </w:rPr>
      </w:pPr>
      <w:r w:rsidRPr="00E8116E">
        <w:rPr>
          <w:szCs w:val="28"/>
        </w:rPr>
        <w:t xml:space="preserve">Внести в Закон Приморского края от 28 июня 2007 года № 103-КЗ      "О порядке пользования участками недр местного значения, содержащими </w:t>
      </w:r>
      <w:proofErr w:type="gramStart"/>
      <w:r w:rsidRPr="00E8116E">
        <w:rPr>
          <w:szCs w:val="28"/>
        </w:rPr>
        <w:t>общераспространенные полезные</w:t>
      </w:r>
      <w:proofErr w:type="gramEnd"/>
      <w:r w:rsidRPr="00E8116E">
        <w:rPr>
          <w:szCs w:val="28"/>
        </w:rPr>
        <w:t xml:space="preserve"> ископаемые, на территории Приморского края" (Ведомости Законодательного Собрания Приморского края, 2007,       № 24, стр. 18; 2009, № 110, стр. 72; 2010, № 144, стр. 5, № 157, стр. 4; 2011,  № 176, стр. 29; 2012, № 12, стр. 32; 2013, № 52, стр. 49, № 62, стр. 46; 2014,  № 73, стр. 5) следующие изменения:</w:t>
      </w:r>
    </w:p>
    <w:p w:rsidR="00E8116E" w:rsidRPr="00E8116E" w:rsidRDefault="00E8116E" w:rsidP="00E8116E">
      <w:pPr>
        <w:autoSpaceDE w:val="0"/>
        <w:autoSpaceDN w:val="0"/>
        <w:adjustRightInd w:val="0"/>
        <w:ind w:firstLine="696"/>
        <w:jc w:val="both"/>
        <w:rPr>
          <w:szCs w:val="28"/>
        </w:rPr>
      </w:pPr>
      <w:r w:rsidRPr="00E8116E">
        <w:rPr>
          <w:szCs w:val="28"/>
        </w:rPr>
        <w:t>1)часть 9 статьи 4 признать утратившей силу;</w:t>
      </w:r>
    </w:p>
    <w:p w:rsidR="00E8116E" w:rsidRPr="00E8116E" w:rsidRDefault="00E8116E" w:rsidP="00E8116E">
      <w:pPr>
        <w:ind w:firstLine="696"/>
        <w:jc w:val="both"/>
        <w:rPr>
          <w:szCs w:val="28"/>
        </w:rPr>
      </w:pPr>
      <w:r w:rsidRPr="00E8116E">
        <w:rPr>
          <w:szCs w:val="28"/>
        </w:rPr>
        <w:t>2)</w:t>
      </w:r>
      <w:r w:rsidR="009F3785">
        <w:rPr>
          <w:szCs w:val="28"/>
        </w:rPr>
        <w:t xml:space="preserve">в </w:t>
      </w:r>
      <w:r w:rsidRPr="00E8116E">
        <w:rPr>
          <w:szCs w:val="28"/>
        </w:rPr>
        <w:t>пункт</w:t>
      </w:r>
      <w:r w:rsidR="009F3785">
        <w:rPr>
          <w:szCs w:val="28"/>
        </w:rPr>
        <w:t>е</w:t>
      </w:r>
      <w:r w:rsidRPr="00E8116E">
        <w:rPr>
          <w:szCs w:val="28"/>
        </w:rPr>
        <w:t xml:space="preserve"> 4 части 1 статьи 5 после слова "границ" дополнить словом "территории".</w:t>
      </w:r>
    </w:p>
    <w:p w:rsidR="00E8116E" w:rsidRPr="00E8116E" w:rsidRDefault="00E8116E" w:rsidP="00E8116E">
      <w:pPr>
        <w:autoSpaceDE w:val="0"/>
        <w:autoSpaceDN w:val="0"/>
        <w:adjustRightInd w:val="0"/>
        <w:ind w:firstLine="696"/>
        <w:jc w:val="both"/>
        <w:outlineLvl w:val="0"/>
        <w:rPr>
          <w:color w:val="000000"/>
          <w:szCs w:val="28"/>
        </w:rPr>
      </w:pPr>
    </w:p>
    <w:p w:rsidR="00E8116E" w:rsidRPr="00E8116E" w:rsidRDefault="00E8116E" w:rsidP="00E8116E">
      <w:pPr>
        <w:tabs>
          <w:tab w:val="right" w:pos="9355"/>
        </w:tabs>
        <w:autoSpaceDE w:val="0"/>
        <w:autoSpaceDN w:val="0"/>
        <w:adjustRightInd w:val="0"/>
        <w:ind w:firstLine="696"/>
        <w:jc w:val="both"/>
        <w:outlineLvl w:val="0"/>
        <w:rPr>
          <w:color w:val="000000"/>
          <w:szCs w:val="28"/>
        </w:rPr>
      </w:pPr>
      <w:r w:rsidRPr="00E8116E">
        <w:rPr>
          <w:color w:val="000000"/>
          <w:szCs w:val="28"/>
        </w:rPr>
        <w:t>СТАТЬЯ 2.</w:t>
      </w:r>
      <w:r w:rsidRPr="00E8116E">
        <w:rPr>
          <w:color w:val="000000"/>
          <w:szCs w:val="28"/>
        </w:rPr>
        <w:tab/>
      </w:r>
    </w:p>
    <w:p w:rsidR="00E8116E" w:rsidRPr="00E8116E" w:rsidRDefault="00E8116E" w:rsidP="00E811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116E">
        <w:rPr>
          <w:szCs w:val="28"/>
        </w:rPr>
        <w:t>Настоящий Закон вступает в силу с 1 марта 2015 года.</w:t>
      </w:r>
    </w:p>
    <w:p w:rsidR="00E8116E" w:rsidRPr="00E8116E" w:rsidRDefault="00E8116E" w:rsidP="00E8116E">
      <w:pPr>
        <w:autoSpaceDE w:val="0"/>
        <w:autoSpaceDN w:val="0"/>
        <w:adjustRightInd w:val="0"/>
        <w:ind w:left="684" w:right="222"/>
        <w:jc w:val="both"/>
        <w:rPr>
          <w:szCs w:val="28"/>
        </w:rPr>
      </w:pPr>
    </w:p>
    <w:p w:rsidR="00E8116E" w:rsidRPr="00E8116E" w:rsidRDefault="00E8116E" w:rsidP="00E8116E">
      <w:pPr>
        <w:autoSpaceDE w:val="0"/>
        <w:autoSpaceDN w:val="0"/>
        <w:adjustRightInd w:val="0"/>
        <w:ind w:left="684" w:right="222"/>
        <w:jc w:val="both"/>
        <w:rPr>
          <w:szCs w:val="28"/>
        </w:rPr>
      </w:pPr>
    </w:p>
    <w:p w:rsidR="00E8116E" w:rsidRPr="00E8116E" w:rsidRDefault="00E8116E" w:rsidP="00E8116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E8116E" w:rsidRPr="00E8116E" w:rsidRDefault="00E8116E" w:rsidP="00E8116E">
      <w:pPr>
        <w:autoSpaceDE w:val="0"/>
        <w:autoSpaceDN w:val="0"/>
        <w:adjustRightInd w:val="0"/>
        <w:ind w:right="-2"/>
        <w:jc w:val="both"/>
        <w:rPr>
          <w:color w:val="000000"/>
          <w:szCs w:val="28"/>
        </w:rPr>
      </w:pPr>
      <w:r w:rsidRPr="00E8116E">
        <w:rPr>
          <w:szCs w:val="28"/>
        </w:rPr>
        <w:t>Губернатор края</w:t>
      </w:r>
      <w:r w:rsidRPr="00E8116E">
        <w:rPr>
          <w:szCs w:val="28"/>
        </w:rPr>
        <w:tab/>
      </w:r>
      <w:r w:rsidRPr="00E8116E">
        <w:rPr>
          <w:szCs w:val="28"/>
        </w:rPr>
        <w:tab/>
      </w:r>
      <w:r w:rsidRPr="00E8116E">
        <w:rPr>
          <w:szCs w:val="28"/>
        </w:rPr>
        <w:tab/>
      </w:r>
      <w:r w:rsidRPr="00E8116E">
        <w:rPr>
          <w:szCs w:val="28"/>
        </w:rPr>
        <w:tab/>
      </w:r>
      <w:r w:rsidRPr="00E8116E">
        <w:rPr>
          <w:szCs w:val="28"/>
        </w:rPr>
        <w:tab/>
      </w:r>
      <w:r w:rsidRPr="00E8116E">
        <w:rPr>
          <w:szCs w:val="28"/>
        </w:rPr>
        <w:tab/>
      </w:r>
      <w:r w:rsidRPr="00E8116E">
        <w:rPr>
          <w:szCs w:val="28"/>
        </w:rPr>
        <w:tab/>
        <w:t xml:space="preserve">   </w:t>
      </w:r>
      <w:r>
        <w:rPr>
          <w:szCs w:val="28"/>
        </w:rPr>
        <w:t xml:space="preserve">   </w:t>
      </w:r>
      <w:r w:rsidRPr="00E8116E">
        <w:rPr>
          <w:szCs w:val="28"/>
        </w:rPr>
        <w:t>В.В. Миклушевский</w:t>
      </w:r>
    </w:p>
    <w:p w:rsidR="00BE0544" w:rsidRDefault="00BE0544"/>
    <w:p w:rsidR="0074119D" w:rsidRDefault="0074119D" w:rsidP="0074119D">
      <w:r>
        <w:t xml:space="preserve">г. </w:t>
      </w:r>
      <w:bookmarkStart w:id="0" w:name="_GoBack"/>
      <w:bookmarkEnd w:id="0"/>
      <w:r>
        <w:t>Владивосток</w:t>
      </w:r>
    </w:p>
    <w:p w:rsidR="0074119D" w:rsidRDefault="0074119D" w:rsidP="0074119D">
      <w:r>
        <w:t>26 декабря 2014 года</w:t>
      </w:r>
    </w:p>
    <w:p w:rsidR="0074119D" w:rsidRDefault="0074119D" w:rsidP="0074119D">
      <w:r>
        <w:t>№ 52</w:t>
      </w:r>
      <w:r>
        <w:t>6</w:t>
      </w:r>
      <w:r>
        <w:t>-КЗ</w:t>
      </w:r>
    </w:p>
    <w:sectPr w:rsidR="0074119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520" w:rsidRDefault="00EA6520">
      <w:r>
        <w:separator/>
      </w:r>
    </w:p>
  </w:endnote>
  <w:endnote w:type="continuationSeparator" w:id="0">
    <w:p w:rsidR="00EA6520" w:rsidRDefault="00EA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520" w:rsidRDefault="00EA6520">
      <w:r>
        <w:separator/>
      </w:r>
    </w:p>
  </w:footnote>
  <w:footnote w:type="continuationSeparator" w:id="0">
    <w:p w:rsidR="00EA6520" w:rsidRDefault="00EA65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116E"/>
    <w:rsid w:val="0003291F"/>
    <w:rsid w:val="00084273"/>
    <w:rsid w:val="00380EE1"/>
    <w:rsid w:val="003B26E7"/>
    <w:rsid w:val="0047435B"/>
    <w:rsid w:val="005A2827"/>
    <w:rsid w:val="0074119D"/>
    <w:rsid w:val="009F3785"/>
    <w:rsid w:val="00AB70F9"/>
    <w:rsid w:val="00AC31EC"/>
    <w:rsid w:val="00B14397"/>
    <w:rsid w:val="00B276D7"/>
    <w:rsid w:val="00BE0544"/>
    <w:rsid w:val="00E34273"/>
    <w:rsid w:val="00E60B2A"/>
    <w:rsid w:val="00E8116E"/>
    <w:rsid w:val="00EA652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5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2014-12-18T02:28:00Z</cp:lastPrinted>
  <dcterms:created xsi:type="dcterms:W3CDTF">2014-12-26T04:41:00Z</dcterms:created>
  <dcterms:modified xsi:type="dcterms:W3CDTF">2014-12-26T04:41:00Z</dcterms:modified>
</cp:coreProperties>
</file>