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097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7958" w:rsidRDefault="00437958" w:rsidP="00437958">
      <w:pPr>
        <w:jc w:val="center"/>
        <w:rPr>
          <w:b/>
        </w:rPr>
      </w:pPr>
      <w:r w:rsidRPr="000827F7">
        <w:rPr>
          <w:b/>
        </w:rPr>
        <w:t>О ВНЕСЕНИИ ИЗМЕНЕНИ</w:t>
      </w:r>
      <w:r>
        <w:rPr>
          <w:b/>
        </w:rPr>
        <w:t xml:space="preserve">Й </w:t>
      </w:r>
      <w:r w:rsidRPr="000827F7">
        <w:rPr>
          <w:b/>
        </w:rPr>
        <w:t xml:space="preserve">В </w:t>
      </w:r>
      <w:r>
        <w:rPr>
          <w:b/>
        </w:rPr>
        <w:t xml:space="preserve">ЗАКОН ПРИМОРСКОГО КРАЯ </w:t>
      </w:r>
    </w:p>
    <w:p w:rsidR="00437958" w:rsidRPr="000827F7" w:rsidRDefault="00437958" w:rsidP="00437958">
      <w:pPr>
        <w:jc w:val="center"/>
        <w:rPr>
          <w:b/>
        </w:rPr>
      </w:pPr>
      <w:r>
        <w:rPr>
          <w:b/>
        </w:rPr>
        <w:t>"О ПАРТИЗАНСКОМ МУНИЦИПАЛЬНОМ РАЙОНЕ"</w:t>
      </w:r>
    </w:p>
    <w:p w:rsidR="00437958" w:rsidRPr="000827F7" w:rsidRDefault="00437958" w:rsidP="00437958">
      <w:pPr>
        <w:rPr>
          <w:bCs/>
          <w:szCs w:val="28"/>
        </w:rPr>
      </w:pPr>
    </w:p>
    <w:p w:rsidR="00437958" w:rsidRDefault="00437958" w:rsidP="00437958">
      <w:pPr>
        <w:ind w:firstLine="709"/>
        <w:jc w:val="both"/>
        <w:rPr>
          <w:szCs w:val="28"/>
        </w:rPr>
      </w:pPr>
      <w:proofErr w:type="gramStart"/>
      <w:r w:rsidRPr="00453760">
        <w:rPr>
          <w:szCs w:val="28"/>
        </w:rPr>
        <w:t>Принят</w:t>
      </w:r>
      <w:proofErr w:type="gramEnd"/>
      <w:r w:rsidRPr="00453760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17 декабря 2014 года</w:t>
      </w:r>
    </w:p>
    <w:p w:rsidR="00437958" w:rsidRPr="00453760" w:rsidRDefault="00437958" w:rsidP="00437958">
      <w:pPr>
        <w:ind w:firstLine="709"/>
        <w:jc w:val="both"/>
        <w:rPr>
          <w:szCs w:val="28"/>
        </w:rPr>
      </w:pPr>
    </w:p>
    <w:p w:rsidR="00437958" w:rsidRPr="00453760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1.</w:t>
      </w:r>
    </w:p>
    <w:p w:rsidR="00437958" w:rsidRPr="00BF2F8C" w:rsidRDefault="00437958" w:rsidP="00437958">
      <w:pPr>
        <w:tabs>
          <w:tab w:val="left" w:pos="284"/>
        </w:tabs>
        <w:ind w:firstLine="709"/>
        <w:jc w:val="both"/>
        <w:rPr>
          <w:szCs w:val="28"/>
        </w:rPr>
      </w:pPr>
      <w:r w:rsidRPr="00BF2F8C">
        <w:rPr>
          <w:szCs w:val="28"/>
        </w:rPr>
        <w:t>Внести в Закон Приморского края от 10 ноября 2004 года №</w:t>
      </w:r>
      <w:r>
        <w:rPr>
          <w:szCs w:val="28"/>
        </w:rPr>
        <w:t xml:space="preserve"> </w:t>
      </w:r>
      <w:r w:rsidRPr="00BF2F8C">
        <w:rPr>
          <w:szCs w:val="28"/>
        </w:rPr>
        <w:t xml:space="preserve">158-КЗ </w:t>
      </w:r>
      <w:r>
        <w:rPr>
          <w:szCs w:val="28"/>
        </w:rPr>
        <w:br/>
        <w:t>"</w:t>
      </w:r>
      <w:r w:rsidRPr="00BF2F8C">
        <w:rPr>
          <w:szCs w:val="28"/>
        </w:rPr>
        <w:t>О Партизанском муниципальном районе</w:t>
      </w:r>
      <w:r>
        <w:rPr>
          <w:szCs w:val="28"/>
        </w:rPr>
        <w:t>"</w:t>
      </w:r>
      <w:r w:rsidRPr="00BF2F8C">
        <w:rPr>
          <w:szCs w:val="28"/>
        </w:rPr>
        <w:t xml:space="preserve"> (Ведомости Законодательного Собрания Приморского края, 2004, №</w:t>
      </w:r>
      <w:r>
        <w:rPr>
          <w:szCs w:val="28"/>
        </w:rPr>
        <w:t xml:space="preserve"> </w:t>
      </w:r>
      <w:r w:rsidRPr="00BF2F8C">
        <w:rPr>
          <w:szCs w:val="28"/>
        </w:rPr>
        <w:t>72, стр.</w:t>
      </w:r>
      <w:r>
        <w:rPr>
          <w:szCs w:val="28"/>
        </w:rPr>
        <w:t xml:space="preserve"> </w:t>
      </w:r>
      <w:r w:rsidRPr="00BF2F8C">
        <w:rPr>
          <w:szCs w:val="28"/>
        </w:rPr>
        <w:t>19; 2008, №</w:t>
      </w:r>
      <w:r>
        <w:rPr>
          <w:szCs w:val="28"/>
        </w:rPr>
        <w:t xml:space="preserve"> </w:t>
      </w:r>
      <w:r w:rsidRPr="00BF2F8C">
        <w:rPr>
          <w:szCs w:val="28"/>
        </w:rPr>
        <w:t>68, стр.</w:t>
      </w:r>
      <w:r>
        <w:rPr>
          <w:szCs w:val="28"/>
        </w:rPr>
        <w:t xml:space="preserve"> </w:t>
      </w:r>
      <w:r w:rsidRPr="00BF2F8C">
        <w:rPr>
          <w:szCs w:val="28"/>
        </w:rPr>
        <w:t xml:space="preserve">24; 2012, </w:t>
      </w:r>
      <w:r>
        <w:rPr>
          <w:szCs w:val="28"/>
        </w:rPr>
        <w:br/>
      </w:r>
      <w:r w:rsidRPr="00BF2F8C">
        <w:rPr>
          <w:szCs w:val="28"/>
        </w:rPr>
        <w:t>№</w:t>
      </w:r>
      <w:r>
        <w:rPr>
          <w:szCs w:val="28"/>
        </w:rPr>
        <w:t xml:space="preserve"> </w:t>
      </w:r>
      <w:r w:rsidRPr="00BF2F8C">
        <w:rPr>
          <w:szCs w:val="28"/>
        </w:rPr>
        <w:t>2</w:t>
      </w:r>
      <w:r>
        <w:rPr>
          <w:szCs w:val="28"/>
        </w:rPr>
        <w:t>7</w:t>
      </w:r>
      <w:r w:rsidRPr="00BF2F8C">
        <w:rPr>
          <w:szCs w:val="28"/>
        </w:rPr>
        <w:t>, стр.</w:t>
      </w:r>
      <w:r>
        <w:rPr>
          <w:szCs w:val="28"/>
        </w:rPr>
        <w:t xml:space="preserve"> </w:t>
      </w:r>
      <w:r w:rsidRPr="00BF2F8C">
        <w:rPr>
          <w:szCs w:val="28"/>
        </w:rPr>
        <w:t xml:space="preserve">74) следующие изменения: </w:t>
      </w:r>
    </w:p>
    <w:p w:rsidR="00437958" w:rsidRDefault="00437958" w:rsidP="00437958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BF2F8C">
        <w:rPr>
          <w:szCs w:val="28"/>
        </w:rPr>
        <w:t xml:space="preserve">статью </w:t>
      </w:r>
      <w:r>
        <w:rPr>
          <w:szCs w:val="28"/>
        </w:rPr>
        <w:t>4 изложить в следующей редакции: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4.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1.Образовать в составе Партизанского муниципального района шесть муниципальных образований: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proofErr w:type="gramStart"/>
      <w:r>
        <w:rPr>
          <w:szCs w:val="28"/>
        </w:rPr>
        <w:t>Владимиро-Александровское</w:t>
      </w:r>
      <w:proofErr w:type="gramEnd"/>
      <w:r>
        <w:rPr>
          <w:szCs w:val="28"/>
        </w:rPr>
        <w:t>;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spellStart"/>
      <w:r>
        <w:rPr>
          <w:szCs w:val="28"/>
        </w:rPr>
        <w:t>Золотодолинское</w:t>
      </w:r>
      <w:proofErr w:type="spellEnd"/>
      <w:r>
        <w:rPr>
          <w:szCs w:val="28"/>
        </w:rPr>
        <w:t>;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proofErr w:type="spellStart"/>
      <w:r>
        <w:rPr>
          <w:szCs w:val="28"/>
        </w:rPr>
        <w:t>Екатериновское</w:t>
      </w:r>
      <w:proofErr w:type="spellEnd"/>
      <w:r>
        <w:rPr>
          <w:szCs w:val="28"/>
        </w:rPr>
        <w:t>;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proofErr w:type="spellStart"/>
      <w:r>
        <w:rPr>
          <w:szCs w:val="28"/>
        </w:rPr>
        <w:t>Новицкое</w:t>
      </w:r>
      <w:proofErr w:type="spellEnd"/>
      <w:r>
        <w:rPr>
          <w:szCs w:val="28"/>
        </w:rPr>
        <w:t>;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proofErr w:type="spellStart"/>
      <w:r>
        <w:rPr>
          <w:szCs w:val="28"/>
        </w:rPr>
        <w:t>Новолитовское</w:t>
      </w:r>
      <w:proofErr w:type="spellEnd"/>
      <w:r>
        <w:rPr>
          <w:szCs w:val="28"/>
        </w:rPr>
        <w:t>;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proofErr w:type="spellStart"/>
      <w:r>
        <w:rPr>
          <w:szCs w:val="28"/>
        </w:rPr>
        <w:t>Сергеевское</w:t>
      </w:r>
      <w:proofErr w:type="spellEnd"/>
      <w:r>
        <w:rPr>
          <w:szCs w:val="28"/>
        </w:rPr>
        <w:t>.</w:t>
      </w:r>
    </w:p>
    <w:p w:rsidR="00437958" w:rsidRPr="00BF2F8C" w:rsidRDefault="00437958" w:rsidP="00437958">
      <w:pPr>
        <w:ind w:firstLine="709"/>
        <w:jc w:val="both"/>
        <w:rPr>
          <w:szCs w:val="28"/>
        </w:rPr>
      </w:pPr>
      <w:r>
        <w:rPr>
          <w:szCs w:val="28"/>
        </w:rPr>
        <w:t>2.Территории Партизанского муниципального района, находящиеся вне границ образованных муниципальных образований, являются межселенными территориями Партизанского муниципального района</w:t>
      </w:r>
      <w:proofErr w:type="gramStart"/>
      <w:r>
        <w:rPr>
          <w:szCs w:val="28"/>
        </w:rPr>
        <w:t xml:space="preserve">."; </w:t>
      </w:r>
      <w:proofErr w:type="gramEnd"/>
    </w:p>
    <w:p w:rsidR="00437958" w:rsidRDefault="00437958" w:rsidP="00437958">
      <w:pPr>
        <w:ind w:firstLine="709"/>
        <w:jc w:val="both"/>
        <w:rPr>
          <w:szCs w:val="28"/>
        </w:rPr>
      </w:pPr>
      <w:r>
        <w:rPr>
          <w:szCs w:val="28"/>
        </w:rPr>
        <w:t>2)ст</w:t>
      </w:r>
      <w:r w:rsidRPr="00BF2F8C">
        <w:rPr>
          <w:szCs w:val="28"/>
        </w:rPr>
        <w:t>ать</w:t>
      </w:r>
      <w:r>
        <w:rPr>
          <w:szCs w:val="28"/>
        </w:rPr>
        <w:t>ю</w:t>
      </w:r>
      <w:r w:rsidRPr="00BF2F8C">
        <w:rPr>
          <w:szCs w:val="28"/>
        </w:rPr>
        <w:t xml:space="preserve"> 11 до</w:t>
      </w:r>
      <w:r>
        <w:rPr>
          <w:szCs w:val="28"/>
        </w:rPr>
        <w:t xml:space="preserve">полнить словами ", </w:t>
      </w:r>
      <w:proofErr w:type="gramStart"/>
      <w:r w:rsidRPr="00BF2F8C">
        <w:rPr>
          <w:szCs w:val="28"/>
        </w:rPr>
        <w:t>расположенный</w:t>
      </w:r>
      <w:proofErr w:type="gramEnd"/>
      <w:r w:rsidRPr="00BF2F8C">
        <w:rPr>
          <w:szCs w:val="28"/>
        </w:rPr>
        <w:t xml:space="preserve"> на межсе</w:t>
      </w:r>
      <w:r>
        <w:rPr>
          <w:szCs w:val="28"/>
        </w:rPr>
        <w:t xml:space="preserve">ленной территории Партизанского </w:t>
      </w:r>
      <w:r w:rsidRPr="00BF2F8C">
        <w:rPr>
          <w:szCs w:val="28"/>
        </w:rPr>
        <w:t>муниципального района</w:t>
      </w:r>
      <w:r>
        <w:rPr>
          <w:szCs w:val="28"/>
        </w:rPr>
        <w:t>".</w:t>
      </w: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37958" w:rsidRDefault="00437958" w:rsidP="004379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437958" w:rsidRPr="00BF2F8C" w:rsidRDefault="00437958" w:rsidP="00437958">
      <w:pPr>
        <w:ind w:firstLine="709"/>
        <w:jc w:val="both"/>
        <w:rPr>
          <w:szCs w:val="28"/>
        </w:rPr>
      </w:pPr>
      <w:r w:rsidRPr="00BF2F8C">
        <w:rPr>
          <w:szCs w:val="28"/>
        </w:rPr>
        <w:t xml:space="preserve">Настоящий Закон вступает в силу по </w:t>
      </w:r>
      <w:proofErr w:type="gramStart"/>
      <w:r w:rsidRPr="00BF2F8C">
        <w:rPr>
          <w:szCs w:val="28"/>
        </w:rPr>
        <w:t>истечени</w:t>
      </w:r>
      <w:r>
        <w:rPr>
          <w:szCs w:val="28"/>
        </w:rPr>
        <w:t>и</w:t>
      </w:r>
      <w:proofErr w:type="gramEnd"/>
      <w:r w:rsidRPr="00BF2F8C">
        <w:rPr>
          <w:szCs w:val="28"/>
        </w:rPr>
        <w:t xml:space="preserve"> 10 дней со дня его официального опубликования.</w:t>
      </w:r>
    </w:p>
    <w:p w:rsidR="00437958" w:rsidRDefault="00437958" w:rsidP="0043795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437958" w:rsidRDefault="00437958" w:rsidP="0043795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437958" w:rsidRDefault="00437958" w:rsidP="0043795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437958" w:rsidRPr="00280F40" w:rsidRDefault="00437958" w:rsidP="00437958"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Миклушевский</w:t>
      </w:r>
    </w:p>
    <w:p w:rsidR="00BE0544" w:rsidRDefault="00BE0544"/>
    <w:p w:rsidR="00A9630D" w:rsidRDefault="00A9630D" w:rsidP="00A9630D">
      <w:bookmarkStart w:id="0" w:name="_GoBack"/>
      <w:r>
        <w:t>г. Владивосток</w:t>
      </w:r>
    </w:p>
    <w:p w:rsidR="00A9630D" w:rsidRDefault="00A9630D" w:rsidP="00A9630D">
      <w:r>
        <w:t>26 декабря 2014 года</w:t>
      </w:r>
    </w:p>
    <w:p w:rsidR="00A9630D" w:rsidRDefault="00A9630D" w:rsidP="00A9630D">
      <w:r>
        <w:t>№ 52</w:t>
      </w:r>
      <w:r>
        <w:t>4</w:t>
      </w:r>
      <w:r>
        <w:t>-КЗ</w:t>
      </w:r>
      <w:bookmarkEnd w:id="0"/>
    </w:p>
    <w:sectPr w:rsidR="00A9630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CB7" w:rsidRDefault="00401CB7">
      <w:r>
        <w:separator/>
      </w:r>
    </w:p>
  </w:endnote>
  <w:endnote w:type="continuationSeparator" w:id="0">
    <w:p w:rsidR="00401CB7" w:rsidRDefault="0040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CB7" w:rsidRDefault="00401CB7">
      <w:r>
        <w:separator/>
      </w:r>
    </w:p>
  </w:footnote>
  <w:footnote w:type="continuationSeparator" w:id="0">
    <w:p w:rsidR="00401CB7" w:rsidRDefault="00401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7958"/>
    <w:rsid w:val="0003291F"/>
    <w:rsid w:val="000343FC"/>
    <w:rsid w:val="00380EE1"/>
    <w:rsid w:val="003B26E7"/>
    <w:rsid w:val="00401CB7"/>
    <w:rsid w:val="00437958"/>
    <w:rsid w:val="0047435B"/>
    <w:rsid w:val="005A2827"/>
    <w:rsid w:val="00A9630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43795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3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2014-12-26T04:36:00Z</dcterms:created>
  <dcterms:modified xsi:type="dcterms:W3CDTF">2014-12-26T04:36:00Z</dcterms:modified>
</cp:coreProperties>
</file>