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D65" w:rsidRDefault="00693D65" w:rsidP="00693D65">
      <w:r>
        <w:t xml:space="preserve">                                                                      </w:t>
      </w:r>
    </w:p>
    <w:p w:rsidR="00693D65" w:rsidRDefault="00693D65" w:rsidP="00693D65">
      <w:pPr>
        <w:rPr>
          <w:sz w:val="28"/>
          <w:szCs w:val="28"/>
        </w:rPr>
      </w:pPr>
      <w:r>
        <w:t xml:space="preserve">                                                                      </w:t>
      </w:r>
      <w:r>
        <w:rPr>
          <w:noProof/>
        </w:rPr>
        <w:drawing>
          <wp:inline distT="0" distB="0" distL="0" distR="0">
            <wp:extent cx="409575" cy="400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2977"/>
        <w:gridCol w:w="2127"/>
        <w:gridCol w:w="2375"/>
        <w:gridCol w:w="709"/>
        <w:gridCol w:w="1452"/>
      </w:tblGrid>
      <w:tr w:rsidR="00693D65" w:rsidTr="00693D65">
        <w:trPr>
          <w:cantSplit/>
          <w:trHeight w:val="1141"/>
        </w:trPr>
        <w:tc>
          <w:tcPr>
            <w:tcW w:w="9640" w:type="dxa"/>
            <w:gridSpan w:val="5"/>
          </w:tcPr>
          <w:p w:rsidR="00693D65" w:rsidRDefault="00693D65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i w:val="0"/>
                <w:sz w:val="32"/>
                <w:szCs w:val="32"/>
              </w:rPr>
              <w:t>ДУМА</w:t>
            </w:r>
          </w:p>
          <w:p w:rsidR="00693D65" w:rsidRDefault="00693D65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i w:val="0"/>
                <w:sz w:val="32"/>
                <w:szCs w:val="32"/>
              </w:rPr>
              <w:t>КАВАЛЕРОВСКОГО</w:t>
            </w:r>
          </w:p>
          <w:p w:rsidR="00693D65" w:rsidRDefault="00693D65">
            <w:pPr>
              <w:pStyle w:val="2"/>
              <w:spacing w:before="0" w:after="0"/>
              <w:jc w:val="center"/>
              <w:rPr>
                <w:rFonts w:ascii="Times New Roman" w:eastAsiaTheme="minorEastAsia" w:hAnsi="Times New Roman" w:cs="Times New Roman"/>
                <w:i w:val="0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i w:val="0"/>
                <w:sz w:val="32"/>
                <w:szCs w:val="32"/>
              </w:rPr>
              <w:t>МУНИЦИПАЛЬНОГО РАЙОНА</w:t>
            </w:r>
          </w:p>
          <w:p w:rsidR="00693D65" w:rsidRDefault="00693D65">
            <w:pPr>
              <w:pStyle w:val="3"/>
              <w:spacing w:before="0" w:after="0"/>
              <w:jc w:val="center"/>
              <w:rPr>
                <w:rFonts w:eastAsiaTheme="minorEastAsia"/>
                <w:sz w:val="32"/>
                <w:szCs w:val="32"/>
              </w:rPr>
            </w:pPr>
          </w:p>
          <w:p w:rsidR="00693D65" w:rsidRDefault="00693D65">
            <w:pPr>
              <w:pStyle w:val="3"/>
              <w:spacing w:before="0" w:after="0"/>
              <w:jc w:val="center"/>
              <w:rPr>
                <w:rFonts w:ascii="Times New Roman" w:eastAsiaTheme="minorEastAsia" w:hAnsi="Times New Roman" w:cs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 w:cs="Times New Roman"/>
                <w:sz w:val="32"/>
                <w:szCs w:val="32"/>
              </w:rPr>
              <w:t>РЕШЕНИЕ</w:t>
            </w:r>
          </w:p>
          <w:p w:rsidR="00693D65" w:rsidRDefault="00693D65"/>
        </w:tc>
      </w:tr>
      <w:tr w:rsidR="00693D65" w:rsidTr="00693D65">
        <w:trPr>
          <w:cantSplit/>
        </w:trPr>
        <w:tc>
          <w:tcPr>
            <w:tcW w:w="2977" w:type="dxa"/>
            <w:hideMark/>
          </w:tcPr>
          <w:p w:rsidR="00693D65" w:rsidRDefault="00693D65">
            <w:pPr>
              <w:spacing w:after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29.10.2014</w:t>
            </w:r>
          </w:p>
        </w:tc>
        <w:tc>
          <w:tcPr>
            <w:tcW w:w="4502" w:type="dxa"/>
            <w:gridSpan w:val="2"/>
            <w:hideMark/>
          </w:tcPr>
          <w:p w:rsidR="00693D65" w:rsidRDefault="00693D65">
            <w:pPr>
              <w:ind w:left="1311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пгт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Кавалерово</w:t>
            </w:r>
            <w:proofErr w:type="spellEnd"/>
          </w:p>
        </w:tc>
        <w:tc>
          <w:tcPr>
            <w:tcW w:w="709" w:type="dxa"/>
            <w:hideMark/>
          </w:tcPr>
          <w:p w:rsidR="00693D65" w:rsidRDefault="00693D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1452" w:type="dxa"/>
          </w:tcPr>
          <w:p w:rsidR="00693D65" w:rsidRDefault="00693D65">
            <w:pPr>
              <w:ind w:hanging="10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196</w:t>
            </w:r>
          </w:p>
          <w:p w:rsidR="00693D65" w:rsidRDefault="00693D65">
            <w:pPr>
              <w:ind w:hanging="107"/>
              <w:rPr>
                <w:b/>
                <w:sz w:val="28"/>
                <w:szCs w:val="28"/>
              </w:rPr>
            </w:pPr>
          </w:p>
        </w:tc>
      </w:tr>
      <w:tr w:rsidR="00693D65" w:rsidTr="00693D65">
        <w:trPr>
          <w:gridAfter w:val="3"/>
          <w:wAfter w:w="4536" w:type="dxa"/>
        </w:trPr>
        <w:tc>
          <w:tcPr>
            <w:tcW w:w="5104" w:type="dxa"/>
            <w:gridSpan w:val="2"/>
            <w:hideMark/>
          </w:tcPr>
          <w:p w:rsidR="00693D65" w:rsidRDefault="00693D65">
            <w:pPr>
              <w:tabs>
                <w:tab w:val="left" w:pos="-2092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законодательной инициативе Думы </w:t>
            </w:r>
            <w:proofErr w:type="spellStart"/>
            <w:r>
              <w:rPr>
                <w:b/>
                <w:sz w:val="28"/>
                <w:szCs w:val="28"/>
              </w:rPr>
              <w:t>Кавалеровского</w:t>
            </w:r>
            <w:proofErr w:type="spellEnd"/>
            <w:r>
              <w:rPr>
                <w:b/>
                <w:sz w:val="28"/>
                <w:szCs w:val="28"/>
              </w:rPr>
              <w:t xml:space="preserve"> муниципального района по внесению в Законодательное Собрание Приморского края проекта закона Приморского края «О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b/>
                <w:sz w:val="28"/>
                <w:szCs w:val="28"/>
              </w:rPr>
              <w:t>Кавалеровского</w:t>
            </w:r>
            <w:proofErr w:type="spellEnd"/>
            <w:r>
              <w:rPr>
                <w:b/>
                <w:sz w:val="28"/>
                <w:szCs w:val="28"/>
              </w:rPr>
              <w:t xml:space="preserve"> муниципального района и </w:t>
            </w:r>
            <w:proofErr w:type="spellStart"/>
            <w:r>
              <w:rPr>
                <w:b/>
                <w:sz w:val="28"/>
                <w:szCs w:val="28"/>
              </w:rPr>
              <w:t>Кавалеровским</w:t>
            </w:r>
            <w:proofErr w:type="spellEnd"/>
            <w:r>
              <w:rPr>
                <w:b/>
                <w:sz w:val="28"/>
                <w:szCs w:val="28"/>
              </w:rPr>
              <w:t xml:space="preserve"> муниципальным районом, в состав которых они входят»</w:t>
            </w:r>
          </w:p>
        </w:tc>
      </w:tr>
    </w:tbl>
    <w:p w:rsidR="00693D65" w:rsidRDefault="00693D65" w:rsidP="00693D65">
      <w:pPr>
        <w:ind w:left="6373"/>
        <w:rPr>
          <w:sz w:val="28"/>
          <w:szCs w:val="28"/>
        </w:rPr>
      </w:pPr>
    </w:p>
    <w:p w:rsidR="00693D65" w:rsidRDefault="00693D65" w:rsidP="00693D65">
      <w:pPr>
        <w:ind w:left="6373"/>
        <w:rPr>
          <w:sz w:val="28"/>
          <w:szCs w:val="28"/>
        </w:rPr>
      </w:pPr>
    </w:p>
    <w:p w:rsidR="00693D65" w:rsidRDefault="00693D65" w:rsidP="00693D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 соответствии с Федеральным законом Российской Федерации от 06 октября 2003г. № 131-ФЗ «Об общих принципах организации местного самоуправления в Российской Федерации», Законом Приморского края от 03 июля 2014г. № 447-КЗ «О порядке разграничения объектов муниципальной собственности между сельскими поселениями и муниципальными районами, в состав которых они входят», Законом Приморского края от 22 декабря 2008 года № 373-КЗ «О законодательной деятельности в Приморском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крае</w:t>
      </w:r>
      <w:proofErr w:type="gramEnd"/>
      <w:r>
        <w:rPr>
          <w:sz w:val="28"/>
          <w:szCs w:val="28"/>
        </w:rPr>
        <w:t xml:space="preserve">», Уставом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района,</w:t>
      </w:r>
    </w:p>
    <w:p w:rsidR="00693D65" w:rsidRDefault="00693D65" w:rsidP="00693D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Дума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693D65" w:rsidRDefault="00693D65" w:rsidP="00693D65">
      <w:pPr>
        <w:spacing w:line="360" w:lineRule="auto"/>
        <w:jc w:val="both"/>
        <w:rPr>
          <w:sz w:val="28"/>
          <w:szCs w:val="28"/>
        </w:rPr>
      </w:pPr>
    </w:p>
    <w:p w:rsidR="00693D65" w:rsidRDefault="00693D65" w:rsidP="00693D65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А:</w:t>
      </w:r>
    </w:p>
    <w:p w:rsidR="00693D65" w:rsidRDefault="00693D65" w:rsidP="00693D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порядке законодательной инициативы в Законодательное Собрание Приморского края проект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Кавалеровским</w:t>
      </w:r>
      <w:proofErr w:type="spellEnd"/>
      <w:r>
        <w:rPr>
          <w:sz w:val="28"/>
          <w:szCs w:val="28"/>
        </w:rPr>
        <w:t xml:space="preserve"> муниципальным районом, в состав которых они входят» (проект закона прилагается).</w:t>
      </w:r>
    </w:p>
    <w:p w:rsidR="00693D65" w:rsidRDefault="00693D65" w:rsidP="00693D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Просить Законодательное Собрание Приморского края рассмотреть и принять настоящий законопроект.</w:t>
      </w:r>
    </w:p>
    <w:p w:rsidR="00693D65" w:rsidRDefault="00693D65" w:rsidP="00693D6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3. Поручить от имени Думы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представить настоящую законодательную инициативу в Законодательном Собрании Приморского края,  председателю Думы </w:t>
      </w:r>
      <w:proofErr w:type="gramStart"/>
      <w:r>
        <w:rPr>
          <w:sz w:val="28"/>
          <w:szCs w:val="28"/>
        </w:rPr>
        <w:t>Гладких</w:t>
      </w:r>
      <w:proofErr w:type="gramEnd"/>
      <w:r>
        <w:rPr>
          <w:sz w:val="28"/>
          <w:szCs w:val="28"/>
        </w:rPr>
        <w:t xml:space="preserve"> И.В.</w:t>
      </w:r>
    </w:p>
    <w:p w:rsidR="00693D65" w:rsidRDefault="00693D65" w:rsidP="00693D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со дня его принятия.</w:t>
      </w:r>
    </w:p>
    <w:p w:rsidR="00693D65" w:rsidRDefault="00693D65" w:rsidP="00693D65">
      <w:pPr>
        <w:ind w:firstLine="720"/>
        <w:jc w:val="both"/>
        <w:rPr>
          <w:sz w:val="28"/>
          <w:szCs w:val="28"/>
        </w:rPr>
      </w:pPr>
    </w:p>
    <w:p w:rsidR="00693D65" w:rsidRDefault="00693D65" w:rsidP="00693D65">
      <w:pPr>
        <w:ind w:firstLine="720"/>
        <w:jc w:val="both"/>
        <w:rPr>
          <w:sz w:val="28"/>
          <w:szCs w:val="28"/>
        </w:rPr>
      </w:pPr>
    </w:p>
    <w:p w:rsidR="00693D65" w:rsidRDefault="00693D65" w:rsidP="00693D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И.В.</w:t>
      </w:r>
      <w:proofErr w:type="gramStart"/>
      <w:r>
        <w:rPr>
          <w:sz w:val="28"/>
          <w:szCs w:val="28"/>
        </w:rPr>
        <w:t>Гладких</w:t>
      </w:r>
      <w:proofErr w:type="gramEnd"/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693D65" w:rsidRDefault="00693D65" w:rsidP="00693D65">
      <w:pPr>
        <w:pStyle w:val="a3"/>
        <w:tabs>
          <w:tab w:val="left" w:pos="708"/>
        </w:tabs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93D65"/>
    <w:rsid w:val="001D5857"/>
    <w:rsid w:val="002934AD"/>
    <w:rsid w:val="00693D65"/>
    <w:rsid w:val="007231E8"/>
    <w:rsid w:val="007A5D83"/>
    <w:rsid w:val="00D917A1"/>
    <w:rsid w:val="00E8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D6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93D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93D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93D65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93D6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93D6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93D65"/>
    <w:rPr>
      <w:rFonts w:eastAsia="Times New Roman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3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3D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2014-11-17T23:23:00Z</dcterms:created>
  <dcterms:modified xsi:type="dcterms:W3CDTF">2014-11-17T23:24:00Z</dcterms:modified>
</cp:coreProperties>
</file>