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9"/>
        <w:gridCol w:w="4829"/>
      </w:tblGrid>
      <w:tr w:rsidR="00E06286" w:rsidTr="002B29C3">
        <w:trPr>
          <w:trHeight w:val="2130"/>
        </w:trPr>
        <w:tc>
          <w:tcPr>
            <w:tcW w:w="4829" w:type="dxa"/>
            <w:tcBorders>
              <w:top w:val="nil"/>
              <w:left w:val="nil"/>
              <w:bottom w:val="nil"/>
              <w:right w:val="nil"/>
            </w:tcBorders>
          </w:tcPr>
          <w:p w:rsidR="00E06286" w:rsidRDefault="00E06286">
            <w:pPr>
              <w:spacing w:line="240" w:lineRule="exact"/>
              <w:ind w:left="432"/>
              <w:rPr>
                <w:szCs w:val="28"/>
              </w:rPr>
            </w:pPr>
          </w:p>
          <w:p w:rsidR="00E06286" w:rsidRDefault="00E06286">
            <w:pPr>
              <w:spacing w:line="240" w:lineRule="exact"/>
              <w:ind w:left="432"/>
              <w:rPr>
                <w:szCs w:val="28"/>
              </w:rPr>
            </w:pPr>
          </w:p>
          <w:p w:rsidR="00E06286" w:rsidRDefault="00E06286">
            <w:pPr>
              <w:spacing w:line="240" w:lineRule="exact"/>
              <w:ind w:left="432"/>
              <w:rPr>
                <w:szCs w:val="28"/>
              </w:rPr>
            </w:pPr>
          </w:p>
        </w:tc>
        <w:tc>
          <w:tcPr>
            <w:tcW w:w="4829" w:type="dxa"/>
            <w:tcBorders>
              <w:top w:val="nil"/>
              <w:left w:val="nil"/>
              <w:bottom w:val="nil"/>
              <w:right w:val="nil"/>
            </w:tcBorders>
          </w:tcPr>
          <w:p w:rsidR="00E06286" w:rsidRDefault="00E06286" w:rsidP="00E06286">
            <w:pPr>
              <w:spacing w:line="240" w:lineRule="exact"/>
              <w:ind w:left="432" w:firstLine="708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Председателю Законодательного Собрания Приморского края</w:t>
            </w:r>
          </w:p>
          <w:p w:rsidR="00E06286" w:rsidRDefault="00E06286">
            <w:pPr>
              <w:spacing w:line="240" w:lineRule="exact"/>
              <w:ind w:left="432"/>
              <w:rPr>
                <w:szCs w:val="28"/>
              </w:rPr>
            </w:pPr>
            <w:r>
              <w:rPr>
                <w:szCs w:val="28"/>
              </w:rPr>
              <w:t>Горчакову В.В.</w:t>
            </w:r>
          </w:p>
        </w:tc>
      </w:tr>
    </w:tbl>
    <w:p w:rsidR="00AC3BD8" w:rsidRDefault="00AC3BD8" w:rsidP="00AC3BD8">
      <w:pPr>
        <w:ind w:firstLine="709"/>
      </w:pPr>
    </w:p>
    <w:p w:rsidR="00AC3BD8" w:rsidRDefault="00AC3BD8" w:rsidP="00AC3BD8">
      <w:pPr>
        <w:jc w:val="center"/>
      </w:pPr>
    </w:p>
    <w:p w:rsidR="00AC3BD8" w:rsidRDefault="00AC3BD8" w:rsidP="00AC3BD8">
      <w:pPr>
        <w:jc w:val="center"/>
      </w:pPr>
      <w:r>
        <w:t>Уважаемый Виктор Васильевич!</w:t>
      </w:r>
    </w:p>
    <w:p w:rsidR="00AC3BD8" w:rsidRDefault="00AC3BD8" w:rsidP="00AC3BD8">
      <w:pPr>
        <w:jc w:val="center"/>
      </w:pPr>
    </w:p>
    <w:p w:rsidR="00AC3BD8" w:rsidRDefault="00AC3BD8" w:rsidP="00AC3BD8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На основании ч. 5 ст. 30 Устава Приморского края и ст. 3 Закона Приморского края "О Законодательной деятельности  в Приморском крае" в порядке законодательной инициативы направляю Вам проект Закона Приморского края "О внесении изменения в статью 22 Закона Приморского края "О местном референдуме в Приморском крае" и прошу рассмотреть данный проект на очередном заседании Законодательного Собрания Приморского края.</w:t>
      </w:r>
      <w:proofErr w:type="gramEnd"/>
    </w:p>
    <w:p w:rsidR="00AC3BD8" w:rsidRDefault="00AC3BD8" w:rsidP="00AC3BD8">
      <w:pPr>
        <w:ind w:firstLine="708"/>
        <w:jc w:val="both"/>
      </w:pPr>
      <w:r>
        <w:rPr>
          <w:szCs w:val="28"/>
        </w:rPr>
        <w:t>Официальным представителем прокурора Приморского края при рассмотрении данного законопроекта в Законодательном Собрании Приморского края назначена старший помощник прокурора края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Барабаш Елена Николаевна.</w:t>
      </w:r>
      <w:r>
        <w:t xml:space="preserve"> </w:t>
      </w:r>
    </w:p>
    <w:p w:rsidR="00AC3BD8" w:rsidRDefault="00AC3BD8" w:rsidP="00AC3BD8">
      <w:pPr>
        <w:jc w:val="both"/>
      </w:pPr>
    </w:p>
    <w:p w:rsidR="00AC3BD8" w:rsidRDefault="00AC3BD8" w:rsidP="00AC3BD8">
      <w:pPr>
        <w:jc w:val="both"/>
      </w:pPr>
      <w:r>
        <w:t xml:space="preserve">Приложение: </w:t>
      </w:r>
    </w:p>
    <w:p w:rsidR="00AC3BD8" w:rsidRDefault="00AC3BD8" w:rsidP="00AC3BD8">
      <w:pPr>
        <w:ind w:firstLine="424"/>
        <w:jc w:val="both"/>
        <w:rPr>
          <w:szCs w:val="28"/>
        </w:rPr>
      </w:pPr>
      <w:r>
        <w:t xml:space="preserve">    1. Проект  закона Приморского края  </w:t>
      </w:r>
      <w:r>
        <w:rPr>
          <w:szCs w:val="28"/>
        </w:rPr>
        <w:t>"О внесении изменения в статью 22 Закона Приморского края "О местном референдуме в Приморском крае"</w:t>
      </w:r>
      <w:r>
        <w:rPr>
          <w:b/>
          <w:szCs w:val="28"/>
        </w:rPr>
        <w:t xml:space="preserve"> </w:t>
      </w:r>
      <w:r>
        <w:rPr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>
          <w:rPr>
            <w:szCs w:val="28"/>
          </w:rPr>
          <w:t>1 л</w:t>
        </w:r>
      </w:smartTag>
      <w:r>
        <w:rPr>
          <w:szCs w:val="28"/>
        </w:rPr>
        <w:t>. в 1 экз.;</w:t>
      </w:r>
    </w:p>
    <w:p w:rsidR="00AC3BD8" w:rsidRDefault="00AC3BD8" w:rsidP="00AC3BD8">
      <w:pPr>
        <w:ind w:firstLine="424"/>
        <w:jc w:val="both"/>
        <w:rPr>
          <w:szCs w:val="28"/>
        </w:rPr>
      </w:pPr>
      <w:r>
        <w:rPr>
          <w:szCs w:val="28"/>
        </w:rPr>
        <w:tab/>
        <w:t xml:space="preserve">2. Пояснительная записка – на </w:t>
      </w:r>
      <w:smartTag w:uri="urn:schemas-microsoft-com:office:smarttags" w:element="metricconverter">
        <w:smartTagPr>
          <w:attr w:name="ProductID" w:val="1 л"/>
        </w:smartTagPr>
        <w:r>
          <w:rPr>
            <w:szCs w:val="28"/>
          </w:rPr>
          <w:t>1 л</w:t>
        </w:r>
      </w:smartTag>
      <w:r>
        <w:rPr>
          <w:szCs w:val="28"/>
        </w:rPr>
        <w:t>. в 1 экз.;</w:t>
      </w:r>
    </w:p>
    <w:p w:rsidR="00AC3BD8" w:rsidRDefault="00AC3BD8" w:rsidP="00AC3BD8">
      <w:pPr>
        <w:jc w:val="both"/>
      </w:pPr>
      <w:r>
        <w:t xml:space="preserve">          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>
          <w:t>1 л</w:t>
        </w:r>
      </w:smartTag>
      <w:r>
        <w:t>. в 1 экз.;</w:t>
      </w:r>
    </w:p>
    <w:p w:rsidR="00AC3BD8" w:rsidRDefault="00AC3BD8" w:rsidP="00AC3BD8">
      <w:pPr>
        <w:jc w:val="both"/>
      </w:pPr>
      <w:r>
        <w:t xml:space="preserve">          4. Перечень законов и иных нормативных правовых актов Приморского края, подлежащих признанию </w:t>
      </w:r>
      <w:proofErr w:type="gramStart"/>
      <w:r>
        <w:t>утратившими</w:t>
      </w:r>
      <w:proofErr w:type="gramEnd"/>
      <w:r>
        <w:t xml:space="preserve"> силу, изменению, приостановлению или принятию в связи с принятием Закона Приморского края </w:t>
      </w:r>
      <w:r>
        <w:rPr>
          <w:szCs w:val="28"/>
        </w:rPr>
        <w:t>"О внесении изменения в статью 22 Закона Приморского края "О местном референдуме в Приморском крае"</w:t>
      </w:r>
      <w:r>
        <w:rPr>
          <w:b/>
          <w:szCs w:val="28"/>
        </w:rPr>
        <w:t xml:space="preserve"> </w:t>
      </w:r>
      <w:r>
        <w:rPr>
          <w:szCs w:val="28"/>
        </w:rPr>
        <w:t xml:space="preserve"> - на </w:t>
      </w:r>
      <w:smartTag w:uri="urn:schemas-microsoft-com:office:smarttags" w:element="metricconverter">
        <w:smartTagPr>
          <w:attr w:name="ProductID" w:val="1 л"/>
        </w:smartTagPr>
        <w:r>
          <w:rPr>
            <w:szCs w:val="28"/>
          </w:rPr>
          <w:t>1 л</w:t>
        </w:r>
      </w:smartTag>
      <w:r>
        <w:rPr>
          <w:szCs w:val="28"/>
        </w:rPr>
        <w:t>. в 1 экз.</w:t>
      </w:r>
    </w:p>
    <w:p w:rsidR="00AC3BD8" w:rsidRDefault="00AC3BD8" w:rsidP="00AC3BD8">
      <w:pPr>
        <w:jc w:val="both"/>
      </w:pPr>
    </w:p>
    <w:p w:rsidR="00AC3BD8" w:rsidRDefault="00AC3BD8" w:rsidP="00AC3BD8">
      <w:pPr>
        <w:spacing w:line="240" w:lineRule="exact"/>
        <w:jc w:val="both"/>
      </w:pPr>
    </w:p>
    <w:p w:rsidR="00AC3BD8" w:rsidRDefault="00AC3BD8" w:rsidP="00AC3BD8">
      <w:pPr>
        <w:spacing w:line="240" w:lineRule="exact"/>
        <w:jc w:val="both"/>
      </w:pPr>
      <w:r>
        <w:t>Прокурор края</w:t>
      </w:r>
    </w:p>
    <w:p w:rsidR="00AC3BD8" w:rsidRDefault="00AC3BD8" w:rsidP="00AC3BD8">
      <w:pPr>
        <w:spacing w:line="240" w:lineRule="exact"/>
        <w:jc w:val="both"/>
      </w:pPr>
    </w:p>
    <w:p w:rsidR="00AC3BD8" w:rsidRDefault="00AC3BD8" w:rsidP="00AC3BD8">
      <w:pPr>
        <w:spacing w:line="240" w:lineRule="exact"/>
        <w:jc w:val="both"/>
      </w:pPr>
      <w:r>
        <w:t>государственный советник</w:t>
      </w:r>
    </w:p>
    <w:p w:rsidR="00AC3BD8" w:rsidRDefault="00AC3BD8" w:rsidP="00AC3BD8">
      <w:pPr>
        <w:spacing w:line="240" w:lineRule="exact"/>
        <w:jc w:val="both"/>
      </w:pPr>
      <w:r>
        <w:t xml:space="preserve">юстиции 2 класса                                                                                 </w:t>
      </w:r>
      <w:proofErr w:type="spellStart"/>
      <w:r w:rsidR="00E06286">
        <w:t>С</w:t>
      </w:r>
      <w:bookmarkStart w:id="0" w:name="_GoBack"/>
      <w:bookmarkEnd w:id="0"/>
      <w:r>
        <w:t>.А.Бессчасный</w:t>
      </w:r>
      <w:proofErr w:type="spellEnd"/>
      <w:r>
        <w:t xml:space="preserve"> </w:t>
      </w:r>
    </w:p>
    <w:p w:rsidR="00AC3BD8" w:rsidRDefault="00AC3BD8" w:rsidP="00AC3BD8">
      <w:pPr>
        <w:spacing w:line="240" w:lineRule="exact"/>
        <w:jc w:val="both"/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BD8"/>
    <w:rsid w:val="00655E4C"/>
    <w:rsid w:val="00AC3BD8"/>
    <w:rsid w:val="00E06286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D8"/>
    <w:pPr>
      <w:spacing w:after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C3BD8"/>
    <w:pPr>
      <w:jc w:val="center"/>
    </w:pPr>
    <w:rPr>
      <w:b/>
      <w:sz w:val="26"/>
    </w:rPr>
  </w:style>
  <w:style w:type="character" w:customStyle="1" w:styleId="a4">
    <w:name w:val="Название Знак"/>
    <w:basedOn w:val="a0"/>
    <w:link w:val="a3"/>
    <w:rsid w:val="00AC3BD8"/>
    <w:rPr>
      <w:rFonts w:eastAsia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D8"/>
    <w:pPr>
      <w:spacing w:after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C3BD8"/>
    <w:pPr>
      <w:jc w:val="center"/>
    </w:pPr>
    <w:rPr>
      <w:b/>
      <w:sz w:val="26"/>
    </w:rPr>
  </w:style>
  <w:style w:type="character" w:customStyle="1" w:styleId="a4">
    <w:name w:val="Название Знак"/>
    <w:basedOn w:val="a0"/>
    <w:link w:val="a3"/>
    <w:rsid w:val="00AC3BD8"/>
    <w:rPr>
      <w:rFonts w:eastAsia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3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2014-11-14T00:40:00Z</dcterms:created>
  <dcterms:modified xsi:type="dcterms:W3CDTF">2014-11-14T00:42:00Z</dcterms:modified>
</cp:coreProperties>
</file>