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5" w:type="dxa"/>
        <w:tblLayout w:type="fixed"/>
        <w:tblLook w:val="04A0" w:firstRow="1" w:lastRow="0" w:firstColumn="1" w:lastColumn="0" w:noHBand="0" w:noVBand="1"/>
      </w:tblPr>
      <w:tblGrid>
        <w:gridCol w:w="109"/>
        <w:gridCol w:w="576"/>
        <w:gridCol w:w="2183"/>
        <w:gridCol w:w="285"/>
        <w:gridCol w:w="1420"/>
        <w:gridCol w:w="338"/>
        <w:gridCol w:w="262"/>
        <w:gridCol w:w="5102"/>
      </w:tblGrid>
      <w:tr w:rsidR="00520D6C" w:rsidTr="00520D6C">
        <w:trPr>
          <w:cantSplit/>
          <w:trHeight w:val="1072"/>
        </w:trPr>
        <w:tc>
          <w:tcPr>
            <w:tcW w:w="4907" w:type="dxa"/>
            <w:gridSpan w:val="6"/>
            <w:hideMark/>
          </w:tcPr>
          <w:p w:rsidR="00520D6C" w:rsidRDefault="00520D6C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36195" distB="36195" distL="6401435" distR="6401435" simplePos="0" relativeHeight="251659264" behindDoc="0" locked="0" layoutInCell="1" allowOverlap="1">
                  <wp:simplePos x="0" y="0"/>
                  <wp:positionH relativeFrom="column">
                    <wp:posOffset>1141095</wp:posOffset>
                  </wp:positionH>
                  <wp:positionV relativeFrom="paragraph">
                    <wp:posOffset>-955040</wp:posOffset>
                  </wp:positionV>
                  <wp:extent cx="704215" cy="914400"/>
                  <wp:effectExtent l="0" t="0" r="635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16000"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>\ВНЕДРИТЬ MSDraw   \* MERGEFORMAT</w:instrText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drawing>
                <wp:inline distT="0" distB="0" distL="0" distR="0" wp14:anchorId="5718B8E9" wp14:editId="6A7A9AFC">
                  <wp:extent cx="771525" cy="781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fldChar w:fldCharType="end"/>
            </w:r>
          </w:p>
        </w:tc>
        <w:tc>
          <w:tcPr>
            <w:tcW w:w="5361" w:type="dxa"/>
            <w:gridSpan w:val="2"/>
          </w:tcPr>
          <w:p w:rsidR="00520D6C" w:rsidRDefault="00520D6C">
            <w:pPr>
              <w:spacing w:line="240" w:lineRule="atLeast"/>
              <w:ind w:right="5721"/>
              <w:jc w:val="right"/>
              <w:rPr>
                <w:sz w:val="20"/>
              </w:rPr>
            </w:pPr>
          </w:p>
        </w:tc>
      </w:tr>
      <w:tr w:rsidR="00520D6C" w:rsidTr="00520D6C">
        <w:trPr>
          <w:cantSplit/>
          <w:trHeight w:val="2223"/>
        </w:trPr>
        <w:tc>
          <w:tcPr>
            <w:tcW w:w="4907" w:type="dxa"/>
            <w:gridSpan w:val="6"/>
            <w:hideMark/>
          </w:tcPr>
          <w:p w:rsidR="00520D6C" w:rsidRDefault="00520D6C">
            <w:pPr>
              <w:pStyle w:val="4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ДУМА </w:t>
            </w:r>
          </w:p>
          <w:p w:rsidR="00520D6C" w:rsidRDefault="00520D6C">
            <w:pPr>
              <w:pStyle w:val="4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ОЛЬГИНСКОГО</w:t>
            </w:r>
          </w:p>
          <w:p w:rsidR="00520D6C" w:rsidRDefault="00520D6C">
            <w:pPr>
              <w:pStyle w:val="4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МУНИЦИПАЛЬНОГО РАЙОНА </w:t>
            </w:r>
          </w:p>
          <w:p w:rsidR="00520D6C" w:rsidRDefault="00520D6C">
            <w:pPr>
              <w:pStyle w:val="21"/>
              <w:shd w:val="clear" w:color="auto" w:fill="auto"/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ПРИМОРСКОГО  КРАЯ</w:t>
            </w:r>
          </w:p>
          <w:p w:rsidR="00520D6C" w:rsidRDefault="00520D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Ленинская, 8,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Ольга, 692460</w:t>
            </w:r>
          </w:p>
          <w:p w:rsidR="00520D6C" w:rsidRPr="00520D6C" w:rsidRDefault="00520D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520D6C">
              <w:rPr>
                <w:sz w:val="24"/>
                <w:szCs w:val="24"/>
              </w:rPr>
              <w:t xml:space="preserve">./ </w:t>
            </w:r>
            <w:r>
              <w:rPr>
                <w:sz w:val="24"/>
                <w:szCs w:val="24"/>
              </w:rPr>
              <w:t>факс</w:t>
            </w:r>
            <w:r w:rsidRPr="00520D6C">
              <w:rPr>
                <w:sz w:val="24"/>
                <w:szCs w:val="24"/>
              </w:rPr>
              <w:t xml:space="preserve">:(42376) 9-12-14 </w:t>
            </w:r>
          </w:p>
          <w:p w:rsidR="00520D6C" w:rsidRDefault="00520D6C">
            <w:pPr>
              <w:spacing w:line="360" w:lineRule="auto"/>
              <w:jc w:val="center"/>
              <w:rPr>
                <w:sz w:val="20"/>
                <w:u w:val="singl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>
                <w:rPr>
                  <w:rStyle w:val="a3"/>
                  <w:rFonts w:ascii="Tahoma" w:hAnsi="Tahoma" w:cs="Tahoma"/>
                  <w:color w:val="000000"/>
                  <w:sz w:val="16"/>
                  <w:szCs w:val="16"/>
                  <w:lang w:val="en-US"/>
                </w:rPr>
                <w:t xml:space="preserve"> </w:t>
              </w:r>
              <w:proofErr w:type="spellStart"/>
              <w:r>
                <w:rPr>
                  <w:rStyle w:val="a3"/>
                  <w:color w:val="000000"/>
                  <w:sz w:val="24"/>
                  <w:szCs w:val="24"/>
                  <w:lang w:val="en-US"/>
                </w:rPr>
                <w:t>olga</w:t>
              </w:r>
              <w:proofErr w:type="spellEnd"/>
              <w:r>
                <w:rPr>
                  <w:rStyle w:val="a3"/>
                  <w:color w:val="000000"/>
                  <w:sz w:val="24"/>
                  <w:szCs w:val="24"/>
                  <w:lang w:val="en-US"/>
                </w:rPr>
                <w:t xml:space="preserve"> duma @mail.primorye.ru</w:t>
              </w:r>
            </w:hyperlink>
          </w:p>
        </w:tc>
        <w:tc>
          <w:tcPr>
            <w:tcW w:w="262" w:type="dxa"/>
          </w:tcPr>
          <w:p w:rsidR="00520D6C" w:rsidRDefault="00520D6C">
            <w:pPr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5099" w:type="dxa"/>
            <w:hideMark/>
          </w:tcPr>
          <w:p w:rsidR="00520D6C" w:rsidRDefault="00520D6C">
            <w:pPr>
              <w:pStyle w:val="Style2"/>
              <w:widowControl/>
              <w:spacing w:before="125"/>
              <w:rPr>
                <w:rStyle w:val="FontStyle29"/>
                <w:b w:val="0"/>
                <w:sz w:val="28"/>
                <w:szCs w:val="28"/>
              </w:rPr>
            </w:pPr>
            <w:r>
              <w:rPr>
                <w:rStyle w:val="FontStyle29"/>
                <w:sz w:val="28"/>
                <w:szCs w:val="28"/>
              </w:rPr>
              <w:t>Председателю Законодательно</w:t>
            </w:r>
            <w:r>
              <w:rPr>
                <w:rStyle w:val="FontStyle29"/>
                <w:sz w:val="28"/>
                <w:szCs w:val="28"/>
              </w:rPr>
              <w:softHyphen/>
              <w:t xml:space="preserve">го Собрания Приморского края </w:t>
            </w:r>
          </w:p>
          <w:p w:rsidR="00520D6C" w:rsidRDefault="00520D6C">
            <w:pPr>
              <w:pStyle w:val="Style2"/>
              <w:widowControl/>
              <w:spacing w:before="125"/>
              <w:rPr>
                <w:rStyle w:val="FontStyle29"/>
                <w:b w:val="0"/>
                <w:sz w:val="28"/>
                <w:szCs w:val="28"/>
              </w:rPr>
            </w:pPr>
            <w:r>
              <w:rPr>
                <w:rStyle w:val="FontStyle29"/>
                <w:sz w:val="28"/>
                <w:szCs w:val="28"/>
              </w:rPr>
              <w:t>В.В. Горчакову</w:t>
            </w:r>
          </w:p>
          <w:p w:rsidR="00520D6C" w:rsidRDefault="00520D6C">
            <w:pPr>
              <w:rPr>
                <w:b/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520D6C" w:rsidTr="00520D6C">
        <w:trPr>
          <w:gridBefore w:val="1"/>
          <w:wBefore w:w="108" w:type="dxa"/>
          <w:trHeight w:val="284"/>
        </w:trPr>
        <w:tc>
          <w:tcPr>
            <w:tcW w:w="575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520D6C" w:rsidRDefault="00520D6C">
            <w:pPr>
              <w:spacing w:line="240" w:lineRule="atLeast"/>
              <w:jc w:val="center"/>
              <w:rPr>
                <w:spacing w:val="60"/>
                <w:sz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line="240" w:lineRule="atLeast"/>
              <w:ind w:left="-107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13.11.2014г </w:t>
            </w:r>
          </w:p>
        </w:tc>
        <w:tc>
          <w:tcPr>
            <w:tcW w:w="285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line="240" w:lineRule="atLeast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line="240" w:lineRule="atLeast"/>
              <w:ind w:left="-87" w:righ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600" w:type="dxa"/>
            <w:gridSpan w:val="2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520D6C" w:rsidRDefault="00520D6C">
            <w:pPr>
              <w:spacing w:line="240" w:lineRule="atLeast"/>
              <w:rPr>
                <w:sz w:val="20"/>
              </w:rPr>
            </w:pPr>
          </w:p>
        </w:tc>
        <w:tc>
          <w:tcPr>
            <w:tcW w:w="5099" w:type="dxa"/>
            <w:vMerge w:val="restart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520D6C" w:rsidRDefault="00520D6C">
            <w:pPr>
              <w:spacing w:line="240" w:lineRule="atLeast"/>
              <w:rPr>
                <w:sz w:val="20"/>
              </w:rPr>
            </w:pPr>
          </w:p>
        </w:tc>
      </w:tr>
      <w:tr w:rsidR="00520D6C" w:rsidTr="00520D6C">
        <w:trPr>
          <w:gridBefore w:val="1"/>
          <w:wBefore w:w="108" w:type="dxa"/>
          <w:trHeight w:val="284"/>
        </w:trPr>
        <w:tc>
          <w:tcPr>
            <w:tcW w:w="575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line="240" w:lineRule="atLeast"/>
              <w:ind w:left="-107" w:right="-10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№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line="240" w:lineRule="atLeast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before="180" w:line="240" w:lineRule="atLeast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520D6C" w:rsidRDefault="00520D6C">
            <w:pPr>
              <w:spacing w:line="240" w:lineRule="atLeast"/>
              <w:ind w:left="-107" w:righ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gridSpan w:val="2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520D6C" w:rsidRDefault="00520D6C">
            <w:pPr>
              <w:spacing w:line="240" w:lineRule="atLeast"/>
              <w:rPr>
                <w:sz w:val="20"/>
              </w:rPr>
            </w:pPr>
          </w:p>
        </w:tc>
        <w:tc>
          <w:tcPr>
            <w:tcW w:w="5099" w:type="dxa"/>
            <w:vMerge/>
            <w:vAlign w:val="center"/>
            <w:hideMark/>
          </w:tcPr>
          <w:p w:rsidR="00520D6C" w:rsidRDefault="00520D6C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520D6C" w:rsidTr="00520D6C">
        <w:trPr>
          <w:gridBefore w:val="1"/>
          <w:wBefore w:w="108" w:type="dxa"/>
          <w:trHeight w:val="201"/>
        </w:trPr>
        <w:tc>
          <w:tcPr>
            <w:tcW w:w="5061" w:type="dxa"/>
            <w:gridSpan w:val="6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520D6C" w:rsidRDefault="00520D6C">
            <w:pPr>
              <w:spacing w:line="240" w:lineRule="atLeast"/>
              <w:rPr>
                <w:sz w:val="20"/>
              </w:rPr>
            </w:pPr>
          </w:p>
        </w:tc>
        <w:tc>
          <w:tcPr>
            <w:tcW w:w="5099" w:type="dxa"/>
            <w:vMerge/>
            <w:vAlign w:val="center"/>
            <w:hideMark/>
          </w:tcPr>
          <w:p w:rsidR="00520D6C" w:rsidRDefault="00520D6C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</w:tbl>
    <w:p w:rsidR="00520D6C" w:rsidRDefault="00520D6C" w:rsidP="00520D6C">
      <w:pPr>
        <w:spacing w:line="360" w:lineRule="auto"/>
        <w:rPr>
          <w:sz w:val="26"/>
          <w:szCs w:val="26"/>
        </w:rPr>
      </w:pPr>
    </w:p>
    <w:p w:rsidR="00520D6C" w:rsidRDefault="00520D6C" w:rsidP="00520D6C">
      <w:pPr>
        <w:jc w:val="right"/>
        <w:rPr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520D6C" w:rsidRDefault="00520D6C" w:rsidP="00520D6C">
      <w:pPr>
        <w:pStyle w:val="Style13"/>
        <w:widowControl/>
        <w:spacing w:line="240" w:lineRule="auto"/>
        <w:jc w:val="left"/>
        <w:rPr>
          <w:rStyle w:val="FontStyle29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Cs w:val="22"/>
        </w:rPr>
        <w:t xml:space="preserve"> </w:t>
      </w:r>
      <w:r>
        <w:rPr>
          <w:rStyle w:val="FontStyle29"/>
          <w:sz w:val="28"/>
          <w:szCs w:val="28"/>
        </w:rPr>
        <w:t>О законодательной инициативе</w:t>
      </w:r>
    </w:p>
    <w:p w:rsidR="00520D6C" w:rsidRDefault="00520D6C" w:rsidP="00520D6C">
      <w:pPr>
        <w:pStyle w:val="Style6"/>
        <w:widowControl/>
        <w:spacing w:line="240" w:lineRule="exact"/>
      </w:pPr>
    </w:p>
    <w:p w:rsidR="00520D6C" w:rsidRDefault="00520D6C" w:rsidP="00520D6C">
      <w:pPr>
        <w:pStyle w:val="Style6"/>
        <w:widowControl/>
        <w:spacing w:line="240" w:lineRule="exact"/>
        <w:rPr>
          <w:sz w:val="28"/>
          <w:szCs w:val="28"/>
        </w:rPr>
      </w:pPr>
    </w:p>
    <w:p w:rsidR="00520D6C" w:rsidRDefault="00520D6C" w:rsidP="00520D6C">
      <w:pPr>
        <w:pStyle w:val="Style6"/>
        <w:widowControl/>
        <w:spacing w:before="38" w:line="485" w:lineRule="exact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Дума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 вносит в порядке законода</w:t>
      </w:r>
      <w:r>
        <w:rPr>
          <w:rStyle w:val="FontStyle29"/>
          <w:sz w:val="28"/>
          <w:szCs w:val="28"/>
        </w:rPr>
        <w:softHyphen/>
        <w:t xml:space="preserve">тельной инициативы в Законодательное Собрание Приморского края проект Закона Приморского края «О внесении изменений в Закон Приморского края от 11.10.2004 № 145-КЗ «Об  </w:t>
      </w:r>
      <w:proofErr w:type="spellStart"/>
      <w:r>
        <w:rPr>
          <w:rStyle w:val="FontStyle29"/>
          <w:sz w:val="28"/>
          <w:szCs w:val="28"/>
        </w:rPr>
        <w:t>Ольгинском</w:t>
      </w:r>
      <w:proofErr w:type="spellEnd"/>
      <w:r>
        <w:rPr>
          <w:rStyle w:val="FontStyle29"/>
          <w:sz w:val="28"/>
          <w:szCs w:val="28"/>
        </w:rPr>
        <w:t xml:space="preserve"> муниципальном районе».</w:t>
      </w:r>
    </w:p>
    <w:p w:rsidR="00520D6C" w:rsidRDefault="00520D6C" w:rsidP="00520D6C">
      <w:pPr>
        <w:pStyle w:val="Style6"/>
        <w:widowControl/>
        <w:spacing w:line="240" w:lineRule="exact"/>
        <w:ind w:left="835" w:firstLine="0"/>
        <w:jc w:val="left"/>
      </w:pPr>
    </w:p>
    <w:p w:rsidR="00520D6C" w:rsidRDefault="00520D6C" w:rsidP="00520D6C">
      <w:pPr>
        <w:pStyle w:val="Style6"/>
        <w:widowControl/>
        <w:spacing w:line="240" w:lineRule="exact"/>
        <w:ind w:left="835" w:firstLine="0"/>
        <w:jc w:val="left"/>
        <w:rPr>
          <w:sz w:val="28"/>
          <w:szCs w:val="28"/>
        </w:rPr>
      </w:pPr>
    </w:p>
    <w:p w:rsidR="00520D6C" w:rsidRDefault="00520D6C" w:rsidP="00520D6C">
      <w:pPr>
        <w:pStyle w:val="Style6"/>
        <w:widowControl/>
        <w:spacing w:before="149" w:line="240" w:lineRule="auto"/>
        <w:ind w:left="835" w:firstLine="0"/>
        <w:jc w:val="left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Приложение:</w:t>
      </w:r>
    </w:p>
    <w:p w:rsidR="00520D6C" w:rsidRDefault="00520D6C" w:rsidP="00520D6C">
      <w:pPr>
        <w:pStyle w:val="Style8"/>
        <w:widowControl/>
        <w:numPr>
          <w:ilvl w:val="0"/>
          <w:numId w:val="1"/>
        </w:numPr>
        <w:tabs>
          <w:tab w:val="left" w:pos="2789"/>
        </w:tabs>
        <w:spacing w:before="5" w:line="494" w:lineRule="exact"/>
        <w:ind w:left="2789" w:hanging="346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Решение Думы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 от 17.06.2014 № 104 на </w:t>
      </w:r>
      <w:smartTag w:uri="urn:schemas-microsoft-com:office:smarttags" w:element="metricconverter">
        <w:smartTagPr>
          <w:attr w:name="ProductID" w:val="1 л"/>
        </w:smartTagPr>
        <w:r>
          <w:rPr>
            <w:rStyle w:val="FontStyle29"/>
            <w:sz w:val="28"/>
            <w:szCs w:val="28"/>
          </w:rPr>
          <w:t>1 л</w:t>
        </w:r>
      </w:smartTag>
      <w:r>
        <w:rPr>
          <w:rStyle w:val="FontStyle29"/>
          <w:sz w:val="28"/>
          <w:szCs w:val="28"/>
        </w:rPr>
        <w:t>. в 1 экз.;</w:t>
      </w:r>
    </w:p>
    <w:p w:rsidR="00520D6C" w:rsidRDefault="00520D6C" w:rsidP="00520D6C">
      <w:pPr>
        <w:pStyle w:val="Style8"/>
        <w:widowControl/>
        <w:numPr>
          <w:ilvl w:val="0"/>
          <w:numId w:val="1"/>
        </w:numPr>
        <w:tabs>
          <w:tab w:val="left" w:pos="2789"/>
        </w:tabs>
        <w:spacing w:line="494" w:lineRule="exact"/>
        <w:ind w:left="2443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Текст законопроекта на </w:t>
      </w:r>
      <w:smartTag w:uri="urn:schemas-microsoft-com:office:smarttags" w:element="metricconverter">
        <w:smartTagPr>
          <w:attr w:name="ProductID" w:val="1 л"/>
        </w:smartTagPr>
        <w:r>
          <w:rPr>
            <w:rStyle w:val="FontStyle29"/>
            <w:sz w:val="28"/>
            <w:szCs w:val="28"/>
          </w:rPr>
          <w:t>1 л</w:t>
        </w:r>
      </w:smartTag>
      <w:r>
        <w:rPr>
          <w:rStyle w:val="FontStyle29"/>
          <w:sz w:val="28"/>
          <w:szCs w:val="28"/>
        </w:rPr>
        <w:t>. в 1 экз.;</w:t>
      </w:r>
    </w:p>
    <w:p w:rsidR="00520D6C" w:rsidRDefault="00520D6C" w:rsidP="00520D6C">
      <w:pPr>
        <w:pStyle w:val="Style8"/>
        <w:widowControl/>
        <w:numPr>
          <w:ilvl w:val="0"/>
          <w:numId w:val="1"/>
        </w:numPr>
        <w:tabs>
          <w:tab w:val="left" w:pos="2789"/>
        </w:tabs>
        <w:spacing w:line="480" w:lineRule="exact"/>
        <w:ind w:left="2443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rStyle w:val="FontStyle29"/>
            <w:sz w:val="28"/>
            <w:szCs w:val="28"/>
          </w:rPr>
          <w:t>1 л</w:t>
        </w:r>
      </w:smartTag>
      <w:r>
        <w:rPr>
          <w:rStyle w:val="FontStyle29"/>
          <w:sz w:val="28"/>
          <w:szCs w:val="28"/>
        </w:rPr>
        <w:t>. в 1 экз.;</w:t>
      </w:r>
    </w:p>
    <w:p w:rsidR="00520D6C" w:rsidRDefault="00520D6C" w:rsidP="00520D6C">
      <w:pPr>
        <w:pStyle w:val="Style8"/>
        <w:widowControl/>
        <w:numPr>
          <w:ilvl w:val="0"/>
          <w:numId w:val="1"/>
        </w:numPr>
        <w:tabs>
          <w:tab w:val="left" w:pos="2789"/>
        </w:tabs>
        <w:spacing w:line="480" w:lineRule="exact"/>
        <w:ind w:left="2443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Перечень законов на </w:t>
      </w:r>
      <w:smartTag w:uri="urn:schemas-microsoft-com:office:smarttags" w:element="metricconverter">
        <w:smartTagPr>
          <w:attr w:name="ProductID" w:val="1 л"/>
        </w:smartTagPr>
        <w:r>
          <w:rPr>
            <w:rStyle w:val="FontStyle29"/>
            <w:sz w:val="28"/>
            <w:szCs w:val="28"/>
          </w:rPr>
          <w:t>1 л</w:t>
        </w:r>
      </w:smartTag>
      <w:r>
        <w:rPr>
          <w:rStyle w:val="FontStyle29"/>
          <w:sz w:val="28"/>
          <w:szCs w:val="28"/>
        </w:rPr>
        <w:t>. в 1 экз.;</w:t>
      </w:r>
    </w:p>
    <w:p w:rsidR="00520D6C" w:rsidRDefault="00520D6C" w:rsidP="00520D6C">
      <w:pPr>
        <w:pStyle w:val="Style8"/>
        <w:widowControl/>
        <w:numPr>
          <w:ilvl w:val="0"/>
          <w:numId w:val="1"/>
        </w:numPr>
        <w:tabs>
          <w:tab w:val="left" w:pos="2789"/>
        </w:tabs>
        <w:spacing w:before="5" w:after="1080" w:line="480" w:lineRule="exact"/>
        <w:ind w:left="2443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>
          <w:rPr>
            <w:rStyle w:val="FontStyle29"/>
            <w:sz w:val="28"/>
            <w:szCs w:val="28"/>
          </w:rPr>
          <w:t>1 л</w:t>
        </w:r>
      </w:smartTag>
      <w:r>
        <w:rPr>
          <w:rStyle w:val="FontStyle29"/>
          <w:sz w:val="28"/>
          <w:szCs w:val="28"/>
        </w:rPr>
        <w:t>. в 1 экз.</w:t>
      </w:r>
    </w:p>
    <w:p w:rsidR="00520D6C" w:rsidRDefault="00520D6C" w:rsidP="00520D6C">
      <w:pPr>
        <w:pStyle w:val="Style13"/>
        <w:widowControl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Председатель Думы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</w:p>
    <w:p w:rsidR="00520D6C" w:rsidRDefault="00520D6C" w:rsidP="00520D6C">
      <w:pPr>
        <w:pStyle w:val="Style13"/>
        <w:widowControl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муниципального района    </w:t>
      </w:r>
      <w:r>
        <w:rPr>
          <w:rStyle w:val="FontStyle29"/>
          <w:sz w:val="28"/>
          <w:szCs w:val="28"/>
        </w:rPr>
        <w:t xml:space="preserve"> </w:t>
      </w:r>
      <w:r>
        <w:rPr>
          <w:rStyle w:val="FontStyle29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rStyle w:val="FontStyle29"/>
          <w:sz w:val="28"/>
          <w:szCs w:val="28"/>
        </w:rPr>
        <w:t>Л.В.Полякова</w:t>
      </w:r>
      <w:bookmarkStart w:id="0" w:name="_GoBack"/>
      <w:bookmarkEnd w:id="0"/>
      <w:proofErr w:type="spellEnd"/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72253"/>
    <w:multiLevelType w:val="singleLevel"/>
    <w:tmpl w:val="FDCC232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6C"/>
    <w:rsid w:val="00520D6C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6C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2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20D6C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20D6C"/>
    <w:rPr>
      <w:rFonts w:eastAsia="Times New Roman" w:cs="Times New Roman"/>
      <w:b/>
      <w:sz w:val="26"/>
      <w:szCs w:val="20"/>
      <w:lang w:eastAsia="ru-RU"/>
    </w:rPr>
  </w:style>
  <w:style w:type="character" w:styleId="a3">
    <w:name w:val="Hyperlink"/>
    <w:basedOn w:val="a0"/>
    <w:semiHidden/>
    <w:unhideWhenUsed/>
    <w:rsid w:val="00520D6C"/>
    <w:rPr>
      <w:color w:val="0000FF"/>
      <w:u w:val="single"/>
    </w:rPr>
  </w:style>
  <w:style w:type="paragraph" w:customStyle="1" w:styleId="21">
    <w:name w:val="Основной текст 21"/>
    <w:basedOn w:val="a"/>
    <w:rsid w:val="00520D6C"/>
    <w:pPr>
      <w:shd w:val="pct5" w:color="000000" w:fill="FFFFFF"/>
      <w:jc w:val="both"/>
    </w:pPr>
    <w:rPr>
      <w:b/>
      <w:sz w:val="24"/>
    </w:rPr>
  </w:style>
  <w:style w:type="paragraph" w:customStyle="1" w:styleId="Style2">
    <w:name w:val="Style2"/>
    <w:basedOn w:val="a"/>
    <w:rsid w:val="00520D6C"/>
    <w:pPr>
      <w:widowControl w:val="0"/>
      <w:overflowPunct/>
      <w:spacing w:line="317" w:lineRule="exact"/>
    </w:pPr>
    <w:rPr>
      <w:sz w:val="24"/>
      <w:szCs w:val="24"/>
    </w:rPr>
  </w:style>
  <w:style w:type="paragraph" w:customStyle="1" w:styleId="Style6">
    <w:name w:val="Style6"/>
    <w:basedOn w:val="a"/>
    <w:rsid w:val="00520D6C"/>
    <w:pPr>
      <w:widowControl w:val="0"/>
      <w:overflowPunct/>
      <w:spacing w:line="488" w:lineRule="exact"/>
      <w:ind w:firstLine="715"/>
      <w:jc w:val="both"/>
    </w:pPr>
    <w:rPr>
      <w:sz w:val="24"/>
      <w:szCs w:val="24"/>
    </w:rPr>
  </w:style>
  <w:style w:type="paragraph" w:customStyle="1" w:styleId="Style8">
    <w:name w:val="Style8"/>
    <w:basedOn w:val="a"/>
    <w:rsid w:val="00520D6C"/>
    <w:pPr>
      <w:widowControl w:val="0"/>
      <w:overflowPunct/>
      <w:spacing w:line="499" w:lineRule="exact"/>
      <w:ind w:hanging="346"/>
    </w:pPr>
    <w:rPr>
      <w:sz w:val="24"/>
      <w:szCs w:val="24"/>
    </w:rPr>
  </w:style>
  <w:style w:type="paragraph" w:customStyle="1" w:styleId="Style13">
    <w:name w:val="Style13"/>
    <w:basedOn w:val="a"/>
    <w:rsid w:val="00520D6C"/>
    <w:pPr>
      <w:widowControl w:val="0"/>
      <w:overflowPunct/>
      <w:spacing w:line="331" w:lineRule="exact"/>
      <w:jc w:val="both"/>
    </w:pPr>
    <w:rPr>
      <w:sz w:val="24"/>
      <w:szCs w:val="24"/>
    </w:rPr>
  </w:style>
  <w:style w:type="character" w:customStyle="1" w:styleId="FontStyle29">
    <w:name w:val="Font Style29"/>
    <w:basedOn w:val="a0"/>
    <w:rsid w:val="00520D6C"/>
    <w:rPr>
      <w:rFonts w:ascii="Times New Roman" w:hAnsi="Times New Roman" w:cs="Times New Roman" w:hint="default"/>
      <w:b/>
      <w:bCs/>
      <w:spacing w:val="-1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6C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2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20D6C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20D6C"/>
    <w:rPr>
      <w:rFonts w:eastAsia="Times New Roman" w:cs="Times New Roman"/>
      <w:b/>
      <w:sz w:val="26"/>
      <w:szCs w:val="20"/>
      <w:lang w:eastAsia="ru-RU"/>
    </w:rPr>
  </w:style>
  <w:style w:type="character" w:styleId="a3">
    <w:name w:val="Hyperlink"/>
    <w:basedOn w:val="a0"/>
    <w:semiHidden/>
    <w:unhideWhenUsed/>
    <w:rsid w:val="00520D6C"/>
    <w:rPr>
      <w:color w:val="0000FF"/>
      <w:u w:val="single"/>
    </w:rPr>
  </w:style>
  <w:style w:type="paragraph" w:customStyle="1" w:styleId="21">
    <w:name w:val="Основной текст 21"/>
    <w:basedOn w:val="a"/>
    <w:rsid w:val="00520D6C"/>
    <w:pPr>
      <w:shd w:val="pct5" w:color="000000" w:fill="FFFFFF"/>
      <w:jc w:val="both"/>
    </w:pPr>
    <w:rPr>
      <w:b/>
      <w:sz w:val="24"/>
    </w:rPr>
  </w:style>
  <w:style w:type="paragraph" w:customStyle="1" w:styleId="Style2">
    <w:name w:val="Style2"/>
    <w:basedOn w:val="a"/>
    <w:rsid w:val="00520D6C"/>
    <w:pPr>
      <w:widowControl w:val="0"/>
      <w:overflowPunct/>
      <w:spacing w:line="317" w:lineRule="exact"/>
    </w:pPr>
    <w:rPr>
      <w:sz w:val="24"/>
      <w:szCs w:val="24"/>
    </w:rPr>
  </w:style>
  <w:style w:type="paragraph" w:customStyle="1" w:styleId="Style6">
    <w:name w:val="Style6"/>
    <w:basedOn w:val="a"/>
    <w:rsid w:val="00520D6C"/>
    <w:pPr>
      <w:widowControl w:val="0"/>
      <w:overflowPunct/>
      <w:spacing w:line="488" w:lineRule="exact"/>
      <w:ind w:firstLine="715"/>
      <w:jc w:val="both"/>
    </w:pPr>
    <w:rPr>
      <w:sz w:val="24"/>
      <w:szCs w:val="24"/>
    </w:rPr>
  </w:style>
  <w:style w:type="paragraph" w:customStyle="1" w:styleId="Style8">
    <w:name w:val="Style8"/>
    <w:basedOn w:val="a"/>
    <w:rsid w:val="00520D6C"/>
    <w:pPr>
      <w:widowControl w:val="0"/>
      <w:overflowPunct/>
      <w:spacing w:line="499" w:lineRule="exact"/>
      <w:ind w:hanging="346"/>
    </w:pPr>
    <w:rPr>
      <w:sz w:val="24"/>
      <w:szCs w:val="24"/>
    </w:rPr>
  </w:style>
  <w:style w:type="paragraph" w:customStyle="1" w:styleId="Style13">
    <w:name w:val="Style13"/>
    <w:basedOn w:val="a"/>
    <w:rsid w:val="00520D6C"/>
    <w:pPr>
      <w:widowControl w:val="0"/>
      <w:overflowPunct/>
      <w:spacing w:line="331" w:lineRule="exact"/>
      <w:jc w:val="both"/>
    </w:pPr>
    <w:rPr>
      <w:sz w:val="24"/>
      <w:szCs w:val="24"/>
    </w:rPr>
  </w:style>
  <w:style w:type="character" w:customStyle="1" w:styleId="FontStyle29">
    <w:name w:val="Font Style29"/>
    <w:basedOn w:val="a0"/>
    <w:rsid w:val="00520D6C"/>
    <w:rPr>
      <w:rFonts w:ascii="Times New Roman" w:hAnsi="Times New Roman" w:cs="Times New Roman" w:hint="default"/>
      <w:b/>
      <w:bCs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4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_olga@mail.primorye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2014-11-18T23:53:00Z</dcterms:created>
  <dcterms:modified xsi:type="dcterms:W3CDTF">2014-11-18T23:54:00Z</dcterms:modified>
</cp:coreProperties>
</file>