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672"/>
        <w:tblW w:w="9844" w:type="dxa"/>
        <w:tblLayout w:type="fixed"/>
        <w:tblLook w:val="0000" w:firstRow="0" w:lastRow="0" w:firstColumn="0" w:lastColumn="0" w:noHBand="0" w:noVBand="0"/>
      </w:tblPr>
      <w:tblGrid>
        <w:gridCol w:w="132"/>
        <w:gridCol w:w="3237"/>
        <w:gridCol w:w="2991"/>
        <w:gridCol w:w="3246"/>
        <w:gridCol w:w="238"/>
      </w:tblGrid>
      <w:tr w:rsidR="00BF7025" w:rsidRPr="00F2794F" w:rsidTr="00676040">
        <w:trPr>
          <w:gridAfter w:val="1"/>
          <w:wAfter w:w="238" w:type="dxa"/>
        </w:trPr>
        <w:tc>
          <w:tcPr>
            <w:tcW w:w="3369" w:type="dxa"/>
            <w:gridSpan w:val="2"/>
          </w:tcPr>
          <w:p w:rsidR="00BF7025" w:rsidRPr="006E1FEA" w:rsidRDefault="00BF7025" w:rsidP="00C03BFC">
            <w:pPr>
              <w:pStyle w:val="1"/>
              <w:spacing w:before="120"/>
              <w:rPr>
                <w:color w:val="FFFFFF" w:themeColor="background1"/>
                <w:spacing w:val="94"/>
              </w:rPr>
            </w:pPr>
            <w:r w:rsidRPr="006E1FEA">
              <w:rPr>
                <w:color w:val="FFFFFF" w:themeColor="background1"/>
                <w:spacing w:val="94"/>
              </w:rPr>
              <w:t xml:space="preserve">                                                       </w:t>
            </w:r>
          </w:p>
        </w:tc>
        <w:tc>
          <w:tcPr>
            <w:tcW w:w="2991" w:type="dxa"/>
            <w:vAlign w:val="bottom"/>
          </w:tcPr>
          <w:p w:rsidR="00BF7025" w:rsidRPr="006E1FEA" w:rsidRDefault="00BF7025" w:rsidP="00C03BFC">
            <w:pPr>
              <w:pStyle w:val="1"/>
              <w:spacing w:before="120"/>
              <w:jc w:val="center"/>
              <w:rPr>
                <w:spacing w:val="94"/>
              </w:rPr>
            </w:pPr>
          </w:p>
          <w:p w:rsidR="00BF7025" w:rsidRPr="006E1FEA" w:rsidRDefault="00BF7025" w:rsidP="00C03BFC"/>
        </w:tc>
        <w:tc>
          <w:tcPr>
            <w:tcW w:w="3246" w:type="dxa"/>
          </w:tcPr>
          <w:p w:rsidR="00BF7025" w:rsidRPr="00BF7025" w:rsidRDefault="00BF7025" w:rsidP="00C03BFC">
            <w:pPr>
              <w:jc w:val="both"/>
            </w:pPr>
            <w:r w:rsidRPr="00906611">
              <w:rPr>
                <w:sz w:val="20"/>
                <w:szCs w:val="20"/>
              </w:rPr>
              <w:t xml:space="preserve">Проект </w:t>
            </w:r>
            <w:r>
              <w:rPr>
                <w:sz w:val="20"/>
                <w:szCs w:val="20"/>
              </w:rPr>
              <w:t xml:space="preserve">внесен депутатами Законодательного  Собрания  </w:t>
            </w:r>
          </w:p>
        </w:tc>
      </w:tr>
      <w:tr w:rsidR="00BF7025" w:rsidRPr="00CF6CFB" w:rsidTr="00676040">
        <w:trPr>
          <w:gridBefore w:val="1"/>
          <w:wBefore w:w="132" w:type="dxa"/>
        </w:trPr>
        <w:tc>
          <w:tcPr>
            <w:tcW w:w="9712" w:type="dxa"/>
            <w:gridSpan w:val="4"/>
          </w:tcPr>
          <w:p w:rsidR="00BF7025" w:rsidRPr="00F30980" w:rsidRDefault="00BF7025" w:rsidP="00C03BFC">
            <w:pPr>
              <w:jc w:val="center"/>
              <w:rPr>
                <w:b/>
                <w:color w:val="000000"/>
              </w:rPr>
            </w:pPr>
            <w:r w:rsidRPr="00F30980">
              <w:rPr>
                <w:b/>
                <w:color w:val="000000"/>
                <w:spacing w:val="84"/>
                <w:sz w:val="32"/>
              </w:rPr>
              <w:t>ЗАКОН ПРИМОРСКОГО КРА</w:t>
            </w:r>
            <w:smartTag w:uri="urn:schemas-microsoft-com:office:smarttags" w:element="PersonName">
              <w:r w:rsidRPr="00F30980">
                <w:rPr>
                  <w:b/>
                  <w:color w:val="000000"/>
                  <w:spacing w:val="84"/>
                  <w:sz w:val="32"/>
                </w:rPr>
                <w:t>Я</w:t>
              </w:r>
            </w:smartTag>
          </w:p>
          <w:p w:rsidR="00BF7025" w:rsidRPr="00CF6CFB" w:rsidRDefault="00BF7025" w:rsidP="00C03BFC">
            <w:pPr>
              <w:jc w:val="center"/>
              <w:rPr>
                <w:color w:val="000000"/>
              </w:rPr>
            </w:pPr>
          </w:p>
        </w:tc>
      </w:tr>
      <w:tr w:rsidR="00BF7025" w:rsidRPr="00CF6CFB" w:rsidTr="00676040">
        <w:trPr>
          <w:gridBefore w:val="1"/>
          <w:wBefore w:w="132" w:type="dxa"/>
        </w:trPr>
        <w:tc>
          <w:tcPr>
            <w:tcW w:w="9712" w:type="dxa"/>
            <w:gridSpan w:val="4"/>
          </w:tcPr>
          <w:p w:rsidR="00BF7025" w:rsidRPr="002B18EB" w:rsidRDefault="00122848" w:rsidP="00C03BFC">
            <w:pPr>
              <w:pStyle w:val="ConsPlusTitl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</w:t>
            </w:r>
            <w:r w:rsidR="009163CA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В</w:t>
            </w:r>
            <w:r w:rsidR="009E1D36">
              <w:rPr>
                <w:sz w:val="28"/>
                <w:szCs w:val="28"/>
              </w:rPr>
              <w:t xml:space="preserve"> СТАТЬЮ 7</w:t>
            </w:r>
            <w:r>
              <w:rPr>
                <w:sz w:val="28"/>
                <w:szCs w:val="28"/>
              </w:rPr>
              <w:t xml:space="preserve"> ЗАКОН</w:t>
            </w:r>
            <w:r w:rsidR="009E1D36">
              <w:rPr>
                <w:sz w:val="28"/>
                <w:szCs w:val="28"/>
              </w:rPr>
              <w:t xml:space="preserve">А </w:t>
            </w:r>
            <w:r w:rsidR="00736C54">
              <w:rPr>
                <w:sz w:val="28"/>
                <w:szCs w:val="28"/>
              </w:rPr>
              <w:t xml:space="preserve">ПРИМОРСКОГО КРАЯ </w:t>
            </w:r>
            <w:r>
              <w:rPr>
                <w:sz w:val="28"/>
                <w:szCs w:val="28"/>
              </w:rPr>
              <w:t xml:space="preserve">"ОБ ОБРАЗОВАНИИ </w:t>
            </w:r>
            <w:r w:rsidR="00E90DDF">
              <w:rPr>
                <w:sz w:val="28"/>
                <w:szCs w:val="28"/>
              </w:rPr>
              <w:t xml:space="preserve">В </w:t>
            </w:r>
            <w:r w:rsidR="00BF7025" w:rsidRPr="002B18EB">
              <w:rPr>
                <w:sz w:val="28"/>
                <w:szCs w:val="28"/>
              </w:rPr>
              <w:t>ПРИМОРСКО</w:t>
            </w:r>
            <w:r w:rsidR="00E90DDF">
              <w:rPr>
                <w:sz w:val="28"/>
                <w:szCs w:val="28"/>
              </w:rPr>
              <w:t>М</w:t>
            </w:r>
            <w:r w:rsidR="00BF7025" w:rsidRPr="002B18EB">
              <w:rPr>
                <w:sz w:val="28"/>
                <w:szCs w:val="28"/>
              </w:rPr>
              <w:t xml:space="preserve"> КРА</w:t>
            </w:r>
            <w:r w:rsidR="00E90DDF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"</w:t>
            </w:r>
          </w:p>
          <w:p w:rsidR="00BF7025" w:rsidRPr="00CF6CFB" w:rsidRDefault="00BF7025" w:rsidP="00C03BF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pacing w:val="84"/>
                <w:sz w:val="32"/>
              </w:rPr>
            </w:pPr>
          </w:p>
        </w:tc>
      </w:tr>
    </w:tbl>
    <w:p w:rsidR="00122848" w:rsidRPr="002F186D" w:rsidRDefault="00122848" w:rsidP="00122848">
      <w:pPr>
        <w:ind w:firstLine="720"/>
        <w:jc w:val="both"/>
        <w:rPr>
          <w:sz w:val="28"/>
          <w:szCs w:val="28"/>
        </w:rPr>
      </w:pPr>
      <w:proofErr w:type="gramStart"/>
      <w:r w:rsidRPr="002F186D">
        <w:rPr>
          <w:sz w:val="28"/>
          <w:szCs w:val="28"/>
        </w:rPr>
        <w:t>Принят</w:t>
      </w:r>
      <w:proofErr w:type="gramEnd"/>
      <w:r w:rsidRPr="002F186D">
        <w:rPr>
          <w:sz w:val="28"/>
          <w:szCs w:val="28"/>
        </w:rPr>
        <w:t xml:space="preserve"> Законодательным Собранием Приморского края </w:t>
      </w:r>
    </w:p>
    <w:p w:rsidR="00122848" w:rsidRDefault="00122848" w:rsidP="00122848">
      <w:pPr>
        <w:ind w:firstLine="720"/>
        <w:rPr>
          <w:sz w:val="28"/>
          <w:szCs w:val="28"/>
        </w:rPr>
      </w:pPr>
    </w:p>
    <w:p w:rsidR="00122848" w:rsidRDefault="00122848" w:rsidP="00122848">
      <w:pPr>
        <w:ind w:firstLine="720"/>
        <w:rPr>
          <w:sz w:val="28"/>
          <w:szCs w:val="28"/>
        </w:rPr>
      </w:pPr>
      <w:r>
        <w:rPr>
          <w:sz w:val="28"/>
          <w:szCs w:val="28"/>
        </w:rPr>
        <w:t>СТАТЬЯ 1.</w:t>
      </w:r>
    </w:p>
    <w:p w:rsidR="00122848" w:rsidRPr="00122848" w:rsidRDefault="00122848" w:rsidP="00122848">
      <w:pPr>
        <w:pStyle w:val="ConsNormal"/>
        <w:ind w:firstLine="709"/>
        <w:rPr>
          <w:rFonts w:ascii="Times New Roman" w:hAnsi="Times New Roman"/>
          <w:sz w:val="28"/>
          <w:szCs w:val="28"/>
        </w:rPr>
      </w:pPr>
      <w:r w:rsidRPr="003A6D55">
        <w:rPr>
          <w:rFonts w:ascii="Times New Roman" w:hAnsi="Times New Roman"/>
          <w:sz w:val="28"/>
          <w:szCs w:val="28"/>
        </w:rPr>
        <w:t xml:space="preserve">Внести в </w:t>
      </w:r>
      <w:r w:rsidR="00436292">
        <w:rPr>
          <w:rFonts w:ascii="Times New Roman" w:hAnsi="Times New Roman"/>
          <w:sz w:val="28"/>
          <w:szCs w:val="28"/>
        </w:rPr>
        <w:t xml:space="preserve">статью 7 </w:t>
      </w:r>
      <w:r w:rsidRPr="003A6D55">
        <w:rPr>
          <w:rFonts w:ascii="Times New Roman" w:hAnsi="Times New Roman"/>
          <w:sz w:val="28"/>
          <w:szCs w:val="28"/>
        </w:rPr>
        <w:t>Закон</w:t>
      </w:r>
      <w:r w:rsidR="00436292">
        <w:rPr>
          <w:rFonts w:ascii="Times New Roman" w:hAnsi="Times New Roman"/>
          <w:sz w:val="28"/>
          <w:szCs w:val="28"/>
        </w:rPr>
        <w:t>а</w:t>
      </w:r>
      <w:r w:rsidRPr="003A6D55">
        <w:rPr>
          <w:rFonts w:ascii="Times New Roman" w:hAnsi="Times New Roman"/>
          <w:sz w:val="28"/>
          <w:szCs w:val="28"/>
        </w:rPr>
        <w:t xml:space="preserve"> Приморского края от </w:t>
      </w:r>
      <w:r>
        <w:rPr>
          <w:rFonts w:ascii="Times New Roman" w:hAnsi="Times New Roman"/>
          <w:sz w:val="28"/>
          <w:szCs w:val="28"/>
        </w:rPr>
        <w:t>13</w:t>
      </w:r>
      <w:r w:rsidRPr="003A6D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августа</w:t>
      </w:r>
      <w:r w:rsidRPr="003A6D55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13</w:t>
      </w:r>
      <w:r w:rsidRPr="003A6D55">
        <w:rPr>
          <w:rFonts w:ascii="Times New Roman" w:hAnsi="Times New Roman"/>
          <w:sz w:val="28"/>
          <w:szCs w:val="28"/>
        </w:rPr>
        <w:t xml:space="preserve"> года </w:t>
      </w:r>
      <w:r w:rsidR="006B70FF">
        <w:rPr>
          <w:rFonts w:ascii="Times New Roman" w:hAnsi="Times New Roman"/>
          <w:sz w:val="28"/>
          <w:szCs w:val="28"/>
        </w:rPr>
        <w:t xml:space="preserve">  </w:t>
      </w:r>
      <w:r w:rsidRPr="003A6D55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243</w:t>
      </w:r>
      <w:r w:rsidRPr="003A6D55">
        <w:rPr>
          <w:rFonts w:ascii="Times New Roman" w:hAnsi="Times New Roman"/>
          <w:sz w:val="28"/>
          <w:szCs w:val="28"/>
        </w:rPr>
        <w:t>-КЗ "О</w:t>
      </w:r>
      <w:r>
        <w:rPr>
          <w:rFonts w:ascii="Times New Roman" w:hAnsi="Times New Roman"/>
          <w:sz w:val="28"/>
          <w:szCs w:val="28"/>
        </w:rPr>
        <w:t>б</w:t>
      </w:r>
      <w:r w:rsidRPr="003A6D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образовании в Приморском крае</w:t>
      </w:r>
      <w:r w:rsidRPr="003A6D55">
        <w:rPr>
          <w:rFonts w:ascii="Times New Roman" w:hAnsi="Times New Roman"/>
          <w:sz w:val="28"/>
          <w:szCs w:val="28"/>
        </w:rPr>
        <w:t xml:space="preserve">" (Ведомости Законодательного </w:t>
      </w:r>
      <w:r w:rsidRPr="00122848">
        <w:rPr>
          <w:rFonts w:ascii="Times New Roman" w:hAnsi="Times New Roman"/>
          <w:sz w:val="28"/>
          <w:szCs w:val="28"/>
        </w:rPr>
        <w:t>Собрания Приморского края</w:t>
      </w:r>
      <w:r w:rsidRPr="00683C5A">
        <w:rPr>
          <w:rFonts w:ascii="Times New Roman" w:hAnsi="Times New Roman"/>
          <w:sz w:val="28"/>
          <w:szCs w:val="28"/>
        </w:rPr>
        <w:t xml:space="preserve">, </w:t>
      </w:r>
      <w:r w:rsidR="00436292" w:rsidRPr="00436292">
        <w:rPr>
          <w:rFonts w:ascii="Times New Roman" w:hAnsi="Times New Roman"/>
          <w:sz w:val="28"/>
          <w:szCs w:val="28"/>
        </w:rPr>
        <w:t xml:space="preserve">2013, </w:t>
      </w:r>
      <w:r w:rsidR="00436292">
        <w:rPr>
          <w:rFonts w:ascii="Times New Roman" w:hAnsi="Times New Roman"/>
          <w:sz w:val="28"/>
          <w:szCs w:val="28"/>
        </w:rPr>
        <w:t>№</w:t>
      </w:r>
      <w:r w:rsidR="00436292" w:rsidRPr="00436292">
        <w:rPr>
          <w:rFonts w:ascii="Times New Roman" w:hAnsi="Times New Roman"/>
          <w:sz w:val="28"/>
          <w:szCs w:val="28"/>
        </w:rPr>
        <w:t xml:space="preserve"> 55, стр. 111</w:t>
      </w:r>
      <w:r w:rsidR="00436292">
        <w:rPr>
          <w:rFonts w:ascii="Times New Roman" w:hAnsi="Times New Roman"/>
          <w:sz w:val="28"/>
          <w:szCs w:val="28"/>
        </w:rPr>
        <w:t>,</w:t>
      </w:r>
      <w:r w:rsidRPr="00683C5A">
        <w:rPr>
          <w:rFonts w:ascii="Times New Roman" w:hAnsi="Times New Roman"/>
          <w:sz w:val="28"/>
          <w:szCs w:val="28"/>
        </w:rPr>
        <w:t xml:space="preserve"> </w:t>
      </w:r>
      <w:r w:rsidR="00EE75B3">
        <w:rPr>
          <w:rFonts w:ascii="Times New Roman" w:hAnsi="Times New Roman"/>
          <w:sz w:val="28"/>
          <w:szCs w:val="28"/>
        </w:rPr>
        <w:t>№ 57, стр. 62</w:t>
      </w:r>
      <w:r w:rsidR="004E1680">
        <w:rPr>
          <w:rFonts w:ascii="Times New Roman" w:hAnsi="Times New Roman"/>
          <w:sz w:val="28"/>
          <w:szCs w:val="28"/>
        </w:rPr>
        <w:t xml:space="preserve">; 2014, № </w:t>
      </w:r>
      <w:r w:rsidR="004F45AD">
        <w:rPr>
          <w:rFonts w:ascii="Times New Roman" w:hAnsi="Times New Roman"/>
          <w:sz w:val="28"/>
          <w:szCs w:val="28"/>
        </w:rPr>
        <w:t>86</w:t>
      </w:r>
      <w:r w:rsidR="004E1680">
        <w:rPr>
          <w:rFonts w:ascii="Times New Roman" w:hAnsi="Times New Roman"/>
          <w:sz w:val="28"/>
          <w:szCs w:val="28"/>
        </w:rPr>
        <w:t xml:space="preserve"> , стр. </w:t>
      </w:r>
      <w:r w:rsidR="004F45AD">
        <w:rPr>
          <w:rFonts w:ascii="Times New Roman" w:hAnsi="Times New Roman"/>
          <w:sz w:val="28"/>
          <w:szCs w:val="28"/>
        </w:rPr>
        <w:t>11</w:t>
      </w:r>
      <w:r w:rsidRPr="00683C5A">
        <w:rPr>
          <w:rFonts w:ascii="Times New Roman" w:hAnsi="Times New Roman"/>
          <w:sz w:val="28"/>
          <w:szCs w:val="28"/>
        </w:rPr>
        <w:t>)</w:t>
      </w:r>
      <w:r w:rsidRPr="00122848">
        <w:rPr>
          <w:rFonts w:ascii="Times New Roman" w:hAnsi="Times New Roman"/>
          <w:sz w:val="28"/>
          <w:szCs w:val="28"/>
        </w:rPr>
        <w:t xml:space="preserve"> следующ</w:t>
      </w:r>
      <w:r w:rsidR="009E1D36">
        <w:rPr>
          <w:rFonts w:ascii="Times New Roman" w:hAnsi="Times New Roman"/>
          <w:sz w:val="28"/>
          <w:szCs w:val="28"/>
        </w:rPr>
        <w:t>е</w:t>
      </w:r>
      <w:r w:rsidRPr="00122848">
        <w:rPr>
          <w:rFonts w:ascii="Times New Roman" w:hAnsi="Times New Roman"/>
          <w:sz w:val="28"/>
          <w:szCs w:val="28"/>
        </w:rPr>
        <w:t>е изменени</w:t>
      </w:r>
      <w:r w:rsidR="009E1D36">
        <w:rPr>
          <w:rFonts w:ascii="Times New Roman" w:hAnsi="Times New Roman"/>
          <w:sz w:val="28"/>
          <w:szCs w:val="28"/>
        </w:rPr>
        <w:t>е</w:t>
      </w:r>
      <w:r w:rsidRPr="00122848">
        <w:rPr>
          <w:rFonts w:ascii="Times New Roman" w:hAnsi="Times New Roman"/>
          <w:sz w:val="28"/>
          <w:szCs w:val="28"/>
        </w:rPr>
        <w:t>:</w:t>
      </w:r>
    </w:p>
    <w:p w:rsidR="00122848" w:rsidRDefault="00122848" w:rsidP="001228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1 части 1 </w:t>
      </w:r>
      <w:r w:rsidR="00436292">
        <w:rPr>
          <w:sz w:val="28"/>
          <w:szCs w:val="28"/>
        </w:rPr>
        <w:t xml:space="preserve">дополнить </w:t>
      </w:r>
      <w:r>
        <w:rPr>
          <w:sz w:val="28"/>
          <w:szCs w:val="28"/>
        </w:rPr>
        <w:t>новым подпунктом</w:t>
      </w:r>
      <w:r w:rsidRPr="00122848">
        <w:rPr>
          <w:sz w:val="28"/>
          <w:szCs w:val="28"/>
        </w:rPr>
        <w:t xml:space="preserve"> </w:t>
      </w:r>
      <w:r w:rsidR="00FA4CF3">
        <w:rPr>
          <w:sz w:val="28"/>
          <w:szCs w:val="28"/>
        </w:rPr>
        <w:t>к</w:t>
      </w:r>
      <w:proofErr w:type="gramStart"/>
      <w:r w:rsidR="00FA4CF3" w:rsidRPr="00FA4CF3">
        <w:rPr>
          <w:sz w:val="28"/>
          <w:szCs w:val="28"/>
          <w:vertAlign w:val="superscript"/>
        </w:rPr>
        <w:t>1</w:t>
      </w:r>
      <w:proofErr w:type="gramEnd"/>
      <w:r>
        <w:rPr>
          <w:sz w:val="28"/>
          <w:szCs w:val="28"/>
        </w:rPr>
        <w:t xml:space="preserve"> следующего содержания:</w:t>
      </w:r>
    </w:p>
    <w:p w:rsidR="00122848" w:rsidRDefault="00122848" w:rsidP="00CE54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FA4CF3">
        <w:rPr>
          <w:sz w:val="28"/>
          <w:szCs w:val="28"/>
        </w:rPr>
        <w:t>к</w:t>
      </w:r>
      <w:proofErr w:type="gramStart"/>
      <w:r w:rsidR="00FA4CF3" w:rsidRPr="00FA4CF3">
        <w:rPr>
          <w:sz w:val="28"/>
          <w:szCs w:val="28"/>
          <w:vertAlign w:val="superscript"/>
        </w:rPr>
        <w:t>1</w:t>
      </w:r>
      <w:proofErr w:type="gramEnd"/>
      <w:r>
        <w:rPr>
          <w:sz w:val="28"/>
          <w:szCs w:val="28"/>
        </w:rPr>
        <w:t>)</w:t>
      </w:r>
      <w:r w:rsidR="003645DF">
        <w:rPr>
          <w:sz w:val="28"/>
          <w:szCs w:val="28"/>
        </w:rPr>
        <w:t>утверждение порядка</w:t>
      </w:r>
      <w:r w:rsidR="00436292">
        <w:rPr>
          <w:sz w:val="28"/>
          <w:szCs w:val="28"/>
        </w:rPr>
        <w:t xml:space="preserve"> обращения </w:t>
      </w:r>
      <w:r w:rsidR="00CE54EF">
        <w:rPr>
          <w:sz w:val="28"/>
          <w:szCs w:val="28"/>
        </w:rPr>
        <w:t xml:space="preserve">за получением ежемесячного пособия </w:t>
      </w:r>
      <w:r w:rsidR="00E24FD7">
        <w:rPr>
          <w:sz w:val="28"/>
          <w:szCs w:val="28"/>
        </w:rPr>
        <w:t>и порядка е</w:t>
      </w:r>
      <w:r w:rsidR="00614D3B">
        <w:rPr>
          <w:sz w:val="28"/>
          <w:szCs w:val="28"/>
        </w:rPr>
        <w:t>го</w:t>
      </w:r>
      <w:r w:rsidR="00E24FD7">
        <w:rPr>
          <w:sz w:val="28"/>
          <w:szCs w:val="28"/>
        </w:rPr>
        <w:t xml:space="preserve"> выплаты </w:t>
      </w:r>
      <w:r w:rsidR="00CE54EF">
        <w:rPr>
          <w:sz w:val="28"/>
          <w:szCs w:val="28"/>
        </w:rPr>
        <w:t xml:space="preserve">родителям (законным представителям) детей в возрасте от </w:t>
      </w:r>
      <w:r w:rsidR="00224F81">
        <w:rPr>
          <w:sz w:val="28"/>
          <w:szCs w:val="28"/>
        </w:rPr>
        <w:t>трех лет</w:t>
      </w:r>
      <w:r w:rsidR="00CE54EF">
        <w:rPr>
          <w:sz w:val="28"/>
          <w:szCs w:val="28"/>
        </w:rPr>
        <w:t xml:space="preserve"> до шести лет и шести месяцев, </w:t>
      </w:r>
      <w:r w:rsidR="000F0E62">
        <w:rPr>
          <w:sz w:val="28"/>
          <w:szCs w:val="28"/>
        </w:rPr>
        <w:t xml:space="preserve">состоящих на учете для определения в государственные, муниципальные образовательные организации, реализующие образовательную программу дошкольного образования и </w:t>
      </w:r>
      <w:r w:rsidR="00CE54EF">
        <w:rPr>
          <w:sz w:val="28"/>
          <w:szCs w:val="28"/>
        </w:rPr>
        <w:t xml:space="preserve">не посещающих государственные, муниципальные образовательные организации, реализующие образовательную программу дошкольного образования, частные дошкольные </w:t>
      </w:r>
      <w:r w:rsidR="00CE54EF">
        <w:rPr>
          <w:rFonts w:eastAsiaTheme="minorHAnsi"/>
          <w:sz w:val="28"/>
          <w:szCs w:val="28"/>
          <w:lang w:eastAsia="en-US"/>
        </w:rPr>
        <w:t>образовательные организации, осуществляющие образовательную деятельность по имеющим государственную аккредитацию основным общеобразовательным программам,</w:t>
      </w:r>
      <w:r w:rsidR="00CE54EF">
        <w:rPr>
          <w:sz w:val="28"/>
          <w:szCs w:val="28"/>
        </w:rPr>
        <w:t xml:space="preserve"> в связи отсутствием таких организаций в населенном </w:t>
      </w:r>
      <w:r w:rsidR="00281706">
        <w:rPr>
          <w:sz w:val="28"/>
          <w:szCs w:val="28"/>
        </w:rPr>
        <w:t>пункте, в котором проживает ребенок и строительство в рамках утвержденных (государственных, муниципальных) программ Приморского края не планируется</w:t>
      </w:r>
      <w:proofErr w:type="gramStart"/>
      <w:r w:rsidR="003B3B49">
        <w:rPr>
          <w:sz w:val="28"/>
          <w:szCs w:val="28"/>
        </w:rPr>
        <w:t>;</w:t>
      </w:r>
      <w:r w:rsidR="005B32AF">
        <w:rPr>
          <w:sz w:val="28"/>
          <w:szCs w:val="28"/>
        </w:rPr>
        <w:t>"</w:t>
      </w:r>
      <w:proofErr w:type="gramEnd"/>
      <w:r w:rsidR="005B32AF">
        <w:rPr>
          <w:sz w:val="28"/>
          <w:szCs w:val="28"/>
        </w:rPr>
        <w:t>.</w:t>
      </w:r>
    </w:p>
    <w:p w:rsidR="00122848" w:rsidRDefault="00122848" w:rsidP="00122848">
      <w:pPr>
        <w:ind w:firstLine="720"/>
        <w:jc w:val="both"/>
        <w:rPr>
          <w:sz w:val="28"/>
          <w:szCs w:val="28"/>
        </w:rPr>
      </w:pPr>
    </w:p>
    <w:p w:rsidR="00122848" w:rsidRPr="00122848" w:rsidRDefault="00122848" w:rsidP="00122848">
      <w:pPr>
        <w:ind w:firstLine="720"/>
        <w:rPr>
          <w:sz w:val="28"/>
          <w:szCs w:val="28"/>
        </w:rPr>
      </w:pPr>
      <w:r w:rsidRPr="00122848">
        <w:rPr>
          <w:sz w:val="28"/>
          <w:szCs w:val="28"/>
        </w:rPr>
        <w:t>СТАТЬЯ 2.</w:t>
      </w:r>
    </w:p>
    <w:p w:rsidR="00122848" w:rsidRPr="00122848" w:rsidRDefault="00122848" w:rsidP="00122848">
      <w:pPr>
        <w:ind w:firstLine="720"/>
        <w:jc w:val="both"/>
        <w:rPr>
          <w:sz w:val="28"/>
          <w:szCs w:val="28"/>
        </w:rPr>
      </w:pPr>
      <w:r w:rsidRPr="00122848">
        <w:rPr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9D6D78" w:rsidRPr="00122848" w:rsidRDefault="009D6D78" w:rsidP="0021595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15950" w:rsidRPr="00A335C4" w:rsidRDefault="00215950" w:rsidP="0021595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215950" w:rsidRPr="00A335C4" w:rsidRDefault="00215950" w:rsidP="0021595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224F81" w:rsidRDefault="00224F81" w:rsidP="00224F8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224F81" w:rsidRPr="00B62DC5" w:rsidRDefault="00224F81" w:rsidP="00224F81">
      <w:pPr>
        <w:pStyle w:val="ConsPlusNormal"/>
        <w:widowControl/>
        <w:ind w:firstLine="0"/>
        <w:jc w:val="both"/>
        <w:rPr>
          <w:sz w:val="28"/>
          <w:szCs w:val="28"/>
        </w:rPr>
      </w:pPr>
      <w:r w:rsidRPr="00B62DC5">
        <w:rPr>
          <w:rFonts w:ascii="Times New Roman" w:hAnsi="Times New Roman" w:cs="Times New Roman"/>
          <w:sz w:val="28"/>
          <w:szCs w:val="28"/>
        </w:rPr>
        <w:t>Губернатор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62DC5">
        <w:rPr>
          <w:rFonts w:ascii="Times New Roman" w:hAnsi="Times New Roman" w:cs="Times New Roman"/>
          <w:sz w:val="28"/>
          <w:szCs w:val="28"/>
        </w:rPr>
        <w:t xml:space="preserve"> края                    </w:t>
      </w:r>
      <w:r w:rsidRPr="00B62DC5">
        <w:rPr>
          <w:rFonts w:ascii="Times New Roman" w:hAnsi="Times New Roman" w:cs="Times New Roman"/>
          <w:sz w:val="28"/>
          <w:szCs w:val="28"/>
        </w:rPr>
        <w:tab/>
      </w:r>
      <w:r w:rsidRPr="00B62DC5">
        <w:rPr>
          <w:rFonts w:ascii="Times New Roman" w:hAnsi="Times New Roman" w:cs="Times New Roman"/>
          <w:sz w:val="28"/>
          <w:szCs w:val="28"/>
        </w:rPr>
        <w:tab/>
      </w:r>
      <w:r w:rsidRPr="00B62DC5">
        <w:rPr>
          <w:rFonts w:ascii="Times New Roman" w:hAnsi="Times New Roman" w:cs="Times New Roman"/>
          <w:sz w:val="28"/>
          <w:szCs w:val="28"/>
        </w:rPr>
        <w:tab/>
      </w:r>
      <w:r w:rsidRPr="00B62DC5">
        <w:rPr>
          <w:rFonts w:ascii="Times New Roman" w:hAnsi="Times New Roman" w:cs="Times New Roman"/>
          <w:sz w:val="28"/>
          <w:szCs w:val="28"/>
        </w:rPr>
        <w:tab/>
      </w:r>
      <w:r w:rsidRPr="00B62DC5"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62DC5">
        <w:rPr>
          <w:rFonts w:ascii="Times New Roman" w:hAnsi="Times New Roman" w:cs="Times New Roman"/>
          <w:sz w:val="28"/>
          <w:szCs w:val="28"/>
        </w:rPr>
        <w:t xml:space="preserve"> В.В. Миклушевский</w:t>
      </w:r>
      <w:bookmarkStart w:id="0" w:name="_GoBack"/>
      <w:bookmarkEnd w:id="0"/>
    </w:p>
    <w:sectPr w:rsidR="00224F81" w:rsidRPr="00B62DC5" w:rsidSect="00DA11CD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EA0C54"/>
    <w:multiLevelType w:val="multilevel"/>
    <w:tmpl w:val="28F21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2730DE"/>
    <w:multiLevelType w:val="multilevel"/>
    <w:tmpl w:val="5576E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A67846"/>
    <w:multiLevelType w:val="multilevel"/>
    <w:tmpl w:val="C75A7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70202"/>
    <w:rsid w:val="00037DFA"/>
    <w:rsid w:val="00044786"/>
    <w:rsid w:val="00054E18"/>
    <w:rsid w:val="000679BF"/>
    <w:rsid w:val="00072828"/>
    <w:rsid w:val="0008339C"/>
    <w:rsid w:val="0009448E"/>
    <w:rsid w:val="000A6FEC"/>
    <w:rsid w:val="000B0E1F"/>
    <w:rsid w:val="000B2882"/>
    <w:rsid w:val="000C78F1"/>
    <w:rsid w:val="000D182A"/>
    <w:rsid w:val="000E31B3"/>
    <w:rsid w:val="000F0E62"/>
    <w:rsid w:val="000F1BAE"/>
    <w:rsid w:val="000F2F04"/>
    <w:rsid w:val="001018A7"/>
    <w:rsid w:val="00122848"/>
    <w:rsid w:val="0013079D"/>
    <w:rsid w:val="00133D8E"/>
    <w:rsid w:val="001349E8"/>
    <w:rsid w:val="00172E95"/>
    <w:rsid w:val="00186A9C"/>
    <w:rsid w:val="001918C2"/>
    <w:rsid w:val="001A37A2"/>
    <w:rsid w:val="001B61D8"/>
    <w:rsid w:val="001B6EDB"/>
    <w:rsid w:val="001D3B48"/>
    <w:rsid w:val="001F0ADE"/>
    <w:rsid w:val="00212911"/>
    <w:rsid w:val="00215950"/>
    <w:rsid w:val="00224F81"/>
    <w:rsid w:val="002258D1"/>
    <w:rsid w:val="00233947"/>
    <w:rsid w:val="00245D6A"/>
    <w:rsid w:val="002807BA"/>
    <w:rsid w:val="0028167C"/>
    <w:rsid w:val="00281706"/>
    <w:rsid w:val="002B62D2"/>
    <w:rsid w:val="002B6E6F"/>
    <w:rsid w:val="00316DEE"/>
    <w:rsid w:val="003645DF"/>
    <w:rsid w:val="00370202"/>
    <w:rsid w:val="00376B57"/>
    <w:rsid w:val="00385E2B"/>
    <w:rsid w:val="003B3B49"/>
    <w:rsid w:val="003C708A"/>
    <w:rsid w:val="003D7CAE"/>
    <w:rsid w:val="003D7CB1"/>
    <w:rsid w:val="004034B3"/>
    <w:rsid w:val="00423965"/>
    <w:rsid w:val="00436292"/>
    <w:rsid w:val="0045072A"/>
    <w:rsid w:val="00464D27"/>
    <w:rsid w:val="00470D0E"/>
    <w:rsid w:val="00495E06"/>
    <w:rsid w:val="004E028E"/>
    <w:rsid w:val="004E1680"/>
    <w:rsid w:val="004F4381"/>
    <w:rsid w:val="004F45AD"/>
    <w:rsid w:val="004F71BD"/>
    <w:rsid w:val="004F7657"/>
    <w:rsid w:val="00506B58"/>
    <w:rsid w:val="005215B0"/>
    <w:rsid w:val="00531CA7"/>
    <w:rsid w:val="00533C06"/>
    <w:rsid w:val="005459D5"/>
    <w:rsid w:val="00570825"/>
    <w:rsid w:val="005742D1"/>
    <w:rsid w:val="00581581"/>
    <w:rsid w:val="0059745F"/>
    <w:rsid w:val="005A2045"/>
    <w:rsid w:val="005B076D"/>
    <w:rsid w:val="005B32AF"/>
    <w:rsid w:val="005B7D46"/>
    <w:rsid w:val="005D05E6"/>
    <w:rsid w:val="005F7F45"/>
    <w:rsid w:val="00614D3B"/>
    <w:rsid w:val="00625EA8"/>
    <w:rsid w:val="006330F6"/>
    <w:rsid w:val="00651E9E"/>
    <w:rsid w:val="00654565"/>
    <w:rsid w:val="00654FA4"/>
    <w:rsid w:val="00655DC0"/>
    <w:rsid w:val="00670D90"/>
    <w:rsid w:val="00676040"/>
    <w:rsid w:val="00683108"/>
    <w:rsid w:val="00683C5A"/>
    <w:rsid w:val="00684A4F"/>
    <w:rsid w:val="006A2823"/>
    <w:rsid w:val="006B6F01"/>
    <w:rsid w:val="006B70FF"/>
    <w:rsid w:val="006C3D35"/>
    <w:rsid w:val="006D5378"/>
    <w:rsid w:val="006E0FD8"/>
    <w:rsid w:val="00704B2D"/>
    <w:rsid w:val="00707578"/>
    <w:rsid w:val="0071137B"/>
    <w:rsid w:val="00716B40"/>
    <w:rsid w:val="00736C54"/>
    <w:rsid w:val="00740F16"/>
    <w:rsid w:val="00745D40"/>
    <w:rsid w:val="0076321E"/>
    <w:rsid w:val="007655CD"/>
    <w:rsid w:val="00777CDE"/>
    <w:rsid w:val="007934C1"/>
    <w:rsid w:val="007B106F"/>
    <w:rsid w:val="007B1575"/>
    <w:rsid w:val="007F0967"/>
    <w:rsid w:val="008020FC"/>
    <w:rsid w:val="008151B9"/>
    <w:rsid w:val="00851ABF"/>
    <w:rsid w:val="00896086"/>
    <w:rsid w:val="008A0E00"/>
    <w:rsid w:val="008B053D"/>
    <w:rsid w:val="008B4DFC"/>
    <w:rsid w:val="008C364E"/>
    <w:rsid w:val="008F701E"/>
    <w:rsid w:val="00905740"/>
    <w:rsid w:val="0090720D"/>
    <w:rsid w:val="009163CA"/>
    <w:rsid w:val="00922DC0"/>
    <w:rsid w:val="00977774"/>
    <w:rsid w:val="009A785A"/>
    <w:rsid w:val="009B13FE"/>
    <w:rsid w:val="009D6D78"/>
    <w:rsid w:val="009E0E22"/>
    <w:rsid w:val="009E1D36"/>
    <w:rsid w:val="009E3C91"/>
    <w:rsid w:val="009E7F2B"/>
    <w:rsid w:val="00A10BDB"/>
    <w:rsid w:val="00A647F6"/>
    <w:rsid w:val="00A7207B"/>
    <w:rsid w:val="00A83926"/>
    <w:rsid w:val="00AB2488"/>
    <w:rsid w:val="00B03234"/>
    <w:rsid w:val="00B2616F"/>
    <w:rsid w:val="00B618BB"/>
    <w:rsid w:val="00B67A9A"/>
    <w:rsid w:val="00B92AC5"/>
    <w:rsid w:val="00B97101"/>
    <w:rsid w:val="00BD6BF4"/>
    <w:rsid w:val="00BF6515"/>
    <w:rsid w:val="00BF7025"/>
    <w:rsid w:val="00C03BFC"/>
    <w:rsid w:val="00C110FA"/>
    <w:rsid w:val="00C217C7"/>
    <w:rsid w:val="00C242B2"/>
    <w:rsid w:val="00C40406"/>
    <w:rsid w:val="00C5314D"/>
    <w:rsid w:val="00C63AFC"/>
    <w:rsid w:val="00C77913"/>
    <w:rsid w:val="00C970DB"/>
    <w:rsid w:val="00CC13DA"/>
    <w:rsid w:val="00CC6B2B"/>
    <w:rsid w:val="00CE3578"/>
    <w:rsid w:val="00CE54EF"/>
    <w:rsid w:val="00CF2BA0"/>
    <w:rsid w:val="00CF7F93"/>
    <w:rsid w:val="00D13784"/>
    <w:rsid w:val="00D270D0"/>
    <w:rsid w:val="00D74B0C"/>
    <w:rsid w:val="00D859EA"/>
    <w:rsid w:val="00D85B73"/>
    <w:rsid w:val="00D85EC4"/>
    <w:rsid w:val="00DA11CD"/>
    <w:rsid w:val="00DA4F1E"/>
    <w:rsid w:val="00DB3679"/>
    <w:rsid w:val="00DF7020"/>
    <w:rsid w:val="00DF768E"/>
    <w:rsid w:val="00E16335"/>
    <w:rsid w:val="00E17D2B"/>
    <w:rsid w:val="00E24FD7"/>
    <w:rsid w:val="00E5512A"/>
    <w:rsid w:val="00E6401E"/>
    <w:rsid w:val="00E7161D"/>
    <w:rsid w:val="00E802B6"/>
    <w:rsid w:val="00E90DDF"/>
    <w:rsid w:val="00EA641D"/>
    <w:rsid w:val="00EC2ABA"/>
    <w:rsid w:val="00EE6B8D"/>
    <w:rsid w:val="00EE75B3"/>
    <w:rsid w:val="00F50CFD"/>
    <w:rsid w:val="00F559CA"/>
    <w:rsid w:val="00F57E33"/>
    <w:rsid w:val="00F67202"/>
    <w:rsid w:val="00F72F58"/>
    <w:rsid w:val="00F7502A"/>
    <w:rsid w:val="00FA2274"/>
    <w:rsid w:val="00FA4CF3"/>
    <w:rsid w:val="00FA5D94"/>
    <w:rsid w:val="00FD73DA"/>
    <w:rsid w:val="00FF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025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F7025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7025"/>
    <w:rPr>
      <w:rFonts w:eastAsia="Times New Roman" w:cs="Times New Roman"/>
      <w:b/>
      <w:sz w:val="30"/>
      <w:szCs w:val="20"/>
      <w:lang w:eastAsia="ru-RU"/>
    </w:rPr>
  </w:style>
  <w:style w:type="paragraph" w:customStyle="1" w:styleId="ConsPlusTitle">
    <w:name w:val="ConsPlusTitle"/>
    <w:rsid w:val="00BF7025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2159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86A9C"/>
    <w:pPr>
      <w:ind w:left="720"/>
      <w:contextualSpacing/>
    </w:pPr>
  </w:style>
  <w:style w:type="paragraph" w:customStyle="1" w:styleId="ConsNormal">
    <w:name w:val="ConsNormal"/>
    <w:rsid w:val="00122848"/>
    <w:pPr>
      <w:spacing w:after="0" w:line="240" w:lineRule="auto"/>
      <w:ind w:firstLine="720"/>
      <w:jc w:val="both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29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boryakova_a_n</dc:creator>
  <cp:keywords/>
  <dc:description/>
  <cp:lastModifiedBy>Борякова</cp:lastModifiedBy>
  <cp:revision>22</cp:revision>
  <cp:lastPrinted>2014-02-19T01:06:00Z</cp:lastPrinted>
  <dcterms:created xsi:type="dcterms:W3CDTF">2014-02-19T00:27:00Z</dcterms:created>
  <dcterms:modified xsi:type="dcterms:W3CDTF">2014-07-28T05:55:00Z</dcterms:modified>
</cp:coreProperties>
</file>