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72D69" w:rsidTr="002F5894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D69" w:rsidRDefault="00172D69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29 декабря 2004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D69" w:rsidRDefault="00172D69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cs="Times New Roman"/>
                <w:szCs w:val="28"/>
              </w:rPr>
            </w:pPr>
            <w:bookmarkStart w:id="0" w:name="Par1"/>
            <w:bookmarkEnd w:id="0"/>
            <w:r>
              <w:rPr>
                <w:rFonts w:cs="Times New Roman"/>
                <w:szCs w:val="28"/>
              </w:rPr>
              <w:t>N 215-КЗ</w:t>
            </w:r>
          </w:p>
        </w:tc>
      </w:tr>
    </w:tbl>
    <w:p w:rsidR="00172D69" w:rsidRDefault="00172D6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КИРОВСКОМ МУНИЦИПАЛЬНОМ РАЙОНЕ</w:t>
      </w:r>
    </w:p>
    <w:p w:rsidR="00120B91" w:rsidRDefault="00120B9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" w:name="Par19"/>
      <w:bookmarkEnd w:id="1"/>
    </w:p>
    <w:p w:rsidR="00172D69" w:rsidRDefault="00120B9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172D69">
        <w:rPr>
          <w:rFonts w:cs="Times New Roman"/>
          <w:szCs w:val="28"/>
        </w:rPr>
        <w:t>татья 1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Наделить муниципальное образование Кировский район статусом муниципального района.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" w:name="Par23"/>
      <w:bookmarkEnd w:id="2"/>
      <w:r>
        <w:rPr>
          <w:rFonts w:cs="Times New Roman"/>
          <w:szCs w:val="28"/>
        </w:rPr>
        <w:t>Статья 2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Установить границы Кировского муниципального района согласно </w:t>
      </w:r>
      <w:hyperlink w:anchor="Par101" w:history="1">
        <w:r>
          <w:rPr>
            <w:rFonts w:cs="Times New Roman"/>
            <w:color w:val="0000FF"/>
            <w:szCs w:val="28"/>
          </w:rPr>
          <w:t>приложениям 1</w:t>
        </w:r>
      </w:hyperlink>
      <w:r>
        <w:rPr>
          <w:rFonts w:cs="Times New Roman"/>
          <w:szCs w:val="28"/>
        </w:rPr>
        <w:t xml:space="preserve"> и </w:t>
      </w:r>
      <w:hyperlink w:anchor="Par190" w:history="1">
        <w:r>
          <w:rPr>
            <w:rFonts w:cs="Times New Roman"/>
            <w:color w:val="0000FF"/>
            <w:szCs w:val="28"/>
          </w:rPr>
          <w:t>2</w:t>
        </w:r>
      </w:hyperlink>
      <w:r>
        <w:rPr>
          <w:rFonts w:cs="Times New Roman"/>
          <w:szCs w:val="28"/>
        </w:rPr>
        <w:t xml:space="preserve"> к настоящему Закону.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3" w:name="Par27"/>
      <w:bookmarkEnd w:id="3"/>
      <w:r>
        <w:rPr>
          <w:rFonts w:cs="Times New Roman"/>
          <w:szCs w:val="28"/>
        </w:rPr>
        <w:t>Статья 3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Установить административный центр Кировского муниципального района - поселок городского типа Кировский.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4" w:name="Par31"/>
      <w:bookmarkEnd w:id="4"/>
      <w:r>
        <w:rPr>
          <w:rFonts w:cs="Times New Roman"/>
          <w:szCs w:val="28"/>
        </w:rPr>
        <w:t>Статья 4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Образовать в составе Кировского муниципального района шесть муниципальных образований: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proofErr w:type="spellStart"/>
      <w:r>
        <w:rPr>
          <w:rFonts w:cs="Times New Roman"/>
          <w:szCs w:val="28"/>
        </w:rPr>
        <w:t>Горненское</w:t>
      </w:r>
      <w:proofErr w:type="spellEnd"/>
      <w:r>
        <w:rPr>
          <w:rFonts w:cs="Times New Roman"/>
          <w:szCs w:val="28"/>
        </w:rPr>
        <w:t>;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</w:t>
      </w:r>
      <w:proofErr w:type="spellStart"/>
      <w:r>
        <w:rPr>
          <w:rFonts w:cs="Times New Roman"/>
          <w:szCs w:val="28"/>
        </w:rPr>
        <w:t>Горноключевское</w:t>
      </w:r>
      <w:proofErr w:type="spellEnd"/>
      <w:r>
        <w:rPr>
          <w:rFonts w:cs="Times New Roman"/>
          <w:szCs w:val="28"/>
        </w:rPr>
        <w:t>;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Кировское;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Крыловское;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</w:t>
      </w:r>
      <w:proofErr w:type="spellStart"/>
      <w:r>
        <w:rPr>
          <w:rFonts w:cs="Times New Roman"/>
          <w:szCs w:val="28"/>
        </w:rPr>
        <w:t>Руновское</w:t>
      </w:r>
      <w:proofErr w:type="spellEnd"/>
      <w:r>
        <w:rPr>
          <w:rFonts w:cs="Times New Roman"/>
          <w:szCs w:val="28"/>
        </w:rPr>
        <w:t>;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</w:t>
      </w:r>
      <w:proofErr w:type="spellStart"/>
      <w:r>
        <w:rPr>
          <w:rFonts w:cs="Times New Roman"/>
          <w:szCs w:val="28"/>
        </w:rPr>
        <w:t>Хвищанское</w:t>
      </w:r>
      <w:proofErr w:type="spellEnd"/>
      <w:r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5" w:name="Par41"/>
      <w:bookmarkEnd w:id="5"/>
      <w:r>
        <w:rPr>
          <w:rFonts w:cs="Times New Roman"/>
          <w:szCs w:val="28"/>
        </w:rPr>
        <w:t>Статья 5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Наделить статусом сельского поселения </w:t>
      </w:r>
      <w:proofErr w:type="spellStart"/>
      <w:r>
        <w:rPr>
          <w:rFonts w:cs="Times New Roman"/>
          <w:szCs w:val="28"/>
        </w:rPr>
        <w:t>Горненское</w:t>
      </w:r>
      <w:proofErr w:type="spellEnd"/>
      <w:r>
        <w:rPr>
          <w:rFonts w:cs="Times New Roman"/>
          <w:szCs w:val="28"/>
        </w:rPr>
        <w:t xml:space="preserve"> муниципальное образование, включающее в себя поселок Горный.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Границы </w:t>
      </w:r>
      <w:proofErr w:type="spellStart"/>
      <w:r>
        <w:rPr>
          <w:rFonts w:cs="Times New Roman"/>
          <w:szCs w:val="28"/>
        </w:rPr>
        <w:t>Горненского</w:t>
      </w:r>
      <w:proofErr w:type="spellEnd"/>
      <w:r>
        <w:rPr>
          <w:rFonts w:cs="Times New Roman"/>
          <w:szCs w:val="28"/>
        </w:rPr>
        <w:t xml:space="preserve"> сельского поселения устанавливаются согласно </w:t>
      </w:r>
      <w:hyperlink w:anchor="Par204" w:history="1">
        <w:r>
          <w:rPr>
            <w:rFonts w:cs="Times New Roman"/>
            <w:color w:val="0000FF"/>
            <w:szCs w:val="28"/>
          </w:rPr>
          <w:t>приложениям 3</w:t>
        </w:r>
      </w:hyperlink>
      <w:r>
        <w:rPr>
          <w:rFonts w:cs="Times New Roman"/>
          <w:szCs w:val="28"/>
        </w:rPr>
        <w:t xml:space="preserve"> и </w:t>
      </w:r>
      <w:hyperlink w:anchor="Par222" w:history="1">
        <w:r>
          <w:rPr>
            <w:rFonts w:cs="Times New Roman"/>
            <w:color w:val="0000FF"/>
            <w:szCs w:val="28"/>
          </w:rPr>
          <w:t>4</w:t>
        </w:r>
      </w:hyperlink>
      <w:r>
        <w:rPr>
          <w:rFonts w:cs="Times New Roman"/>
          <w:szCs w:val="28"/>
        </w:rPr>
        <w:t xml:space="preserve"> к настоящему Закону.</w:t>
      </w:r>
    </w:p>
    <w:p w:rsidR="00172D69" w:rsidRDefault="00120B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172D69">
        <w:rPr>
          <w:rFonts w:cs="Times New Roman"/>
          <w:szCs w:val="28"/>
        </w:rPr>
        <w:t xml:space="preserve">Установить административный центр </w:t>
      </w:r>
      <w:proofErr w:type="spellStart"/>
      <w:r w:rsidR="00172D69">
        <w:rPr>
          <w:rFonts w:cs="Times New Roman"/>
          <w:szCs w:val="28"/>
        </w:rPr>
        <w:t>Горненского</w:t>
      </w:r>
      <w:proofErr w:type="spellEnd"/>
      <w:r w:rsidR="00172D69">
        <w:rPr>
          <w:rFonts w:cs="Times New Roman"/>
          <w:szCs w:val="28"/>
        </w:rPr>
        <w:t xml:space="preserve"> сельского поселения - поселок Горный.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6" w:name="Par50"/>
      <w:bookmarkEnd w:id="6"/>
      <w:r>
        <w:rPr>
          <w:rFonts w:cs="Times New Roman"/>
          <w:szCs w:val="28"/>
        </w:rPr>
        <w:t>Статья 6</w:t>
      </w:r>
    </w:p>
    <w:p w:rsidR="00172D69" w:rsidRDefault="00120B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172D69">
        <w:rPr>
          <w:rFonts w:cs="Times New Roman"/>
          <w:szCs w:val="28"/>
        </w:rPr>
        <w:t xml:space="preserve">Наделить статусом городского поселения </w:t>
      </w:r>
      <w:proofErr w:type="spellStart"/>
      <w:r w:rsidR="00172D69">
        <w:rPr>
          <w:rFonts w:cs="Times New Roman"/>
          <w:szCs w:val="28"/>
        </w:rPr>
        <w:t>Горноключевское</w:t>
      </w:r>
      <w:proofErr w:type="spellEnd"/>
      <w:r w:rsidR="00172D69">
        <w:rPr>
          <w:rFonts w:cs="Times New Roman"/>
          <w:szCs w:val="28"/>
        </w:rPr>
        <w:t xml:space="preserve"> муниципальное образование, включающее в себя курортный поселок Горные Ключи и село Уссурка.</w:t>
      </w:r>
    </w:p>
    <w:p w:rsidR="00172D69" w:rsidRDefault="00120B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172D69">
        <w:rPr>
          <w:rFonts w:cs="Times New Roman"/>
          <w:szCs w:val="28"/>
        </w:rPr>
        <w:t xml:space="preserve">Границы </w:t>
      </w:r>
      <w:proofErr w:type="spellStart"/>
      <w:r w:rsidR="00172D69">
        <w:rPr>
          <w:rFonts w:cs="Times New Roman"/>
          <w:szCs w:val="28"/>
        </w:rPr>
        <w:t>Горноключевского</w:t>
      </w:r>
      <w:proofErr w:type="spellEnd"/>
      <w:r w:rsidR="00172D69">
        <w:rPr>
          <w:rFonts w:cs="Times New Roman"/>
          <w:szCs w:val="28"/>
        </w:rPr>
        <w:t xml:space="preserve"> городского поселения устанавливаются согласно </w:t>
      </w:r>
      <w:hyperlink w:anchor="Par238" w:history="1">
        <w:r w:rsidR="00172D69">
          <w:rPr>
            <w:rFonts w:cs="Times New Roman"/>
            <w:color w:val="0000FF"/>
            <w:szCs w:val="28"/>
          </w:rPr>
          <w:t>приложениям 5</w:t>
        </w:r>
      </w:hyperlink>
      <w:r w:rsidR="00172D69">
        <w:rPr>
          <w:rFonts w:cs="Times New Roman"/>
          <w:szCs w:val="28"/>
        </w:rPr>
        <w:t xml:space="preserve"> и </w:t>
      </w:r>
      <w:hyperlink w:anchor="Par252" w:history="1">
        <w:r w:rsidR="00172D69">
          <w:rPr>
            <w:rFonts w:cs="Times New Roman"/>
            <w:color w:val="0000FF"/>
            <w:szCs w:val="28"/>
          </w:rPr>
          <w:t>6</w:t>
        </w:r>
      </w:hyperlink>
      <w:r w:rsidR="00172D69">
        <w:rPr>
          <w:rFonts w:cs="Times New Roman"/>
          <w:szCs w:val="28"/>
        </w:rPr>
        <w:t xml:space="preserve"> к настоящему Закону.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3.Установить административный центр </w:t>
      </w:r>
      <w:proofErr w:type="spellStart"/>
      <w:r>
        <w:rPr>
          <w:rFonts w:cs="Times New Roman"/>
          <w:szCs w:val="28"/>
        </w:rPr>
        <w:t>Горноключевского</w:t>
      </w:r>
      <w:proofErr w:type="spellEnd"/>
      <w:r>
        <w:rPr>
          <w:rFonts w:cs="Times New Roman"/>
          <w:szCs w:val="28"/>
        </w:rPr>
        <w:t xml:space="preserve"> городского поселения - курортный поселок Горные Ключи.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7" w:name="Par57"/>
      <w:bookmarkEnd w:id="7"/>
      <w:r>
        <w:rPr>
          <w:rFonts w:cs="Times New Roman"/>
          <w:szCs w:val="28"/>
        </w:rPr>
        <w:t>Статья 7</w:t>
      </w:r>
    </w:p>
    <w:p w:rsidR="00172D69" w:rsidRDefault="00D410B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1.</w:t>
      </w:r>
      <w:r w:rsidR="00172D69">
        <w:rPr>
          <w:rFonts w:cs="Times New Roman"/>
          <w:szCs w:val="28"/>
        </w:rPr>
        <w:t xml:space="preserve">Наделить статусом городского поселения Кировское муниципальное образование, включающее в себя поселок городского типа Кировский, села Авдеевка, </w:t>
      </w:r>
      <w:proofErr w:type="spellStart"/>
      <w:r w:rsidR="00172D69">
        <w:rPr>
          <w:rFonts w:cs="Times New Roman"/>
          <w:szCs w:val="28"/>
        </w:rPr>
        <w:t>Архангеловка</w:t>
      </w:r>
      <w:proofErr w:type="spellEnd"/>
      <w:r w:rsidR="00172D69">
        <w:rPr>
          <w:rFonts w:cs="Times New Roman"/>
          <w:szCs w:val="28"/>
        </w:rPr>
        <w:t xml:space="preserve">, Еленовка, Луговое, Ольховка, </w:t>
      </w:r>
      <w:proofErr w:type="spellStart"/>
      <w:r w:rsidR="00172D69">
        <w:rPr>
          <w:rFonts w:cs="Times New Roman"/>
          <w:szCs w:val="28"/>
        </w:rPr>
        <w:t>Павло</w:t>
      </w:r>
      <w:proofErr w:type="spellEnd"/>
      <w:r w:rsidR="00172D69">
        <w:rPr>
          <w:rFonts w:cs="Times New Roman"/>
          <w:szCs w:val="28"/>
        </w:rPr>
        <w:t xml:space="preserve">-Федоровка, Подгорное, Преображенка, Родниковый, </w:t>
      </w:r>
      <w:proofErr w:type="spellStart"/>
      <w:r w:rsidR="00172D69">
        <w:rPr>
          <w:rFonts w:cs="Times New Roman"/>
          <w:szCs w:val="28"/>
        </w:rPr>
        <w:t>Увальное</w:t>
      </w:r>
      <w:proofErr w:type="spellEnd"/>
      <w:r w:rsidR="00172D69">
        <w:rPr>
          <w:rFonts w:cs="Times New Roman"/>
          <w:szCs w:val="28"/>
        </w:rPr>
        <w:t xml:space="preserve"> и </w:t>
      </w:r>
      <w:proofErr w:type="spellStart"/>
      <w:r w:rsidR="00172D69">
        <w:rPr>
          <w:rFonts w:cs="Times New Roman"/>
          <w:szCs w:val="28"/>
        </w:rPr>
        <w:t>Шмаковка</w:t>
      </w:r>
      <w:proofErr w:type="spellEnd"/>
      <w:r w:rsidR="00172D69">
        <w:rPr>
          <w:rFonts w:cs="Times New Roman"/>
          <w:szCs w:val="28"/>
        </w:rPr>
        <w:t>.</w:t>
      </w:r>
      <w:proofErr w:type="gramEnd"/>
    </w:p>
    <w:p w:rsidR="00172D69" w:rsidRDefault="00D410B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172D69">
        <w:rPr>
          <w:rFonts w:cs="Times New Roman"/>
          <w:szCs w:val="28"/>
        </w:rPr>
        <w:t xml:space="preserve">Границы Кировского городского поселения устанавливаются согласно </w:t>
      </w:r>
      <w:hyperlink w:anchor="Par265" w:history="1">
        <w:r w:rsidR="00172D69">
          <w:rPr>
            <w:rFonts w:cs="Times New Roman"/>
            <w:color w:val="0000FF"/>
            <w:szCs w:val="28"/>
          </w:rPr>
          <w:t>приложениям 7</w:t>
        </w:r>
      </w:hyperlink>
      <w:r w:rsidR="00172D69">
        <w:rPr>
          <w:rFonts w:cs="Times New Roman"/>
          <w:szCs w:val="28"/>
        </w:rPr>
        <w:t xml:space="preserve"> и </w:t>
      </w:r>
      <w:hyperlink w:anchor="Par279" w:history="1">
        <w:r w:rsidR="00172D69">
          <w:rPr>
            <w:rFonts w:cs="Times New Roman"/>
            <w:color w:val="0000FF"/>
            <w:szCs w:val="28"/>
          </w:rPr>
          <w:t>8</w:t>
        </w:r>
      </w:hyperlink>
      <w:r w:rsidR="00172D69">
        <w:rPr>
          <w:rFonts w:cs="Times New Roman"/>
          <w:szCs w:val="28"/>
        </w:rPr>
        <w:t xml:space="preserve"> к настоящему Закону.</w:t>
      </w:r>
    </w:p>
    <w:p w:rsidR="00172D69" w:rsidRDefault="00D410B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172D69">
        <w:rPr>
          <w:rFonts w:cs="Times New Roman"/>
          <w:szCs w:val="28"/>
        </w:rPr>
        <w:t>Установить административный центр Кировского городского поселения - поселок городского типа Кировский.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8" w:name="Par64"/>
      <w:bookmarkEnd w:id="8"/>
      <w:r>
        <w:rPr>
          <w:rFonts w:cs="Times New Roman"/>
          <w:szCs w:val="28"/>
        </w:rPr>
        <w:t>Статья 8</w:t>
      </w:r>
    </w:p>
    <w:p w:rsidR="00172D69" w:rsidRDefault="00120B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172D69">
        <w:rPr>
          <w:rFonts w:cs="Times New Roman"/>
          <w:szCs w:val="28"/>
        </w:rPr>
        <w:t xml:space="preserve">Наделить статусом сельского поселения Крыловское муниципальное образование, включающее в себя села Большие Ключи, Владимировка, </w:t>
      </w:r>
      <w:proofErr w:type="spellStart"/>
      <w:r w:rsidR="00172D69">
        <w:rPr>
          <w:rFonts w:cs="Times New Roman"/>
          <w:szCs w:val="28"/>
        </w:rPr>
        <w:t>Крыловка</w:t>
      </w:r>
      <w:proofErr w:type="spellEnd"/>
      <w:r w:rsidR="00172D69">
        <w:rPr>
          <w:rFonts w:cs="Times New Roman"/>
          <w:szCs w:val="28"/>
        </w:rPr>
        <w:t xml:space="preserve">, </w:t>
      </w:r>
      <w:proofErr w:type="spellStart"/>
      <w:r w:rsidR="00172D69">
        <w:rPr>
          <w:rFonts w:cs="Times New Roman"/>
          <w:szCs w:val="28"/>
        </w:rPr>
        <w:t>Марьяновка</w:t>
      </w:r>
      <w:proofErr w:type="spellEnd"/>
      <w:r w:rsidR="00172D69">
        <w:rPr>
          <w:rFonts w:cs="Times New Roman"/>
          <w:szCs w:val="28"/>
        </w:rPr>
        <w:t>, Межгорье.</w:t>
      </w:r>
    </w:p>
    <w:p w:rsidR="00172D69" w:rsidRDefault="00120B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172D69">
        <w:rPr>
          <w:rFonts w:cs="Times New Roman"/>
          <w:szCs w:val="28"/>
        </w:rPr>
        <w:t xml:space="preserve">Границы Крыловского сельского поселения устанавливаются согласно </w:t>
      </w:r>
      <w:hyperlink w:anchor="Par292" w:history="1">
        <w:r w:rsidR="00172D69">
          <w:rPr>
            <w:rFonts w:cs="Times New Roman"/>
            <w:color w:val="0000FF"/>
            <w:szCs w:val="28"/>
          </w:rPr>
          <w:t>приложениям 9</w:t>
        </w:r>
      </w:hyperlink>
      <w:r w:rsidR="00172D69">
        <w:rPr>
          <w:rFonts w:cs="Times New Roman"/>
          <w:szCs w:val="28"/>
        </w:rPr>
        <w:t xml:space="preserve"> и </w:t>
      </w:r>
      <w:hyperlink w:anchor="Par306" w:history="1">
        <w:r w:rsidR="00172D69">
          <w:rPr>
            <w:rFonts w:cs="Times New Roman"/>
            <w:color w:val="0000FF"/>
            <w:szCs w:val="28"/>
          </w:rPr>
          <w:t>10</w:t>
        </w:r>
      </w:hyperlink>
      <w:r w:rsidR="00172D69">
        <w:rPr>
          <w:rFonts w:cs="Times New Roman"/>
          <w:szCs w:val="28"/>
        </w:rPr>
        <w:t xml:space="preserve"> к настоящему Закону.</w:t>
      </w:r>
    </w:p>
    <w:p w:rsidR="00172D69" w:rsidRDefault="00120B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172D69">
        <w:rPr>
          <w:rFonts w:cs="Times New Roman"/>
          <w:szCs w:val="28"/>
        </w:rPr>
        <w:t xml:space="preserve">Установить административный центр Крыловского сельского поселения - село </w:t>
      </w:r>
      <w:proofErr w:type="spellStart"/>
      <w:r w:rsidR="00172D69">
        <w:rPr>
          <w:rFonts w:cs="Times New Roman"/>
          <w:szCs w:val="28"/>
        </w:rPr>
        <w:t>Крыловка</w:t>
      </w:r>
      <w:proofErr w:type="spellEnd"/>
      <w:r w:rsidR="00172D69"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9" w:name="Par70"/>
      <w:bookmarkEnd w:id="9"/>
      <w:r>
        <w:rPr>
          <w:rFonts w:cs="Times New Roman"/>
          <w:szCs w:val="28"/>
        </w:rPr>
        <w:t>Статья 9</w:t>
      </w:r>
    </w:p>
    <w:p w:rsidR="00172D69" w:rsidRDefault="00D410B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172D69">
        <w:rPr>
          <w:rFonts w:cs="Times New Roman"/>
          <w:szCs w:val="28"/>
        </w:rPr>
        <w:t xml:space="preserve">Наделить статусом сельского поселения </w:t>
      </w:r>
      <w:proofErr w:type="spellStart"/>
      <w:r w:rsidR="00172D69">
        <w:rPr>
          <w:rFonts w:cs="Times New Roman"/>
          <w:szCs w:val="28"/>
        </w:rPr>
        <w:t>Руновское</w:t>
      </w:r>
      <w:proofErr w:type="spellEnd"/>
      <w:r w:rsidR="00172D69">
        <w:rPr>
          <w:rFonts w:cs="Times New Roman"/>
          <w:szCs w:val="28"/>
        </w:rPr>
        <w:t xml:space="preserve"> муниципальное образование, включающее в себя села Антоновка, Афанасьевка, Комаровка, </w:t>
      </w:r>
      <w:proofErr w:type="spellStart"/>
      <w:r w:rsidR="00172D69">
        <w:rPr>
          <w:rFonts w:cs="Times New Roman"/>
          <w:szCs w:val="28"/>
        </w:rPr>
        <w:t>Руновка</w:t>
      </w:r>
      <w:proofErr w:type="spellEnd"/>
      <w:r w:rsidR="00172D69">
        <w:rPr>
          <w:rFonts w:cs="Times New Roman"/>
          <w:szCs w:val="28"/>
        </w:rPr>
        <w:t>, Степановка и железнодорожный разъезд Краевский.</w:t>
      </w:r>
    </w:p>
    <w:p w:rsidR="00172D69" w:rsidRDefault="00D410B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172D69">
        <w:rPr>
          <w:rFonts w:cs="Times New Roman"/>
          <w:szCs w:val="28"/>
        </w:rPr>
        <w:t xml:space="preserve">Границы </w:t>
      </w:r>
      <w:proofErr w:type="spellStart"/>
      <w:r w:rsidR="00172D69">
        <w:rPr>
          <w:rFonts w:cs="Times New Roman"/>
          <w:szCs w:val="28"/>
        </w:rPr>
        <w:t>Руновского</w:t>
      </w:r>
      <w:proofErr w:type="spellEnd"/>
      <w:r w:rsidR="00172D69">
        <w:rPr>
          <w:rFonts w:cs="Times New Roman"/>
          <w:szCs w:val="28"/>
        </w:rPr>
        <w:t xml:space="preserve"> сельского поселения устанавливаются согласно </w:t>
      </w:r>
      <w:hyperlink w:anchor="Par319" w:history="1">
        <w:r w:rsidR="00172D69">
          <w:rPr>
            <w:rFonts w:cs="Times New Roman"/>
            <w:color w:val="0000FF"/>
            <w:szCs w:val="28"/>
          </w:rPr>
          <w:t>приложениям 11</w:t>
        </w:r>
      </w:hyperlink>
      <w:r w:rsidR="00172D69">
        <w:rPr>
          <w:rFonts w:cs="Times New Roman"/>
          <w:szCs w:val="28"/>
        </w:rPr>
        <w:t xml:space="preserve"> и </w:t>
      </w:r>
      <w:hyperlink w:anchor="Par334" w:history="1">
        <w:r w:rsidR="00172D69">
          <w:rPr>
            <w:rFonts w:cs="Times New Roman"/>
            <w:color w:val="0000FF"/>
            <w:szCs w:val="28"/>
          </w:rPr>
          <w:t>12</w:t>
        </w:r>
      </w:hyperlink>
      <w:r w:rsidR="00172D69">
        <w:rPr>
          <w:rFonts w:cs="Times New Roman"/>
          <w:szCs w:val="28"/>
        </w:rPr>
        <w:t xml:space="preserve"> к настоящему Закону.</w:t>
      </w:r>
    </w:p>
    <w:p w:rsidR="00172D69" w:rsidRDefault="00D410B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172D69">
        <w:rPr>
          <w:rFonts w:cs="Times New Roman"/>
          <w:szCs w:val="28"/>
        </w:rPr>
        <w:t xml:space="preserve">Установить административный центр </w:t>
      </w:r>
      <w:proofErr w:type="spellStart"/>
      <w:r w:rsidR="00172D69">
        <w:rPr>
          <w:rFonts w:cs="Times New Roman"/>
          <w:szCs w:val="28"/>
        </w:rPr>
        <w:t>Руновского</w:t>
      </w:r>
      <w:proofErr w:type="spellEnd"/>
      <w:r w:rsidR="00172D69">
        <w:rPr>
          <w:rFonts w:cs="Times New Roman"/>
          <w:szCs w:val="28"/>
        </w:rPr>
        <w:t xml:space="preserve"> сельского поселения - село </w:t>
      </w:r>
      <w:proofErr w:type="spellStart"/>
      <w:r w:rsidR="00172D69">
        <w:rPr>
          <w:rFonts w:cs="Times New Roman"/>
          <w:szCs w:val="28"/>
        </w:rPr>
        <w:t>Руновка</w:t>
      </w:r>
      <w:proofErr w:type="spellEnd"/>
      <w:r w:rsidR="00172D69"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0" w:name="Par76"/>
      <w:bookmarkEnd w:id="10"/>
      <w:r>
        <w:rPr>
          <w:rFonts w:cs="Times New Roman"/>
          <w:szCs w:val="28"/>
        </w:rPr>
        <w:t>Статья 10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Наделить статусом сельского поселения </w:t>
      </w:r>
      <w:proofErr w:type="spellStart"/>
      <w:r>
        <w:rPr>
          <w:rFonts w:cs="Times New Roman"/>
          <w:szCs w:val="28"/>
        </w:rPr>
        <w:t>Хвищанское</w:t>
      </w:r>
      <w:proofErr w:type="spellEnd"/>
      <w:r>
        <w:rPr>
          <w:rFonts w:cs="Times New Roman"/>
          <w:szCs w:val="28"/>
        </w:rPr>
        <w:t xml:space="preserve"> муниципальное образование, включающее в себя село </w:t>
      </w:r>
      <w:proofErr w:type="spellStart"/>
      <w:r>
        <w:rPr>
          <w:rFonts w:cs="Times New Roman"/>
          <w:szCs w:val="28"/>
        </w:rPr>
        <w:t>Хвищанка</w:t>
      </w:r>
      <w:proofErr w:type="spellEnd"/>
      <w:r>
        <w:rPr>
          <w:rFonts w:cs="Times New Roman"/>
          <w:szCs w:val="28"/>
        </w:rPr>
        <w:t>.</w:t>
      </w:r>
    </w:p>
    <w:p w:rsidR="00172D69" w:rsidRDefault="00D410B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172D69">
        <w:rPr>
          <w:rFonts w:cs="Times New Roman"/>
          <w:szCs w:val="28"/>
        </w:rPr>
        <w:t xml:space="preserve">Границы </w:t>
      </w:r>
      <w:proofErr w:type="spellStart"/>
      <w:r w:rsidR="00172D69">
        <w:rPr>
          <w:rFonts w:cs="Times New Roman"/>
          <w:szCs w:val="28"/>
        </w:rPr>
        <w:t>Хвищанского</w:t>
      </w:r>
      <w:proofErr w:type="spellEnd"/>
      <w:r w:rsidR="00172D69">
        <w:rPr>
          <w:rFonts w:cs="Times New Roman"/>
          <w:szCs w:val="28"/>
        </w:rPr>
        <w:t xml:space="preserve"> сельского поселения устанавлив</w:t>
      </w:r>
      <w:bookmarkStart w:id="11" w:name="_GoBack"/>
      <w:bookmarkEnd w:id="11"/>
      <w:r w:rsidR="00172D69">
        <w:rPr>
          <w:rFonts w:cs="Times New Roman"/>
          <w:szCs w:val="28"/>
        </w:rPr>
        <w:t xml:space="preserve">аются согласно </w:t>
      </w:r>
      <w:hyperlink w:anchor="Par347" w:history="1">
        <w:r w:rsidR="00172D69">
          <w:rPr>
            <w:rFonts w:cs="Times New Roman"/>
            <w:color w:val="0000FF"/>
            <w:szCs w:val="28"/>
          </w:rPr>
          <w:t>приложениям 13</w:t>
        </w:r>
      </w:hyperlink>
      <w:r w:rsidR="00172D69">
        <w:rPr>
          <w:rFonts w:cs="Times New Roman"/>
          <w:szCs w:val="28"/>
        </w:rPr>
        <w:t xml:space="preserve"> и </w:t>
      </w:r>
      <w:hyperlink w:anchor="Par365" w:history="1">
        <w:r w:rsidR="00172D69">
          <w:rPr>
            <w:rFonts w:cs="Times New Roman"/>
            <w:color w:val="0000FF"/>
            <w:szCs w:val="28"/>
          </w:rPr>
          <w:t>14</w:t>
        </w:r>
      </w:hyperlink>
      <w:r w:rsidR="00172D69">
        <w:rPr>
          <w:rFonts w:cs="Times New Roman"/>
          <w:szCs w:val="28"/>
        </w:rPr>
        <w:t xml:space="preserve"> к настоящему Закону.</w:t>
      </w:r>
    </w:p>
    <w:p w:rsidR="00172D69" w:rsidRDefault="00D410B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172D69">
        <w:rPr>
          <w:rFonts w:cs="Times New Roman"/>
          <w:szCs w:val="28"/>
        </w:rPr>
        <w:t xml:space="preserve">Установить административный центр </w:t>
      </w:r>
      <w:proofErr w:type="spellStart"/>
      <w:r w:rsidR="00172D69">
        <w:rPr>
          <w:rFonts w:cs="Times New Roman"/>
          <w:szCs w:val="28"/>
        </w:rPr>
        <w:t>Хвищанского</w:t>
      </w:r>
      <w:proofErr w:type="spellEnd"/>
      <w:r w:rsidR="00172D69">
        <w:rPr>
          <w:rFonts w:cs="Times New Roman"/>
          <w:szCs w:val="28"/>
        </w:rPr>
        <w:t xml:space="preserve"> сельского поселения - село </w:t>
      </w:r>
      <w:proofErr w:type="spellStart"/>
      <w:r w:rsidR="00172D69">
        <w:rPr>
          <w:rFonts w:cs="Times New Roman"/>
          <w:szCs w:val="28"/>
        </w:rPr>
        <w:t>Хвищанка</w:t>
      </w:r>
      <w:proofErr w:type="spellEnd"/>
      <w:r w:rsidR="00172D69"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2" w:name="Par82"/>
      <w:bookmarkEnd w:id="12"/>
      <w:r>
        <w:rPr>
          <w:rFonts w:cs="Times New Roman"/>
          <w:szCs w:val="28"/>
        </w:rPr>
        <w:t>Статья 11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Закон вступает в силу с 1 марта 2005 года.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 w:rsidP="00D410BF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Губернатор края</w:t>
      </w:r>
      <w:r w:rsidR="00D410BF">
        <w:rPr>
          <w:rFonts w:cs="Times New Roman"/>
          <w:szCs w:val="28"/>
        </w:rPr>
        <w:tab/>
      </w:r>
      <w:r w:rsidR="00D410BF">
        <w:rPr>
          <w:rFonts w:cs="Times New Roman"/>
          <w:szCs w:val="28"/>
        </w:rPr>
        <w:tab/>
      </w:r>
      <w:r w:rsidR="00D410BF">
        <w:rPr>
          <w:rFonts w:cs="Times New Roman"/>
          <w:szCs w:val="28"/>
        </w:rPr>
        <w:tab/>
      </w:r>
      <w:r w:rsidR="00D410BF">
        <w:rPr>
          <w:rFonts w:cs="Times New Roman"/>
          <w:szCs w:val="28"/>
        </w:rPr>
        <w:tab/>
      </w:r>
      <w:r w:rsidR="00D410BF">
        <w:rPr>
          <w:rFonts w:cs="Times New Roman"/>
          <w:szCs w:val="28"/>
        </w:rPr>
        <w:tab/>
      </w:r>
      <w:r w:rsidR="00D410BF">
        <w:rPr>
          <w:rFonts w:cs="Times New Roman"/>
          <w:szCs w:val="28"/>
        </w:rPr>
        <w:tab/>
      </w:r>
      <w:r w:rsidR="00D410BF">
        <w:rPr>
          <w:rFonts w:cs="Times New Roman"/>
          <w:szCs w:val="28"/>
        </w:rPr>
        <w:tab/>
      </w:r>
      <w:r w:rsidR="00D410BF">
        <w:rPr>
          <w:rFonts w:cs="Times New Roman"/>
          <w:szCs w:val="28"/>
        </w:rPr>
        <w:tab/>
      </w:r>
      <w:r>
        <w:rPr>
          <w:rFonts w:cs="Times New Roman"/>
          <w:szCs w:val="28"/>
        </w:rPr>
        <w:t>С.М.ДАРЬКИН</w:t>
      </w:r>
    </w:p>
    <w:p w:rsidR="00D410BF" w:rsidRDefault="00D410B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  <w:highlight w:val="yellow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 w:rsidRPr="00D410BF">
        <w:rPr>
          <w:rFonts w:cs="Times New Roman"/>
          <w:szCs w:val="28"/>
          <w:highlight w:val="yellow"/>
        </w:rPr>
        <w:t>г. Владивосток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29 декабря 2004 года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13" w:name="Par96"/>
      <w:bookmarkEnd w:id="13"/>
      <w:r>
        <w:rPr>
          <w:rFonts w:cs="Times New Roman"/>
          <w:szCs w:val="28"/>
        </w:rPr>
        <w:t>Приложение 1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14" w:name="Par101"/>
      <w:bookmarkEnd w:id="14"/>
      <w:r>
        <w:rPr>
          <w:rFonts w:cs="Times New Roman"/>
          <w:b/>
          <w:bCs/>
          <w:szCs w:val="28"/>
        </w:rPr>
        <w:t>ОПИСАНИЕ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КИРОВСКОГО МУНИЦИПАЛЬНОГО РАЙОНА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Общая протяженность границы Кировского муниципального района составляет примерно 437,8 км, из них 44,4 км - часть границы между Российской Федерацией и Китайской Народной Республикой. Граница состоит из шести основных участков.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Кировский муниципальный район граничит на севере с Лесозаводским городским округом и </w:t>
      </w:r>
      <w:proofErr w:type="spellStart"/>
      <w:r>
        <w:rPr>
          <w:rFonts w:cs="Times New Roman"/>
          <w:szCs w:val="28"/>
        </w:rPr>
        <w:t>Дальнереченским</w:t>
      </w:r>
      <w:proofErr w:type="spellEnd"/>
      <w:r>
        <w:rPr>
          <w:rFonts w:cs="Times New Roman"/>
          <w:szCs w:val="28"/>
        </w:rPr>
        <w:t xml:space="preserve"> муниципальным районом, на востоке - с </w:t>
      </w:r>
      <w:proofErr w:type="spellStart"/>
      <w:r>
        <w:rPr>
          <w:rFonts w:cs="Times New Roman"/>
          <w:szCs w:val="28"/>
        </w:rPr>
        <w:t>Чугуевским</w:t>
      </w:r>
      <w:proofErr w:type="spellEnd"/>
      <w:r>
        <w:rPr>
          <w:rFonts w:cs="Times New Roman"/>
          <w:szCs w:val="28"/>
        </w:rPr>
        <w:t xml:space="preserve"> муниципальным районом, на юге - с </w:t>
      </w:r>
      <w:proofErr w:type="spellStart"/>
      <w:r>
        <w:rPr>
          <w:rFonts w:cs="Times New Roman"/>
          <w:szCs w:val="28"/>
        </w:rPr>
        <w:t>Яковлевским</w:t>
      </w:r>
      <w:proofErr w:type="spellEnd"/>
      <w:r>
        <w:rPr>
          <w:rFonts w:cs="Times New Roman"/>
          <w:szCs w:val="28"/>
        </w:rPr>
        <w:t xml:space="preserve"> муниципальным районом и Спасским муниципальным районом. На западе проходит Государственная граница между Российской Федерацией и Китайской Народной Республикой.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Описание прохождения линии границы начинается на северо-западе от стыка границ Кировский муниципальный район - Лесозаводский городской округ на линии Государственной границы между Российской Федерацией и Китайской Народной Республикой. Определены географические координаты (далее - ГК) основных точек поворота линии границы.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описании границы Кировский муниципальный район использовались карты масштаба 1:100000 следующих номенклатур: </w:t>
      </w:r>
      <w:proofErr w:type="gramStart"/>
      <w:r>
        <w:rPr>
          <w:rFonts w:cs="Times New Roman"/>
          <w:szCs w:val="28"/>
        </w:rPr>
        <w:t>L-53-99 (изд. 1988 года), L-53-100 (изд. 1987 года), L-53-101 (изд. 1991 года), L-53-111 (изд. 1987 года), L-53-112 (изд. 1999 года), L-53-113 (изд. 1992 года), L-53-124 (изд. 1989 года).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5" w:name="Par112"/>
      <w:bookmarkEnd w:id="15"/>
      <w:r>
        <w:rPr>
          <w:rFonts w:cs="Times New Roman"/>
          <w:szCs w:val="28"/>
        </w:rPr>
        <w:t>Участок N 1: Кировский муниципальный район - Лесозаводский городской округ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точки с ГК 45 град. 17 мин. 18 сек. северной широты (далее -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.) и 133 град. 05 мин. 53 сек. восточной долготы (далее -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.) (стык границ Кировский муниципальный район - Лесозаводский городской округ на линии Государственной границы между Российской Федерацией и Китайской Народной Республикой) граница идет в общем восточном направлении примерно 87,9 км до точки с ГК 45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 xml:space="preserve">град. 11 мин. 48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50 мин. 12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Лесозаводский городской округ - </w:t>
      </w:r>
      <w:proofErr w:type="spellStart"/>
      <w:r>
        <w:rPr>
          <w:rFonts w:cs="Times New Roman"/>
          <w:szCs w:val="28"/>
        </w:rPr>
        <w:t>Дальнереченский</w:t>
      </w:r>
      <w:proofErr w:type="spellEnd"/>
      <w:r>
        <w:rPr>
          <w:rFonts w:cs="Times New Roman"/>
          <w:szCs w:val="28"/>
        </w:rPr>
        <w:t xml:space="preserve"> муниципальный район).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точки стыка границ Кировский муниципальный район </w:t>
      </w:r>
      <w:proofErr w:type="gramStart"/>
      <w:r>
        <w:rPr>
          <w:rFonts w:cs="Times New Roman"/>
          <w:szCs w:val="28"/>
        </w:rPr>
        <w:t>-Л</w:t>
      </w:r>
      <w:proofErr w:type="gramEnd"/>
      <w:r>
        <w:rPr>
          <w:rFonts w:cs="Times New Roman"/>
          <w:szCs w:val="28"/>
        </w:rPr>
        <w:t xml:space="preserve">есозаводский городской округ, расположенной на середине русла реки </w:t>
      </w:r>
      <w:proofErr w:type="spellStart"/>
      <w:r>
        <w:rPr>
          <w:rFonts w:cs="Times New Roman"/>
          <w:szCs w:val="28"/>
        </w:rPr>
        <w:t>Сунгача</w:t>
      </w:r>
      <w:proofErr w:type="spellEnd"/>
      <w:r>
        <w:rPr>
          <w:rFonts w:cs="Times New Roman"/>
          <w:szCs w:val="28"/>
        </w:rPr>
        <w:t xml:space="preserve">, граница идет по ломаной линии: сначала - 0,7 км на восток до точки с ГК 45 град. 17 мин. 17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06 мин. 23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.; затем - 4,8 км на юго-восток до точки с ГК 45 град. 16 мин. 29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09 мин. 54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., расположенной на левом берегу реки </w:t>
      </w:r>
      <w:proofErr w:type="gramStart"/>
      <w:r>
        <w:rPr>
          <w:rFonts w:cs="Times New Roman"/>
          <w:szCs w:val="28"/>
        </w:rPr>
        <w:t>Черная</w:t>
      </w:r>
      <w:proofErr w:type="gramEnd"/>
      <w:r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указанной точки граница идет в восточном направлении по прямой 3,3 км до точки с ГК 45 град. 16 мин. 43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12 мин. 27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в общем восточном направлении по территории </w:t>
      </w:r>
      <w:proofErr w:type="spellStart"/>
      <w:r>
        <w:rPr>
          <w:rFonts w:cs="Times New Roman"/>
          <w:szCs w:val="28"/>
        </w:rPr>
        <w:t>Ханкайского</w:t>
      </w:r>
      <w:proofErr w:type="spellEnd"/>
      <w:r>
        <w:rPr>
          <w:rFonts w:cs="Times New Roman"/>
          <w:szCs w:val="28"/>
        </w:rPr>
        <w:t xml:space="preserve"> заповедника по ломаной линии: сначала - 3,3 км на юго-восток до точки с ГК 45 град. 15 мин. 57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14 мин. 45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и 1,7 км до точки с ГК 45 град. 15 мин. 25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>. и 133 град. 15 мин</w:t>
      </w:r>
      <w:proofErr w:type="gramEnd"/>
      <w:r>
        <w:rPr>
          <w:rFonts w:cs="Times New Roman"/>
          <w:szCs w:val="28"/>
        </w:rPr>
        <w:t xml:space="preserve">. </w:t>
      </w:r>
      <w:proofErr w:type="gramStart"/>
      <w:r>
        <w:rPr>
          <w:rFonts w:cs="Times New Roman"/>
          <w:szCs w:val="28"/>
        </w:rPr>
        <w:t xml:space="preserve">49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.; затем - 4,6 км на восток до точки с ГК 45 град. 15 мин. 10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19 мин. 19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.; далее граница поворачивает и идет 0,4 км на север до точки с ГК 45 град. 15 мин. 21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19 мин. 24 сек. </w:t>
      </w:r>
      <w:proofErr w:type="spellStart"/>
      <w:r>
        <w:rPr>
          <w:rFonts w:cs="Times New Roman"/>
          <w:szCs w:val="28"/>
        </w:rPr>
        <w:t>в.д</w:t>
      </w:r>
      <w:proofErr w:type="spellEnd"/>
      <w:proofErr w:type="gramEnd"/>
      <w:r>
        <w:rPr>
          <w:rFonts w:cs="Times New Roman"/>
          <w:szCs w:val="28"/>
        </w:rPr>
        <w:t>., расположенной на болоте Чертово, в 1,8 км к западу от середины моста железной дороги Владивосток - Хабаровск, в 3,2 км к юго-западу от геодезического пункта (далее - ГП) с отметкой 70,7.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(в ред. </w:t>
      </w:r>
      <w:hyperlink r:id="rId5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12.11.2008 N 331-КЗ)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Затем граница идет в восточном направлении, пересекая границу </w:t>
      </w:r>
      <w:proofErr w:type="spellStart"/>
      <w:r>
        <w:rPr>
          <w:rFonts w:cs="Times New Roman"/>
          <w:szCs w:val="28"/>
        </w:rPr>
        <w:t>Ханкайского</w:t>
      </w:r>
      <w:proofErr w:type="spellEnd"/>
      <w:r>
        <w:rPr>
          <w:rFonts w:cs="Times New Roman"/>
          <w:szCs w:val="28"/>
        </w:rPr>
        <w:t xml:space="preserve"> заповедника, по прямой 1,6 км до точки с ГК 45 град. 15 мин. 19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20 мин. 36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Далее граница идет по западной стороне полосы отвода железной дороги в северном направлении 1,5 км до точки с ГК 45 град. 16 мин. 06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20 мин. 51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западной стороне полосы отвода железной дороги Владивосток - Хабаровск.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в общем восточном направлении, пересекая железную дорогу Владивосток - Хабаровск, далее - огибая с юга рисовую систему по нижней бровке дамбы рисовой системы и по полевой дороге, примерно 3,2 км до точки с ГК 45 град. 15 мин. 26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23 мин. 07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полевой дороге, огибающей с юга рисовую</w:t>
      </w:r>
      <w:proofErr w:type="gramEnd"/>
      <w:r>
        <w:rPr>
          <w:rFonts w:cs="Times New Roman"/>
          <w:szCs w:val="28"/>
        </w:rPr>
        <w:t xml:space="preserve"> систему, в 1,7 км к северо-востоку от ГП с отметкой 75,6, в 2,6 км к западу от ГП с отметкой 97,5.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указанной точки граница идет в южном направлении по прямой 1,6 км до точки с ГК 45 град. 14 мин. 35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23 мин. 03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1,1 км к востоку от ГП с отметкой 75,6, в 3,1 км к юго-западу от ГП с отметкой 97,5.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в юго-восточном направлении 1,8 км до точки с ГК 45 град. 13 мин. 54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24 мин. 03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2,2 км к северо-востоку от ГП с отметкой 138,4 (с ГП), в 2,4 км к западу от ГП с отметкой 119,1.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Затем граница идет в юго-восточном направлении 2,8 км до точки с ГК 45 град. 13 мин. 12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25 мин. 58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развилке полевых дорог, в 0,8 км к югу от ГП с отметкой 119,1.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в восточном направлении по прямой 1,5 км до точки с ГК 45 град. 13 мин. 10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27 мин. 05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1,8 км к юго-востоку от ГП с отметкой 119,1, в 2,3 км к северу от высоты с отметкой 347,1 - вершина горы Медвежья (с ГП).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в северном направлении по прямой 2,4 км до точки с ГК 45 град. 14 мин. 27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26 мин. 36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1,8 км к северо-востоку от ГП с отметкой 119,1, в 1,9 км к северо-западу от высоты с отметкой 176,2 (с ГП).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Затем граница идет в восточном направлении по прямой 1,4 км, пересекая автомобильную дорогу Р-449 Горные Ключи - Лесозаводск, до точки с ГК 45 град. 14 мин. 31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27 мин. 39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восточной стороне полосы отвода автомобильной дороги Р-449 Горные Ключи - Лесозаводск, в 0,6 км к северо-западу от высоты с отметкой 176,2</w:t>
      </w:r>
      <w:proofErr w:type="gramEnd"/>
      <w:r>
        <w:rPr>
          <w:rFonts w:cs="Times New Roman"/>
          <w:szCs w:val="28"/>
        </w:rPr>
        <w:t xml:space="preserve"> (с ГП).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в том же восточном направлении 1,0 км, огибая с севера участок, отведенный под кладбище Курортного поселка Горные Ключи, до точки с ГК 45 град. 14 мин. 26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28 мин. 22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0,6 км к северо-востоку от высоты с отметкой 176,2 и в 0,2 км к северо-востоку от</w:t>
      </w:r>
      <w:proofErr w:type="gramEnd"/>
      <w:r>
        <w:rPr>
          <w:rFonts w:cs="Times New Roman"/>
          <w:szCs w:val="28"/>
        </w:rPr>
        <w:t xml:space="preserve"> угловой опоры ЛЭП-35 </w:t>
      </w:r>
      <w:proofErr w:type="spellStart"/>
      <w:r>
        <w:rPr>
          <w:rFonts w:cs="Times New Roman"/>
          <w:szCs w:val="28"/>
        </w:rPr>
        <w:t>кВ.</w:t>
      </w:r>
      <w:proofErr w:type="spell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этой точки граница поворачивает и идет в северо-восточном </w:t>
      </w:r>
      <w:r>
        <w:rPr>
          <w:rFonts w:cs="Times New Roman"/>
          <w:szCs w:val="28"/>
        </w:rPr>
        <w:lastRenderedPageBreak/>
        <w:t xml:space="preserve">направлении по прямой 2,0 км, оставляя с востока курортный </w:t>
      </w:r>
      <w:proofErr w:type="gramStart"/>
      <w:r>
        <w:rPr>
          <w:rFonts w:cs="Times New Roman"/>
          <w:szCs w:val="28"/>
        </w:rPr>
        <w:t>поселок</w:t>
      </w:r>
      <w:proofErr w:type="gramEnd"/>
      <w:r>
        <w:rPr>
          <w:rFonts w:cs="Times New Roman"/>
          <w:szCs w:val="28"/>
        </w:rPr>
        <w:t xml:space="preserve"> Горные Ключи и пересекая проселочную дорогу Тихменево - Горные Ключи, до точки с ГК 45 град. 15 мин. 10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29 мин. 11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левом берегу левой протоки реки Уссури.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Затем граница поворачивает и идет в юго-восточном направлении по прямой 0,9 км, дважды пересекая левую протоку реки Уссури и линию ЛЭП-220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 (Дальнереченск - Кировский), до точки, расположенной на западной стороне полосы отвода автомобильной дороги М-60 Владивосток - Хабаровск к северу от курортного поселка Горные Ключи.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поворачивает и идет в северо-восточном направлении по прямой 0,5 км по западной стороне моста автомобильной дороги М-60 Владивосток - Хабаровск до точки с ГК 45 град. 15 мин. 09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30 мин. 07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месте условного пересечения середины русла реки Уссури и северо-западной стороны моста автомобильной дороги М-60 Владивосток - Хабаровск.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по середине русла реки Уссури вверх по течению в общем юго-восточном направлении примерно 16,5 км до точки с ГК 45 град. 12 мин. 09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35 мин. 33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середине русла реки Уссури, в 1,4 км к северу от ГП с отметкой 78,9, в 2,7 км к югу</w:t>
      </w:r>
      <w:proofErr w:type="gramEnd"/>
      <w:r>
        <w:rPr>
          <w:rFonts w:cs="Times New Roman"/>
          <w:szCs w:val="28"/>
        </w:rPr>
        <w:t xml:space="preserve"> от ГП с отметкой 76,5.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этой точки граница идет в восточном направлении по прямой 3,2 км до точки с ГК 45 град. 12 мин. 31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37 мин. 56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высоте с отметкой 198,4 (с ГП).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Далее граница идет в северо-восточном направлении 0,6 км по водоразделу между рекой Кедровка на юге и ручьем без названия на севере до безымянной вершинки, расположенной в 0,6 км к северо-востоку от высоты с отметкой 198,4 (с ГП).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безымянной вершинки граница поворачивает и идет 1,2 км в юго-восточном направлении: сначала - 0,6 км до крутого поворота грунтовой дороги Преображенка - </w:t>
      </w:r>
      <w:proofErr w:type="spellStart"/>
      <w:r>
        <w:rPr>
          <w:rFonts w:cs="Times New Roman"/>
          <w:szCs w:val="28"/>
        </w:rPr>
        <w:t>Иннокентьевка</w:t>
      </w:r>
      <w:proofErr w:type="spellEnd"/>
      <w:r>
        <w:rPr>
          <w:rFonts w:cs="Times New Roman"/>
          <w:szCs w:val="28"/>
        </w:rPr>
        <w:t xml:space="preserve">, далее, пересекая ее, идет 0,6 км по восточной стороне полосы отвода вышеназванной грунтовой дороги и по восточной стороне автомобильного моста до точки с ГК 45 град. 12 мин. 21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>. и 133 град. 39 мин. 00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 xml:space="preserve">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1,5 км к юго-востоку от высоты с отметкой 198,4 (с ГП).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этой точки граница поворачивает и идет в северо-восточном направлении по прямой 1,8 км до точки с ГК 45 град. 13 мин. 08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39 мин. 50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долине реки Кедровка в средней правобережной ее части, в 1,4 км к западу от высоты с отметкой 146,1 (с ГП) и в 2,8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км</w:t>
      </w:r>
      <w:proofErr w:type="gramEnd"/>
      <w:r>
        <w:rPr>
          <w:rFonts w:cs="Times New Roman"/>
          <w:szCs w:val="28"/>
        </w:rPr>
        <w:t xml:space="preserve"> к северо-востоку от высоты с отметкой 198,4 (с ГП).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Затем граница поворачивает и идет в северо-западном направлении 1,0 км до точки, расположенной на водоразделе между рекой Кедровка на юге и ручьем без названия на севере, в 0,2 км к северо-западу от угла поворота линии связи </w:t>
      </w:r>
      <w:proofErr w:type="spellStart"/>
      <w:r>
        <w:rPr>
          <w:rFonts w:cs="Times New Roman"/>
          <w:szCs w:val="28"/>
        </w:rPr>
        <w:t>Иннокентьевка</w:t>
      </w:r>
      <w:proofErr w:type="spellEnd"/>
      <w:r>
        <w:rPr>
          <w:rFonts w:cs="Times New Roman"/>
          <w:szCs w:val="28"/>
        </w:rPr>
        <w:t xml:space="preserve"> - Еленовка и в 0,1 км к северо-востоку от обочины грунтовой дороги Преображенка - </w:t>
      </w:r>
      <w:proofErr w:type="spellStart"/>
      <w:r>
        <w:rPr>
          <w:rFonts w:cs="Times New Roman"/>
          <w:szCs w:val="28"/>
        </w:rPr>
        <w:t>Иннокентьевка</w:t>
      </w:r>
      <w:proofErr w:type="spellEnd"/>
      <w:r>
        <w:rPr>
          <w:rFonts w:cs="Times New Roman"/>
          <w:szCs w:val="28"/>
        </w:rPr>
        <w:t>, в 2,2 км к западу от высоты с отметкой 146,1</w:t>
      </w:r>
      <w:proofErr w:type="gramEnd"/>
      <w:r>
        <w:rPr>
          <w:rFonts w:cs="Times New Roman"/>
          <w:szCs w:val="28"/>
        </w:rPr>
        <w:t xml:space="preserve"> (с ГП).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по вышеназванному водоразделу в общем северном </w:t>
      </w:r>
      <w:r>
        <w:rPr>
          <w:rFonts w:cs="Times New Roman"/>
          <w:szCs w:val="28"/>
        </w:rPr>
        <w:lastRenderedPageBreak/>
        <w:t xml:space="preserve">направлении примерно 4,4 км, пересекая линии передачи (ЛЭП-220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, ЛЭП-500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), до точки с ГК 45 град. 15 мин. 11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40 мин. 13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высоте с отметкой 306,6 - вершина горы Голая (с ГП).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От точки на вершине граница идет в общем юго-восточном направлении по отрогу хребта Синий, являющегося водоразделом бассейнов рек Малая Кабарга на севере и Кедровка на юге, примерно 18,2 км через высоту с отметкой 402,9; через вершину, расположенную в 1,1 км к юго-востоку от высоты с отметкой 468,6 - вершина горы Малая Кедровка (с ГП);</w:t>
      </w:r>
      <w:proofErr w:type="gramEnd"/>
      <w:r>
        <w:rPr>
          <w:rFonts w:cs="Times New Roman"/>
          <w:szCs w:val="28"/>
        </w:rPr>
        <w:t xml:space="preserve"> через перевал с отметкой 342,9; через высоту с отметкой 521,6 до точки с ГК 45 град. 11 мин. 48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50 мин. 12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 (стык границ Кировский муниципальный район - Лесозаводский городской округ - Кировский муниципальный район), расположенной на высоте с отметкой 805,8 хребта Синий.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6" w:name="Par140"/>
      <w:bookmarkEnd w:id="16"/>
      <w:r>
        <w:rPr>
          <w:rFonts w:cs="Times New Roman"/>
          <w:szCs w:val="28"/>
        </w:rPr>
        <w:t xml:space="preserve">Участок N 2: Кировский муниципальный район - </w:t>
      </w:r>
      <w:proofErr w:type="spellStart"/>
      <w:r>
        <w:rPr>
          <w:rFonts w:cs="Times New Roman"/>
          <w:szCs w:val="28"/>
        </w:rPr>
        <w:t>Дальнереченский</w:t>
      </w:r>
      <w:proofErr w:type="spellEnd"/>
      <w:r>
        <w:rPr>
          <w:rFonts w:cs="Times New Roman"/>
          <w:szCs w:val="28"/>
        </w:rPr>
        <w:t xml:space="preserve"> муниципальный район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точки с ГК 45 град. 11 мин. 48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50 мин. 12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Лесозаводский городской округ - </w:t>
      </w:r>
      <w:proofErr w:type="spellStart"/>
      <w:r>
        <w:rPr>
          <w:rFonts w:cs="Times New Roman"/>
          <w:szCs w:val="28"/>
        </w:rPr>
        <w:t>Дальнереченский</w:t>
      </w:r>
      <w:proofErr w:type="spellEnd"/>
      <w:r>
        <w:rPr>
          <w:rFonts w:cs="Times New Roman"/>
          <w:szCs w:val="28"/>
        </w:rPr>
        <w:t xml:space="preserve"> муниципальный район) граница идет в общем юго-восточном направлении примерно 54,8 км до точки с ГК 45 град. 04 мин. 03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>. и 134 град. 16 мин. 04 сек</w:t>
      </w:r>
      <w:proofErr w:type="gramEnd"/>
      <w:r>
        <w:rPr>
          <w:rFonts w:cs="Times New Roman"/>
          <w:szCs w:val="28"/>
        </w:rPr>
        <w:t xml:space="preserve">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</w:t>
      </w:r>
      <w:proofErr w:type="spellStart"/>
      <w:r>
        <w:rPr>
          <w:rFonts w:cs="Times New Roman"/>
          <w:szCs w:val="28"/>
        </w:rPr>
        <w:t>Дальнереченский</w:t>
      </w:r>
      <w:proofErr w:type="spellEnd"/>
      <w:r>
        <w:rPr>
          <w:rFonts w:cs="Times New Roman"/>
          <w:szCs w:val="28"/>
        </w:rPr>
        <w:t xml:space="preserve">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точки стыка Кировский муниципальный район - Лесозаводский городской округ - </w:t>
      </w:r>
      <w:proofErr w:type="spellStart"/>
      <w:r>
        <w:rPr>
          <w:rFonts w:cs="Times New Roman"/>
          <w:szCs w:val="28"/>
        </w:rPr>
        <w:t>Дальнереченский</w:t>
      </w:r>
      <w:proofErr w:type="spellEnd"/>
      <w:r>
        <w:rPr>
          <w:rFonts w:cs="Times New Roman"/>
          <w:szCs w:val="28"/>
        </w:rPr>
        <w:t xml:space="preserve"> муниципальный район граница идет по водоразделу между реками Западная </w:t>
      </w:r>
      <w:proofErr w:type="spellStart"/>
      <w:r>
        <w:rPr>
          <w:rFonts w:cs="Times New Roman"/>
          <w:szCs w:val="28"/>
        </w:rPr>
        <w:t>Бирюзовка</w:t>
      </w:r>
      <w:proofErr w:type="spellEnd"/>
      <w:r>
        <w:rPr>
          <w:rFonts w:cs="Times New Roman"/>
          <w:szCs w:val="28"/>
        </w:rPr>
        <w:t xml:space="preserve"> с севера и Белая с юга в общем юго-восточном направлении примерно 17,1 км через высоты с отметками 858,1; 550,5; 384,4; 215,4 до вершины, расположенной в 0,5 км к северо-востоку от высоты с отметкой 290,8.</w:t>
      </w:r>
      <w:proofErr w:type="gramEnd"/>
      <w:r>
        <w:rPr>
          <w:rFonts w:cs="Times New Roman"/>
          <w:szCs w:val="28"/>
        </w:rPr>
        <w:t xml:space="preserve"> Далее граница идет по водоразделу между бассейнами рек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 xml:space="preserve"> с юга и Быстрая с севера в общем восточном направлении примерно 29,5 км через высоты с отметками 244,1 (с ГП); 210,3; огибая с юга исток ручья Южная </w:t>
      </w:r>
      <w:proofErr w:type="spellStart"/>
      <w:r>
        <w:rPr>
          <w:rFonts w:cs="Times New Roman"/>
          <w:szCs w:val="28"/>
        </w:rPr>
        <w:t>Бирюзовка</w:t>
      </w:r>
      <w:proofErr w:type="spellEnd"/>
      <w:r>
        <w:rPr>
          <w:rFonts w:cs="Times New Roman"/>
          <w:szCs w:val="28"/>
        </w:rPr>
        <w:t xml:space="preserve"> через вершину, расположенную в 0,7 км к северу от высоты с отметкой 389,8, через высоту с отметкой 331,6 - вершина горы Богомолка (с ГП); проходя между истоками ручьев Гвоздиков с юга и Грязный, Селютина с севера; через высоты с отметками 543,8; 631,7 до точки с ГК 45 град. 07 мин. 03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134 град. 12 мин. 42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вершине хребта Холодный, в 0,8 км к северо-западу от перевала Второй, в 2,3 км к юго-востоку от высоты с отметкой 387,5.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указанной точки граница идет по хребту Холодный в общем юго-восточном направлении примерно 8,2 км через перевал Второй с отметкой 547,2, расположенный между истоками ручьев Правая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 xml:space="preserve"> с запада и Правый </w:t>
      </w:r>
      <w:proofErr w:type="spellStart"/>
      <w:r>
        <w:rPr>
          <w:rFonts w:cs="Times New Roman"/>
          <w:szCs w:val="28"/>
        </w:rPr>
        <w:t>Ладошин</w:t>
      </w:r>
      <w:proofErr w:type="spellEnd"/>
      <w:r>
        <w:rPr>
          <w:rFonts w:cs="Times New Roman"/>
          <w:szCs w:val="28"/>
        </w:rPr>
        <w:t xml:space="preserve"> с востока, через высоту с отметкой 796,3 до точки с ГК 45 град. 04 мин. 03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134 град. 16 мин. 04 сек. </w:t>
      </w:r>
      <w:proofErr w:type="spellStart"/>
      <w:r>
        <w:rPr>
          <w:rFonts w:cs="Times New Roman"/>
          <w:szCs w:val="28"/>
        </w:rPr>
        <w:t>в.д</w:t>
      </w:r>
      <w:proofErr w:type="spellEnd"/>
      <w:proofErr w:type="gramEnd"/>
      <w:r>
        <w:rPr>
          <w:rFonts w:cs="Times New Roman"/>
          <w:szCs w:val="28"/>
        </w:rPr>
        <w:t>. (</w:t>
      </w:r>
      <w:proofErr w:type="gramStart"/>
      <w:r>
        <w:rPr>
          <w:rFonts w:cs="Times New Roman"/>
          <w:szCs w:val="28"/>
        </w:rPr>
        <w:t xml:space="preserve">стык границ Кировский муниципальный район - </w:t>
      </w:r>
      <w:proofErr w:type="spellStart"/>
      <w:r>
        <w:rPr>
          <w:rFonts w:cs="Times New Roman"/>
          <w:szCs w:val="28"/>
        </w:rPr>
        <w:t>Дальнереченский</w:t>
      </w:r>
      <w:proofErr w:type="spellEnd"/>
      <w:r>
        <w:rPr>
          <w:rFonts w:cs="Times New Roman"/>
          <w:szCs w:val="28"/>
        </w:rPr>
        <w:t xml:space="preserve">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район), расположенной на хребте Холодный, </w:t>
      </w:r>
      <w:r>
        <w:rPr>
          <w:rFonts w:cs="Times New Roman"/>
          <w:szCs w:val="28"/>
        </w:rPr>
        <w:lastRenderedPageBreak/>
        <w:t>на высоте с отметкой 800,2 (с ГП Сергеев).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7" w:name="Par145"/>
      <w:bookmarkEnd w:id="17"/>
      <w:r>
        <w:rPr>
          <w:rFonts w:cs="Times New Roman"/>
          <w:szCs w:val="28"/>
        </w:rPr>
        <w:t xml:space="preserve">Участок N 3: Кировский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точки с ГК 45 град. 04 мин. 03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134 град. 16 мин. 04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</w:t>
      </w:r>
      <w:proofErr w:type="spellStart"/>
      <w:r>
        <w:rPr>
          <w:rFonts w:cs="Times New Roman"/>
          <w:szCs w:val="28"/>
        </w:rPr>
        <w:t>Дальнереченский</w:t>
      </w:r>
      <w:proofErr w:type="spellEnd"/>
      <w:r>
        <w:rPr>
          <w:rFonts w:cs="Times New Roman"/>
          <w:szCs w:val="28"/>
        </w:rPr>
        <w:t xml:space="preserve">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район) граница идет в общем юго-западном направлении примерно 85,6 км до точки с ГК 44 град. 40 мин. 57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>. и 133 град. 58 мин. 01 сек</w:t>
      </w:r>
      <w:proofErr w:type="gramEnd"/>
      <w:r>
        <w:rPr>
          <w:rFonts w:cs="Times New Roman"/>
          <w:szCs w:val="28"/>
        </w:rPr>
        <w:t xml:space="preserve">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точки стыка границ Кировский муниципальный район </w:t>
      </w:r>
      <w:proofErr w:type="gramStart"/>
      <w:r>
        <w:rPr>
          <w:rFonts w:cs="Times New Roman"/>
          <w:szCs w:val="28"/>
        </w:rPr>
        <w:t>-</w:t>
      </w:r>
      <w:proofErr w:type="spellStart"/>
      <w:r>
        <w:rPr>
          <w:rFonts w:cs="Times New Roman"/>
          <w:szCs w:val="28"/>
        </w:rPr>
        <w:t>Д</w:t>
      </w:r>
      <w:proofErr w:type="gramEnd"/>
      <w:r>
        <w:rPr>
          <w:rFonts w:cs="Times New Roman"/>
          <w:szCs w:val="28"/>
        </w:rPr>
        <w:t>альнереченский</w:t>
      </w:r>
      <w:proofErr w:type="spellEnd"/>
      <w:r>
        <w:rPr>
          <w:rFonts w:cs="Times New Roman"/>
          <w:szCs w:val="28"/>
        </w:rPr>
        <w:t xml:space="preserve">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 граница идет по водоразделу хребта Холодный в общем юго-западном направлении примерно 41,9 км через высоту с отметкой 645,2; через перевал с отметкой 558,7; через высоты с отметками 650,2; 818,2, 717,0; 614,5; 680,3 (с ГП); 545,9; 568,6 - вершина горы Богомолка (с ГП) до высоты с отметкой 458,8. Далее граница идет по водоразделу отрога, отходящего от хребта Холодный, в общем южном направлении примерно 33,1 км через вершину, расположенную в 2,2 км к юго-западу от высоты с отметкой 500,7; через высоты с отметками 690,5 (с ГП); 637,3; 642,4, 694,1; 626,7; 494,6; </w:t>
      </w:r>
      <w:proofErr w:type="gramStart"/>
      <w:r>
        <w:rPr>
          <w:rFonts w:cs="Times New Roman"/>
          <w:szCs w:val="28"/>
        </w:rPr>
        <w:t xml:space="preserve">через вершину, расположенную в 3,2 км к югу от высоты с отметкой 494,6, до точки с ГК 44 град. 40 мин. 00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59 мин. 59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склоне водораздела, в 4,2 км к востоку от высоты с отметкой 601,0, в 3,4 км к юго-востоку от высоты с отметкой 514,8, в 2,4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км</w:t>
      </w:r>
      <w:proofErr w:type="gramEnd"/>
      <w:r>
        <w:rPr>
          <w:rFonts w:cs="Times New Roman"/>
          <w:szCs w:val="28"/>
        </w:rPr>
        <w:t xml:space="preserve"> к северо-западу от высоты с отметкой 289,0.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Затем граница идет в западном направлении по прямой 1,6 км до точки с ГК 44 град. 40 мин. 00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58 мин. 47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середине протоки реки Уссури, в 2,7 км к востоку от высоты с отметкой 601,0, в 2,1 км к юго-востоку от высоты с отметкой 514,8.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по середине протоки реки Уссури вверх по течению в общем юго-восточном направлении примерно 2,8 км до точки с ГК 44 град. 39 мин. 09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59 мин. 50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середине протоки реки Уссури, в которую впадают ручьи Мглистый и Матросов, в 2,3 км к северо-востоку от высоты с</w:t>
      </w:r>
      <w:proofErr w:type="gramEnd"/>
      <w:r>
        <w:rPr>
          <w:rFonts w:cs="Times New Roman"/>
          <w:szCs w:val="28"/>
        </w:rPr>
        <w:t xml:space="preserve"> отметкой 426,5, в 2,0 км к западу от высоты с отметкой 289,0.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Затем граница идет в западном направлении по прямой 1,9 км до точки с ГК 44 град. 39 мин. 05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58 мин. 25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середине ручья Гришин, в 1,5 км к северу от высоты с отметкой 426,5, в 2,7 км к юго-востоку от высоты с отметкой 601,0.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в общем северном направлении примерно 4,3 км по середине ручья Гришин вниз по течению, по середине реки Уссури вниз по течению до точки с ГК 44 град. 40 мин. 57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58 мин. 01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район), расположенной на середине русла</w:t>
      </w:r>
      <w:proofErr w:type="gramEnd"/>
      <w:r>
        <w:rPr>
          <w:rFonts w:cs="Times New Roman"/>
          <w:szCs w:val="28"/>
        </w:rPr>
        <w:t xml:space="preserve"> реки Уссури, в 1,0 км к северо-востоку от </w:t>
      </w:r>
      <w:r>
        <w:rPr>
          <w:rFonts w:cs="Times New Roman"/>
          <w:szCs w:val="28"/>
        </w:rPr>
        <w:lastRenderedPageBreak/>
        <w:t>высоты с отметкой 514,8, в 2,0 км к юго-западу от высоты с отметкой 453,5.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8" w:name="Par153"/>
      <w:bookmarkEnd w:id="18"/>
      <w:r>
        <w:rPr>
          <w:rFonts w:cs="Times New Roman"/>
          <w:szCs w:val="28"/>
        </w:rPr>
        <w:t xml:space="preserve">Участок N 4: Кировский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точки с ГК 44 град. 40 мин. 57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58 мин. 01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район) граница идет в общем северо-западном направлении примерно 62,8 км до точки с ГК 44 град. 52 мин. 52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>. и 133 град. 34 мин. 53 сек</w:t>
      </w:r>
      <w:proofErr w:type="gramEnd"/>
      <w:r>
        <w:rPr>
          <w:rFonts w:cs="Times New Roman"/>
          <w:szCs w:val="28"/>
        </w:rPr>
        <w:t xml:space="preserve">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 - Спасский муниципальный район).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точки стыка границ Кировский муниципальный район - </w:t>
      </w:r>
      <w:proofErr w:type="spellStart"/>
      <w:r>
        <w:rPr>
          <w:rFonts w:cs="Times New Roman"/>
          <w:szCs w:val="28"/>
        </w:rPr>
        <w:t>Чугуевский</w:t>
      </w:r>
      <w:proofErr w:type="spellEnd"/>
      <w:r>
        <w:rPr>
          <w:rFonts w:cs="Times New Roman"/>
          <w:szCs w:val="28"/>
        </w:rPr>
        <w:t xml:space="preserve">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 граница идет в общем западном направлении </w:t>
      </w:r>
      <w:proofErr w:type="gramStart"/>
      <w:r>
        <w:rPr>
          <w:rFonts w:cs="Times New Roman"/>
          <w:szCs w:val="28"/>
        </w:rPr>
        <w:t>по середине</w:t>
      </w:r>
      <w:proofErr w:type="gramEnd"/>
      <w:r>
        <w:rPr>
          <w:rFonts w:cs="Times New Roman"/>
          <w:szCs w:val="28"/>
        </w:rPr>
        <w:t xml:space="preserve"> русла реки Уссури вниз по течению примерно 4,9 км: сначала - на северо-запад до места впадения в нее реки Охотничья; затем - на юго-запад до точки с ГК 44 град. 41 мин. 02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56 мин. 08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середине русла реки Уссури, в 2,0 км к юго-востоку от высоты с отметкой 452,8 - вершина горы Тихая.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Затем граница идет в общем юго-западном направлении примерно 1,7 км по подножью возвышенного правобережного склона, ограничивающего долину реки Уссури, далее - по середине ручья, протекающего по подножью этого склона до точки с ГК 44 град. 40 мин. 37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55 мин. 05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середине русла безымянного притока, в месте впадения в него</w:t>
      </w:r>
      <w:proofErr w:type="gramEnd"/>
      <w:r>
        <w:rPr>
          <w:rFonts w:cs="Times New Roman"/>
          <w:szCs w:val="28"/>
        </w:rPr>
        <w:t xml:space="preserve"> левого притока, в 0,7 км к северо-востоку от высоты с отметкой 260,4.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по середине русла правого безымянного притока реки Уссури, обходя с севера село Степное, в общем западном направлении примерно 1,0 км до точки с ГК 44 град. 40 мин. 37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54 мин. 21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середине русла протоки, отходящей от основного русла реки Уссури, в 0,5 км к северо-востоку</w:t>
      </w:r>
      <w:proofErr w:type="gramEnd"/>
      <w:r>
        <w:rPr>
          <w:rFonts w:cs="Times New Roman"/>
          <w:szCs w:val="28"/>
        </w:rPr>
        <w:t xml:space="preserve"> от места впадения в реку Уссури общего русла ручьев Красный Большой и Красный Малый.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Затем граница идет в общем северо-западном направлении примерно 55,2 км: сначала - </w:t>
      </w:r>
      <w:proofErr w:type="gramStart"/>
      <w:r>
        <w:rPr>
          <w:rFonts w:cs="Times New Roman"/>
          <w:szCs w:val="28"/>
        </w:rPr>
        <w:t>по середине</w:t>
      </w:r>
      <w:proofErr w:type="gramEnd"/>
      <w:r>
        <w:rPr>
          <w:rFonts w:cs="Times New Roman"/>
          <w:szCs w:val="28"/>
        </w:rPr>
        <w:t xml:space="preserve"> русла реки Уссури вниз по течению; затем - по середине русла правого рукава реки Уссури вниз по течению; </w:t>
      </w:r>
      <w:proofErr w:type="gramStart"/>
      <w:r>
        <w:rPr>
          <w:rFonts w:cs="Times New Roman"/>
          <w:szCs w:val="28"/>
        </w:rPr>
        <w:t xml:space="preserve">далее - по середине русла реки Уссури до точки с ГК 44 град. 52 мин. 52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34 мин. 53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 - Спасский муниципальный район), расположенной на левом берегу реки Уссури, у подножья горы Утес - высота с отметкой 258,0, в 0,7 км к востоку от ее вершины.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9" w:name="Par160"/>
      <w:bookmarkEnd w:id="19"/>
      <w:r>
        <w:rPr>
          <w:rFonts w:cs="Times New Roman"/>
          <w:szCs w:val="28"/>
        </w:rPr>
        <w:t>Участок N 5: Кировский муниципальный район - Спасский муниципальный район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точки с ГК 42 град. 52 мин. 52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34 мин. 53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 - Спасский муниципальный район) граница идет в </w:t>
      </w:r>
      <w:r>
        <w:rPr>
          <w:rFonts w:cs="Times New Roman"/>
          <w:szCs w:val="28"/>
        </w:rPr>
        <w:lastRenderedPageBreak/>
        <w:t xml:space="preserve">общем северо-западном направлении примерно 102,3 км до точки с ГК 45 град. 08 мин. 14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>. и 133 град. 07 мин. 59 сек</w:t>
      </w:r>
      <w:proofErr w:type="gramEnd"/>
      <w:r>
        <w:rPr>
          <w:rFonts w:cs="Times New Roman"/>
          <w:szCs w:val="28"/>
        </w:rPr>
        <w:t xml:space="preserve">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 (стык границ Кировский муниципальный район - Спасский муниципальный район на линии Государственной границы Российская Федерация - Китайская Народная Республика).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точки стыка границ Кировский муниципальный район </w:t>
      </w:r>
      <w:proofErr w:type="gramStart"/>
      <w:r>
        <w:rPr>
          <w:rFonts w:cs="Times New Roman"/>
          <w:szCs w:val="28"/>
        </w:rPr>
        <w:t>-</w:t>
      </w:r>
      <w:proofErr w:type="spellStart"/>
      <w:r>
        <w:rPr>
          <w:rFonts w:cs="Times New Roman"/>
          <w:szCs w:val="28"/>
        </w:rPr>
        <w:t>Я</w:t>
      </w:r>
      <w:proofErr w:type="gramEnd"/>
      <w:r>
        <w:rPr>
          <w:rFonts w:cs="Times New Roman"/>
          <w:szCs w:val="28"/>
        </w:rPr>
        <w:t>ковлевский</w:t>
      </w:r>
      <w:proofErr w:type="spellEnd"/>
      <w:r>
        <w:rPr>
          <w:rFonts w:cs="Times New Roman"/>
          <w:szCs w:val="28"/>
        </w:rPr>
        <w:t xml:space="preserve"> муниципальный район - Спасский муниципальный район граница идет по левому берегу реки Уссури, огибая с востока гору Утес, в общем северном направлении примерно 2,0 км до точки с ГК 44 град. 53 мин. 49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34 мин. 21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левом обрывистом берегу реки Уссури, в 1,8 км к северу от высоты с отметкой 258,0 - вершина горы Утес.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От указанной точки граница идет в общем северо-западном направлении 8,9 км по ломаной линии: сначала - 1,4 км на запад, пересекая старицу реки Уссури, до точки, расположенной на северной оконечности водораздела между ручьем Горный (левым притоком реки Уссури) и старицей реки Уссури, в 2,2 км к северо-западу от высоты с отметкой 258,0 - вершина горы Утес;</w:t>
      </w:r>
      <w:proofErr w:type="gramEnd"/>
      <w:r>
        <w:rPr>
          <w:rFonts w:cs="Times New Roman"/>
          <w:szCs w:val="28"/>
        </w:rPr>
        <w:t xml:space="preserve"> далее - 1,5 км на северо-запад до точки с ГК 44 град. 54 мин. 23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32 мин. 28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., расположенной на середине русла реки </w:t>
      </w:r>
      <w:proofErr w:type="spellStart"/>
      <w:r>
        <w:rPr>
          <w:rFonts w:cs="Times New Roman"/>
          <w:szCs w:val="28"/>
        </w:rPr>
        <w:t>Инциновская</w:t>
      </w:r>
      <w:proofErr w:type="spellEnd"/>
      <w:r>
        <w:rPr>
          <w:rFonts w:cs="Times New Roman"/>
          <w:szCs w:val="28"/>
        </w:rPr>
        <w:t xml:space="preserve"> (левого притока реки Уссури), в 0,8 км к северо-востоку от места слияния рек </w:t>
      </w:r>
      <w:proofErr w:type="spellStart"/>
      <w:r>
        <w:rPr>
          <w:rFonts w:cs="Times New Roman"/>
          <w:szCs w:val="28"/>
        </w:rPr>
        <w:t>Инциновская</w:t>
      </w:r>
      <w:proofErr w:type="spellEnd"/>
      <w:r>
        <w:rPr>
          <w:rFonts w:cs="Times New Roman"/>
          <w:szCs w:val="28"/>
        </w:rPr>
        <w:t xml:space="preserve"> и </w:t>
      </w:r>
      <w:proofErr w:type="spellStart"/>
      <w:r>
        <w:rPr>
          <w:rFonts w:cs="Times New Roman"/>
          <w:szCs w:val="28"/>
        </w:rPr>
        <w:t>Палехина</w:t>
      </w:r>
      <w:proofErr w:type="spellEnd"/>
      <w:r>
        <w:rPr>
          <w:rFonts w:cs="Times New Roman"/>
          <w:szCs w:val="28"/>
        </w:rPr>
        <w:t xml:space="preserve">; </w:t>
      </w:r>
      <w:proofErr w:type="gramStart"/>
      <w:r>
        <w:rPr>
          <w:rFonts w:cs="Times New Roman"/>
          <w:szCs w:val="28"/>
        </w:rPr>
        <w:t xml:space="preserve">далее - 6,0 км на запад, пересекая северную оконечность хребта Синий, до точки с ГК 44 град. 54 мин. 57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27 мин. 57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между двумя вершинами к северу от высоты с отметкой 346,9, в 2,1 км к юго-востоку от высоты с отметкой 179,3 (с ГП).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указанной точки граница идет в общем юго-западном направлении 5,9 км по ломаной линии: сначала - 0,9 км на запад до точки с ГК 44 град. 54 мин. 56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27 мин. 18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с северо-западной стороны подножья высоты с отметкой 346,9, в 1,9 км к югу от высоты с отметкой 179,3 (с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 xml:space="preserve">ГП); затем - 1,1 км на северо-запад, пересекая линию электропередачи (ЛЭП-500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), до точки с ГК 44 град. 55 мин. 07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26 мин. 31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2,3 км к юго-востоку от высоты с отметкой 207,4 (с ГП), в 1,8 км к юго-западу от высоты с отметкой 179,3 (с ГП);</w:t>
      </w:r>
      <w:proofErr w:type="gramEnd"/>
      <w:r>
        <w:rPr>
          <w:rFonts w:cs="Times New Roman"/>
          <w:szCs w:val="28"/>
        </w:rPr>
        <w:t xml:space="preserve"> далее - 2,0 км на юго-запад вдоль линии электропередачи (ЛЭП-500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) до точки с ГК 44 град. 54 мин. 15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25 мин. 35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., расположенной в 1,0 км к северо-западу от высоты с отметкой 334,1 (с ГП); </w:t>
      </w:r>
      <w:proofErr w:type="gramStart"/>
      <w:r>
        <w:rPr>
          <w:rFonts w:cs="Times New Roman"/>
          <w:szCs w:val="28"/>
        </w:rPr>
        <w:t xml:space="preserve">далее - 1,9 км на запад, пересекая ручей без названия (правый приток реки Белая), до точки с ГК 44 град. 54 мин. 10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24 мин. 06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1,8 км к юго-востоку от высоты с отметкой 112,9 (с ГП), в 2,7 км к юго-западу от высоты с отметкой 207,4 (с ГП).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Затем граница идет вдоль левого берега ручья без названия (правого притока реки Белая) в общем юго-восточном направлении примерно 1,7 км до точки с ГК 44 град. 53 мин. 22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24 мин. 38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., расположенной в месте пересечения линии электропередачи (ЛЭП-500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>) и левого берега ручья без названия (правого притока реки Белая).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указанной точки граница идет в общем северо-западном направлении </w:t>
      </w:r>
      <w:r>
        <w:rPr>
          <w:rFonts w:cs="Times New Roman"/>
          <w:szCs w:val="28"/>
        </w:rPr>
        <w:lastRenderedPageBreak/>
        <w:t xml:space="preserve">примерно 1,9 км: сначала - на запад </w:t>
      </w:r>
      <w:proofErr w:type="gramStart"/>
      <w:r>
        <w:rPr>
          <w:rFonts w:cs="Times New Roman"/>
          <w:szCs w:val="28"/>
        </w:rPr>
        <w:t>по середине</w:t>
      </w:r>
      <w:proofErr w:type="gramEnd"/>
      <w:r>
        <w:rPr>
          <w:rFonts w:cs="Times New Roman"/>
          <w:szCs w:val="28"/>
        </w:rPr>
        <w:t xml:space="preserve"> просеки линии электропередачи (ЛЭП-500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); </w:t>
      </w:r>
      <w:proofErr w:type="gramStart"/>
      <w:r>
        <w:rPr>
          <w:rFonts w:cs="Times New Roman"/>
          <w:szCs w:val="28"/>
        </w:rPr>
        <w:t xml:space="preserve">затем - по лесной дороге на северо-запад до точки с ГК 44 град. 53 мин. 37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23 мин. 21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вершине водораздела между рекой Белая с запада и ручьем без названия (правого притока реки Белая) с востока, в месте пересечения просеки с лесной дорогой.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по просеке в южном направлении по прямой 2,5 км, пересекая линию электропередачи (ЛЭП-500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), до точки с ГК 44 град. 52 мин. 17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23 мин. 12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1,0 км к юго-востоку от высоты с отметкой 277,1 (с ГП).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указанной точки граница идет, пересекая реку Белая, в юго-западном направлении по прямой 3,2 км до точки с ГК 44 град. 51 мин. 06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21 мин. 24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правом берегу реки Черная.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идет, пересекая реки Черная и Гнилушка, в западном направлении по прямой 1,4 км до точки с ГК 44 град. 51 мин. 03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20 мин. 21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левом берегу реки Гнилушка, северо-восточнее села Никитовка Спасского района, в 1,7 км к югу от высоты с отметкой 210,3 (с ГП).</w:t>
      </w:r>
      <w:proofErr w:type="gramEnd"/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Затем граница идет по левому берегу реки Гнилушка в северном направлении примерно 2,8 км, пересекая линию электропередачи (ЛЭП-500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), до точки с ГК 44 град. 52 мин. 29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20 мин. 37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левом берегу реки Гнилушка.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указанной точки граница идет в общем северо-западном направлении 16,0 км по ломаной линии: сначала - 5,5 км на запад до точки с ГК 44 град. 52 мин. 00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16 мин. 30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2,4 км к югу от высоты с отметкой 251,5 (с ГП), в 1,2 км к востоку от высоты</w:t>
      </w:r>
      <w:proofErr w:type="gramEnd"/>
      <w:r>
        <w:rPr>
          <w:rFonts w:cs="Times New Roman"/>
          <w:szCs w:val="28"/>
        </w:rPr>
        <w:t xml:space="preserve"> с отметкой 203,7 (с ГП); </w:t>
      </w:r>
      <w:proofErr w:type="gramStart"/>
      <w:r>
        <w:rPr>
          <w:rFonts w:cs="Times New Roman"/>
          <w:szCs w:val="28"/>
        </w:rPr>
        <w:t xml:space="preserve">затем - 5,8 км на северо-запад, пересекая автомобильную дорогу М-60 Владивосток - Хабаровск, до пересечения с линией электропередачи (ЛЭП-220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) - точка с ГК 44 град. 53 мин. 59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13 мин. 06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.; далее - на северо-запад 1,4 км, пересекая сбросовый канал, до точки с ГК 44 град. 54 мин. 41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>. и 133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 xml:space="preserve">град. 12 мин. 43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в 1,2 км к юго-востоку от высоты с отметкой 77,9 (с ГП), в 0,6 км к юго-западу от стыка сбросовых каналов;</w:t>
      </w:r>
      <w:proofErr w:type="gramEnd"/>
      <w:r>
        <w:rPr>
          <w:rFonts w:cs="Times New Roman"/>
          <w:szCs w:val="28"/>
        </w:rPr>
        <w:t xml:space="preserve"> далее - пересекая линию электропередачи (ЛЭП-35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), 3,3 км на северо-запад до точки с ГК 44 град. 55 мин. 58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11 мин. 01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восточной стороне полосы отвода железной дороги Владивосток - Хабаровск.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указанной точки граница идет по восточной стороне полосы отвода железной дороги Владивосток - Хабаровск в северо-восточном направлении 3,3 км до точки с ГК 44 град. 57 мин. 21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12 мин. 34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восточной стороне полосы отвода железной дороги Владивосток - Хабаровск.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указанной точки граница идет в общем северо-восточном направлении 2,2 км по ломаной линии: сначала - пересекая железную дорогу Владивосток - Хабаровск, 0,4 км на северо-запад до точки с ГК 44 град. 57 мин. 32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12 мин. 28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.; затем - по середине </w:t>
      </w:r>
      <w:r>
        <w:rPr>
          <w:rFonts w:cs="Times New Roman"/>
          <w:szCs w:val="28"/>
        </w:rPr>
        <w:lastRenderedPageBreak/>
        <w:t>сбросового канала вниз по течению 1,5 км на северо-восток до точки с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 xml:space="preserve">ГК 44 град. 58 мин. 17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12 мин. 54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.; далее - 0,3 км на восток, пересекая железную дорогу Владивосток - Хабаровск, до точки с ГК 44 град. 58 мин. 13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13 мин. 08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., расположенной на восточной стороне полосы отвода железной дороги, в 0,6 км</w:t>
      </w:r>
      <w:proofErr w:type="gramEnd"/>
      <w:r>
        <w:rPr>
          <w:rFonts w:cs="Times New Roman"/>
          <w:szCs w:val="28"/>
        </w:rPr>
        <w:t xml:space="preserve"> к северо-востоку от северного угла железнодорожной платформы железнодорожного разъезда Краевский.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Затем граница идет вдоль восточной стороны полосы отвода железной дороги (в 0,1 км к востоку от нее) в северном направлении по прямой 3,6 км до точки с ГК 45 град. 00 мин. 00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14 мин. 10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указанной точки граница идет в общем северо-восточном направлении 1,9 км по ломаной линии: сначала - 0,2 км на запад, пересекая железную дорогу, до точки с ГК 45 град. 00 мин. 03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14 мин. 01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.; затем - по западной стороне полосы отвода железной дороги в северо-восточном направлении 1,7 км до условного пересечения полосы</w:t>
      </w:r>
      <w:proofErr w:type="gramEnd"/>
      <w:r>
        <w:rPr>
          <w:rFonts w:cs="Times New Roman"/>
          <w:szCs w:val="28"/>
        </w:rPr>
        <w:t xml:space="preserve"> отвода с серединой русла реки Белая.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Далее граница идет по середине русла реки Белая в общем северо-западном направлении примерно 44,5 км до точки с ГК 45 град. 08 мин. 14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07 мин. 59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 (стык границ Кировский муниципальный район - Спасский муниципальный район на линии Государственной границы Российская Федерация - Китайская Народная Республика), расположенной в месте впадения реки Белая в</w:t>
      </w:r>
      <w:proofErr w:type="gramEnd"/>
      <w:r>
        <w:rPr>
          <w:rFonts w:cs="Times New Roman"/>
          <w:szCs w:val="28"/>
        </w:rPr>
        <w:t xml:space="preserve"> реку </w:t>
      </w:r>
      <w:proofErr w:type="spellStart"/>
      <w:r>
        <w:rPr>
          <w:rFonts w:cs="Times New Roman"/>
          <w:szCs w:val="28"/>
        </w:rPr>
        <w:t>Сунгача</w:t>
      </w:r>
      <w:proofErr w:type="spellEnd"/>
      <w:r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0" w:name="Par178"/>
      <w:bookmarkEnd w:id="20"/>
      <w:r>
        <w:rPr>
          <w:rFonts w:cs="Times New Roman"/>
          <w:szCs w:val="28"/>
        </w:rPr>
        <w:t>Участок N 6: Кировский муниципальный район - Китайская Народная Республика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 точки с ГК 45 град. 08 мин. 14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07 мин. 59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 xml:space="preserve">. (стык границ Кировский муниципальный район - Спасский муниципальный район на линии Государственной границы Российская Федерация - Китайская Народная Республика) граница идет по середине русла реки </w:t>
      </w:r>
      <w:proofErr w:type="spellStart"/>
      <w:r>
        <w:rPr>
          <w:rFonts w:cs="Times New Roman"/>
          <w:szCs w:val="28"/>
        </w:rPr>
        <w:t>Сунгача</w:t>
      </w:r>
      <w:proofErr w:type="spellEnd"/>
      <w:r>
        <w:rPr>
          <w:rFonts w:cs="Times New Roman"/>
          <w:szCs w:val="28"/>
        </w:rPr>
        <w:t xml:space="preserve"> вниз по течению в общем северном направлении примерно 44,4 км до точки с ГК 45</w:t>
      </w:r>
      <w:proofErr w:type="gramEnd"/>
      <w:r>
        <w:rPr>
          <w:rFonts w:cs="Times New Roman"/>
          <w:szCs w:val="28"/>
        </w:rPr>
        <w:t xml:space="preserve"> град. 17 мин. 18 сек. </w:t>
      </w:r>
      <w:proofErr w:type="spellStart"/>
      <w:r>
        <w:rPr>
          <w:rFonts w:cs="Times New Roman"/>
          <w:szCs w:val="28"/>
        </w:rPr>
        <w:t>с.ш</w:t>
      </w:r>
      <w:proofErr w:type="spellEnd"/>
      <w:r>
        <w:rPr>
          <w:rFonts w:cs="Times New Roman"/>
          <w:szCs w:val="28"/>
        </w:rPr>
        <w:t xml:space="preserve">. и 133 град. 05 мин. 53 сек. </w:t>
      </w:r>
      <w:proofErr w:type="spellStart"/>
      <w:r>
        <w:rPr>
          <w:rFonts w:cs="Times New Roman"/>
          <w:szCs w:val="28"/>
        </w:rPr>
        <w:t>в.д</w:t>
      </w:r>
      <w:proofErr w:type="spellEnd"/>
      <w:r>
        <w:rPr>
          <w:rFonts w:cs="Times New Roman"/>
          <w:szCs w:val="28"/>
        </w:rPr>
        <w:t>. (стык границ Кировский муниципальный район - Лесозаводский городской округ на линии Государственной границы Российская Федерация - Китайская Народная Республика).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21" w:name="Par185"/>
      <w:bookmarkEnd w:id="21"/>
      <w:r>
        <w:rPr>
          <w:rFonts w:cs="Times New Roman"/>
          <w:szCs w:val="28"/>
        </w:rPr>
        <w:t>Приложение 2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22" w:name="Par190"/>
      <w:bookmarkEnd w:id="22"/>
      <w:r>
        <w:rPr>
          <w:rFonts w:cs="Times New Roman"/>
          <w:b/>
          <w:bCs/>
          <w:szCs w:val="28"/>
        </w:rPr>
        <w:t>ГРАФИЧЕСКОЕ ИЗОБРАЖЕНИЕ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КИРОВСКОГО МУНИЦИПАЛЬНОГО РАЙОНА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 приводится. Данное приложение можно заказать по телефону: 242-56-00.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23" w:name="Par199"/>
      <w:bookmarkEnd w:id="23"/>
      <w:r>
        <w:rPr>
          <w:rFonts w:cs="Times New Roman"/>
          <w:szCs w:val="28"/>
        </w:rPr>
        <w:t>Приложение 3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24" w:name="Par204"/>
      <w:bookmarkEnd w:id="24"/>
      <w:r>
        <w:rPr>
          <w:rFonts w:cs="Times New Roman"/>
          <w:b/>
          <w:bCs/>
          <w:szCs w:val="28"/>
        </w:rPr>
        <w:t>ОПИСАНИЕ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ГРАНИЦЫ ГОРНЕНСКОГО СЕЛЬСКОГО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</w:p>
    <w:p w:rsidR="00172D69" w:rsidRDefault="00120B91" w:rsidP="00120B9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172D69">
        <w:rPr>
          <w:rFonts w:cs="Times New Roman"/>
          <w:szCs w:val="28"/>
        </w:rPr>
        <w:t xml:space="preserve">бщая протяженность границы </w:t>
      </w:r>
      <w:proofErr w:type="spellStart"/>
      <w:r w:rsidR="00172D69">
        <w:rPr>
          <w:rFonts w:cs="Times New Roman"/>
          <w:szCs w:val="28"/>
        </w:rPr>
        <w:t>Горненского</w:t>
      </w:r>
      <w:proofErr w:type="spellEnd"/>
      <w:r w:rsidR="00172D69">
        <w:rPr>
          <w:rFonts w:cs="Times New Roman"/>
          <w:szCs w:val="28"/>
        </w:rPr>
        <w:t xml:space="preserve"> сельского поселения составляет примерно 92,0 км. Граница состоит из трех основных участков. Описание границы начинается от пересечения с муниципальной дорогой, соединяющей районный центр Кировского района и поселок Горный. Граница проходит в северо-восточном направлении 1,0 км. Далее - поворот на восток до вершины 486,7, протяженность участка границы - 4,5 км. Далее граница поворачивает на юг и проходит до пересечения с муниципальной дорогой, протяженность границы - 3,0 км. Далее - поворот на юго-восток до пересечения с ключом Каменистый. Далее - поворот на север до пересечения с границей Кировского муниципального района и </w:t>
      </w:r>
      <w:proofErr w:type="spellStart"/>
      <w:r w:rsidR="00172D69">
        <w:rPr>
          <w:rFonts w:cs="Times New Roman"/>
          <w:szCs w:val="28"/>
        </w:rPr>
        <w:t>Чугуевского</w:t>
      </w:r>
      <w:proofErr w:type="spellEnd"/>
      <w:r w:rsidR="00172D69">
        <w:rPr>
          <w:rFonts w:cs="Times New Roman"/>
          <w:szCs w:val="28"/>
        </w:rPr>
        <w:t xml:space="preserve"> муниципального района, протяженность участка - 3,0 км. Затем граница поселения идет по границе </w:t>
      </w:r>
      <w:proofErr w:type="spellStart"/>
      <w:r w:rsidR="00172D69">
        <w:rPr>
          <w:rFonts w:cs="Times New Roman"/>
          <w:szCs w:val="28"/>
        </w:rPr>
        <w:t>Чугуевского</w:t>
      </w:r>
      <w:proofErr w:type="spellEnd"/>
      <w:r w:rsidR="00172D69">
        <w:rPr>
          <w:rFonts w:cs="Times New Roman"/>
          <w:szCs w:val="28"/>
        </w:rPr>
        <w:t xml:space="preserve"> муниципального района до пересечения с рекой Уссури, протяженность этого участка составляет примерно 32,0 км. Далее граница идет по реке Уссури в северо-западном направлении до бывшего селения </w:t>
      </w:r>
      <w:proofErr w:type="gramStart"/>
      <w:r w:rsidR="00172D69">
        <w:rPr>
          <w:rFonts w:cs="Times New Roman"/>
          <w:szCs w:val="28"/>
        </w:rPr>
        <w:t>Степное</w:t>
      </w:r>
      <w:proofErr w:type="gramEnd"/>
      <w:r w:rsidR="00172D69">
        <w:rPr>
          <w:rFonts w:cs="Times New Roman"/>
          <w:szCs w:val="28"/>
        </w:rPr>
        <w:t xml:space="preserve">, протяженность участка составляет примерно 11,0 км. Далее - поворот на север до вершины с отметкой 325,6, затем - поворот на северо-запад до вершины с отметкой 796,0. Затем граница поворачивает на северо-запад и проходит до горы Круглая сопка (вершина с отметкой 879,6). Далее - поворот на север до отметки 650,0. Затем граница поворачивает на северо-восток, проходит по распадку до подножья горы Круглая сопка, протяженность данного участка 2,0 км. Затем граница поворачивает на юго-восток, идет вдоль подножья сопки до ручья </w:t>
      </w:r>
      <w:proofErr w:type="spellStart"/>
      <w:r w:rsidR="00172D69">
        <w:rPr>
          <w:rFonts w:cs="Times New Roman"/>
          <w:szCs w:val="28"/>
        </w:rPr>
        <w:t>Труиного</w:t>
      </w:r>
      <w:proofErr w:type="spellEnd"/>
      <w:r w:rsidR="00172D69">
        <w:rPr>
          <w:rFonts w:cs="Times New Roman"/>
          <w:szCs w:val="28"/>
        </w:rPr>
        <w:t>, затем - на северо-восток до пересечения его с ручьем Отбойный, далее - поворот на север, граница идет вдоль ручья Отбойный 1,5 км, поворачивает на северо-запад и проходит до вершины с отметкой 545,1 протяженностью 4,5 км. Затем граница поворачивает на северо-восток и проходит до отметки 540,6, затем - поворот на северо-запад, граница проходит 6,0 км до пересечения с муниципальной дорогой.</w:t>
      </w: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6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19.12.2013 N 331-КЗ)</w:t>
      </w: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25" w:name="Par217"/>
      <w:bookmarkEnd w:id="25"/>
      <w:r>
        <w:rPr>
          <w:rFonts w:cs="Times New Roman"/>
          <w:szCs w:val="28"/>
        </w:rPr>
        <w:t>Приложение 4</w:t>
      </w: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cs="Times New Roman"/>
          <w:szCs w:val="28"/>
        </w:rPr>
      </w:pP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26" w:name="Par222"/>
      <w:bookmarkEnd w:id="26"/>
      <w:r>
        <w:rPr>
          <w:rFonts w:cs="Times New Roman"/>
          <w:b/>
          <w:bCs/>
          <w:szCs w:val="28"/>
        </w:rPr>
        <w:t>ГРАФИЧЕСКОЕ ИЗОБРАЖЕНИЕ</w:t>
      </w:r>
    </w:p>
    <w:p w:rsidR="00172D69" w:rsidRDefault="00172D69" w:rsidP="00120B9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ГРАНИЦЫ ГОРНЕНСКОГО СЕЛЬСКОГО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27" w:name="Par233"/>
      <w:bookmarkEnd w:id="27"/>
      <w:r>
        <w:rPr>
          <w:rFonts w:cs="Times New Roman"/>
          <w:szCs w:val="28"/>
        </w:rPr>
        <w:t>Приложение 5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28" w:name="Par238"/>
      <w:bookmarkEnd w:id="28"/>
      <w:r>
        <w:rPr>
          <w:rFonts w:cs="Times New Roman"/>
          <w:b/>
          <w:bCs/>
          <w:szCs w:val="28"/>
        </w:rPr>
        <w:t>ОПИСАНИЕ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ГОРНОКЛЮЧЕВСКОГО ГОРОДСКОГО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Общая протяженность границы </w:t>
      </w:r>
      <w:proofErr w:type="spellStart"/>
      <w:r>
        <w:rPr>
          <w:rFonts w:cs="Times New Roman"/>
          <w:szCs w:val="28"/>
        </w:rPr>
        <w:t>Горноключевского</w:t>
      </w:r>
      <w:proofErr w:type="spellEnd"/>
      <w:r>
        <w:rPr>
          <w:rFonts w:cs="Times New Roman"/>
          <w:szCs w:val="28"/>
        </w:rPr>
        <w:t xml:space="preserve"> городского поселения составляет примерно 40,0 км. Граница состоит из двух основных участков. Описание границы начинается на западе от стыка границ </w:t>
      </w:r>
      <w:proofErr w:type="spellStart"/>
      <w:r>
        <w:rPr>
          <w:rFonts w:cs="Times New Roman"/>
          <w:szCs w:val="28"/>
        </w:rPr>
        <w:t>Горноключевское</w:t>
      </w:r>
      <w:proofErr w:type="spellEnd"/>
      <w:r>
        <w:rPr>
          <w:rFonts w:cs="Times New Roman"/>
          <w:szCs w:val="28"/>
        </w:rPr>
        <w:t xml:space="preserve"> городское поселение - Лесозаводский городской округ. На западе, севере и северо-востоке </w:t>
      </w:r>
      <w:proofErr w:type="spellStart"/>
      <w:r>
        <w:rPr>
          <w:rFonts w:cs="Times New Roman"/>
          <w:szCs w:val="28"/>
        </w:rPr>
        <w:t>Горноключевское</w:t>
      </w:r>
      <w:proofErr w:type="spellEnd"/>
      <w:r>
        <w:rPr>
          <w:rFonts w:cs="Times New Roman"/>
          <w:szCs w:val="28"/>
        </w:rPr>
        <w:t xml:space="preserve"> городское поселение граничит с Лесозаводским городским округом, протяженность границы - 18,0 км. На юго-востоке, на юге и на юго-западе граничит с Кировским городским поселением, протяженность границы - 22,0 км.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29" w:name="Par247"/>
      <w:bookmarkEnd w:id="29"/>
      <w:r>
        <w:rPr>
          <w:rFonts w:cs="Times New Roman"/>
          <w:szCs w:val="28"/>
        </w:rPr>
        <w:t>Приложение 6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30" w:name="Par252"/>
      <w:bookmarkEnd w:id="30"/>
      <w:r>
        <w:rPr>
          <w:rFonts w:cs="Times New Roman"/>
          <w:b/>
          <w:bCs/>
          <w:szCs w:val="28"/>
        </w:rPr>
        <w:t>ГРАФИЧЕСКОЕ ИЗОБРАЖЕНИЕ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ГОРНОКЛЮЧЕВСКОГО ГОРОДСКОГО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31" w:name="Par260"/>
      <w:bookmarkEnd w:id="31"/>
      <w:r>
        <w:rPr>
          <w:rFonts w:cs="Times New Roman"/>
          <w:szCs w:val="28"/>
        </w:rPr>
        <w:t>Приложение 7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32" w:name="Par265"/>
      <w:bookmarkEnd w:id="32"/>
      <w:r>
        <w:rPr>
          <w:rFonts w:cs="Times New Roman"/>
          <w:b/>
          <w:bCs/>
          <w:szCs w:val="28"/>
        </w:rPr>
        <w:t>ОПИСАНИЕ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КИРОВСКОГО ГОРОДСКОГО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Общая протяженность границы Кировского городского поселения составляет примерно 257,5 км, из них 59,5 км - часть Государственной границы между Российской Федерацией и Китайской Народной Республикой. Граница состоит из семи основных участков. Описание границы начинается на северо-западе от стыка границ Кировское городское поселение - Лесозаводский городской округ. Протяженность границы с Лесозаводским городским округом составляет 34,0 км. Далее на севере Кировское городское поселение граничит с </w:t>
      </w:r>
      <w:proofErr w:type="spellStart"/>
      <w:r>
        <w:rPr>
          <w:rFonts w:cs="Times New Roman"/>
          <w:szCs w:val="28"/>
        </w:rPr>
        <w:t>Горноключевским</w:t>
      </w:r>
      <w:proofErr w:type="spellEnd"/>
      <w:r>
        <w:rPr>
          <w:rFonts w:cs="Times New Roman"/>
          <w:szCs w:val="28"/>
        </w:rPr>
        <w:t xml:space="preserve"> городским поселением, протяженность границы - 22,0 км. Далее на севере - второй участок границы с Лесозаводским городским округом протяженностью 16,0 км. На востоке граница Кировского городского поселения совпадает с границей земель государственного лесного фонда, протяженность - 39,0 км. На юге граничит с Крыловским сельским поселением, протяженность границы - 14,0 км и </w:t>
      </w:r>
      <w:proofErr w:type="spellStart"/>
      <w:r>
        <w:rPr>
          <w:rFonts w:cs="Times New Roman"/>
          <w:szCs w:val="28"/>
        </w:rPr>
        <w:t>Руновским</w:t>
      </w:r>
      <w:proofErr w:type="spellEnd"/>
      <w:r>
        <w:rPr>
          <w:rFonts w:cs="Times New Roman"/>
          <w:szCs w:val="28"/>
        </w:rPr>
        <w:t xml:space="preserve"> сельским поселением, протяженность - 48,0 </w:t>
      </w:r>
      <w:r>
        <w:rPr>
          <w:rFonts w:cs="Times New Roman"/>
          <w:szCs w:val="28"/>
        </w:rPr>
        <w:lastRenderedPageBreak/>
        <w:t>км. На юго-западе - со Спасским муниципальным районом, протяженность границы - 25,0 км. На западе проходит Государственная граница между Российской Федерацией и Китайской Народной Республикой - 59,5 км.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33" w:name="Par274"/>
      <w:bookmarkEnd w:id="33"/>
      <w:r>
        <w:rPr>
          <w:rFonts w:cs="Times New Roman"/>
          <w:szCs w:val="28"/>
        </w:rPr>
        <w:t>Приложение 8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34" w:name="Par279"/>
      <w:bookmarkEnd w:id="34"/>
      <w:r>
        <w:rPr>
          <w:rFonts w:cs="Times New Roman"/>
          <w:b/>
          <w:bCs/>
          <w:szCs w:val="28"/>
        </w:rPr>
        <w:t>ГРАФИЧЕСКОЕ ИЗОБРАЖЕНИЕ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КИРОВСКОГО ГОРОДСКОГО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35" w:name="Par287"/>
      <w:bookmarkEnd w:id="35"/>
      <w:r>
        <w:rPr>
          <w:rFonts w:cs="Times New Roman"/>
          <w:szCs w:val="28"/>
        </w:rPr>
        <w:t>Приложение 9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36" w:name="Par292"/>
      <w:bookmarkEnd w:id="36"/>
      <w:r>
        <w:rPr>
          <w:rFonts w:cs="Times New Roman"/>
          <w:b/>
          <w:bCs/>
          <w:szCs w:val="28"/>
        </w:rPr>
        <w:t>ОПИСАНИЕ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КРЫЛОВСКОГО СЕЛЬСКОГО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Общая протяженность границы Крыловского сельского поселения составляет примерно 142,0 км. Граница состоит из шести основных участков. Описание границы начинается на северо-западе от стыка границ Крыловское сельское поселение - </w:t>
      </w:r>
      <w:proofErr w:type="spellStart"/>
      <w:r>
        <w:rPr>
          <w:rFonts w:cs="Times New Roman"/>
          <w:szCs w:val="28"/>
        </w:rPr>
        <w:t>Руновское</w:t>
      </w:r>
      <w:proofErr w:type="spellEnd"/>
      <w:r>
        <w:rPr>
          <w:rFonts w:cs="Times New Roman"/>
          <w:szCs w:val="28"/>
        </w:rPr>
        <w:t xml:space="preserve"> сельское поселение - Кировское городское поселение. Граница идет на север по реке Уссури до стыка с рекой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 xml:space="preserve"> и на восток по реке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 xml:space="preserve"> (протяженность границы - 14,0 км) до пересечения с автомобильной дорогой М-60 Владивосток - Хабаровск. Затем граница идет на севере по реке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 xml:space="preserve"> до пересечения с рекой Соленая, граничит с землями государственного лесного фонда (протяженность границы - 45,0 км). Затем на северо-востоке по реке Соленая Крыловское сельское поселение граничит с </w:t>
      </w:r>
      <w:proofErr w:type="spellStart"/>
      <w:r>
        <w:rPr>
          <w:rFonts w:cs="Times New Roman"/>
          <w:szCs w:val="28"/>
        </w:rPr>
        <w:t>Хвищанским</w:t>
      </w:r>
      <w:proofErr w:type="spellEnd"/>
      <w:r>
        <w:rPr>
          <w:rFonts w:cs="Times New Roman"/>
          <w:szCs w:val="28"/>
        </w:rPr>
        <w:t xml:space="preserve"> сельским поселением, протяженность границы - 6,0 км. Далее на востоке и юго-востоке - до пересечения с рекой Уссури и границей Кировский муниципальный район - </w:t>
      </w:r>
      <w:proofErr w:type="spellStart"/>
      <w:r>
        <w:rPr>
          <w:rFonts w:cs="Times New Roman"/>
          <w:szCs w:val="28"/>
        </w:rPr>
        <w:t>Яковлевский</w:t>
      </w:r>
      <w:proofErr w:type="spellEnd"/>
      <w:r>
        <w:rPr>
          <w:rFonts w:cs="Times New Roman"/>
          <w:szCs w:val="28"/>
        </w:rPr>
        <w:t xml:space="preserve"> муниципальный район, с землями государственного лесного фонда, протяженность - 41,0 км. На юге, юго-западе граница проходит по реке Уссури до пересечения с границей </w:t>
      </w:r>
      <w:proofErr w:type="spellStart"/>
      <w:r>
        <w:rPr>
          <w:rFonts w:cs="Times New Roman"/>
          <w:szCs w:val="28"/>
        </w:rPr>
        <w:t>Руновского</w:t>
      </w:r>
      <w:proofErr w:type="spellEnd"/>
      <w:r>
        <w:rPr>
          <w:rFonts w:cs="Times New Roman"/>
          <w:szCs w:val="28"/>
        </w:rPr>
        <w:t xml:space="preserve"> сельского поселения и линией границы Кировский муниципальный район - Спасский муниципальный район, протяженность - 32,0 км. На западе по реке Уссури Крыловское сельское поселение граничит с </w:t>
      </w:r>
      <w:proofErr w:type="spellStart"/>
      <w:r>
        <w:rPr>
          <w:rFonts w:cs="Times New Roman"/>
          <w:szCs w:val="28"/>
        </w:rPr>
        <w:t>Руновским</w:t>
      </w:r>
      <w:proofErr w:type="spellEnd"/>
      <w:r>
        <w:rPr>
          <w:rFonts w:cs="Times New Roman"/>
          <w:szCs w:val="28"/>
        </w:rPr>
        <w:t xml:space="preserve"> сельским поселением, протяженность границы - 4,0 км.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37" w:name="Par301"/>
      <w:bookmarkEnd w:id="37"/>
      <w:r>
        <w:rPr>
          <w:rFonts w:cs="Times New Roman"/>
          <w:szCs w:val="28"/>
        </w:rPr>
        <w:t>Приложение 10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38" w:name="Par306"/>
      <w:bookmarkEnd w:id="38"/>
      <w:r>
        <w:rPr>
          <w:rFonts w:cs="Times New Roman"/>
          <w:b/>
          <w:bCs/>
          <w:szCs w:val="28"/>
        </w:rPr>
        <w:lastRenderedPageBreak/>
        <w:t>ГРАФИЧЕСКОЕ ИЗОБРАЖЕНИЕ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КРЫЛОВСКОГО СЕЛЬСКОГО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39" w:name="Par314"/>
      <w:bookmarkEnd w:id="39"/>
      <w:r>
        <w:rPr>
          <w:rFonts w:cs="Times New Roman"/>
          <w:szCs w:val="28"/>
        </w:rPr>
        <w:t>Приложение 11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40" w:name="Par319"/>
      <w:bookmarkEnd w:id="40"/>
      <w:r>
        <w:rPr>
          <w:rFonts w:cs="Times New Roman"/>
          <w:b/>
          <w:bCs/>
          <w:szCs w:val="28"/>
        </w:rPr>
        <w:t>ОПИСАНИЕ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РУНОВСКОГО СЕЛЬСКОГО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Общая протяженность границы </w:t>
      </w:r>
      <w:proofErr w:type="spellStart"/>
      <w:r>
        <w:rPr>
          <w:rFonts w:cs="Times New Roman"/>
          <w:szCs w:val="28"/>
        </w:rPr>
        <w:t>Руновского</w:t>
      </w:r>
      <w:proofErr w:type="spellEnd"/>
      <w:r>
        <w:rPr>
          <w:rFonts w:cs="Times New Roman"/>
          <w:szCs w:val="28"/>
        </w:rPr>
        <w:t xml:space="preserve"> сельского поселения составляет примерно 84,0 км. Граница состоит из трех основных участков.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Описание границы начинается на северо-западе от стыка границ Кировский муниципальный район - Спасский муниципальный район - Кировское городское поселение. На севере, северо-востоке </w:t>
      </w:r>
      <w:proofErr w:type="spellStart"/>
      <w:r>
        <w:rPr>
          <w:rFonts w:cs="Times New Roman"/>
          <w:szCs w:val="28"/>
        </w:rPr>
        <w:t>Руновское</w:t>
      </w:r>
      <w:proofErr w:type="spellEnd"/>
      <w:r>
        <w:rPr>
          <w:rFonts w:cs="Times New Roman"/>
          <w:szCs w:val="28"/>
        </w:rPr>
        <w:t xml:space="preserve"> сельское поселение граничит с Кировским городским поселением, протяженность границы - 48,0 км. На востоке по реке Уссури граничит с Крыловским сельским поселением, протяженность границы - 4,0 км. На юге и юго-западе граница </w:t>
      </w:r>
      <w:proofErr w:type="spellStart"/>
      <w:r>
        <w:rPr>
          <w:rFonts w:cs="Times New Roman"/>
          <w:szCs w:val="28"/>
        </w:rPr>
        <w:t>Руновского</w:t>
      </w:r>
      <w:proofErr w:type="spellEnd"/>
      <w:r>
        <w:rPr>
          <w:rFonts w:cs="Times New Roman"/>
          <w:szCs w:val="28"/>
        </w:rPr>
        <w:t xml:space="preserve"> сельского поселения совпадает с границей Кировский муниципальный район - Спасский муниципальный район, протяженность границы - 48,0 км.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41" w:name="Par329"/>
      <w:bookmarkEnd w:id="41"/>
      <w:r>
        <w:rPr>
          <w:rFonts w:cs="Times New Roman"/>
          <w:szCs w:val="28"/>
        </w:rPr>
        <w:t>Приложение 12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42" w:name="Par334"/>
      <w:bookmarkEnd w:id="42"/>
      <w:r>
        <w:rPr>
          <w:rFonts w:cs="Times New Roman"/>
          <w:b/>
          <w:bCs/>
          <w:szCs w:val="28"/>
        </w:rPr>
        <w:t>ГРАФИЧЕСКОЕ ИЗОБРАЖЕНИЕ ГРАНИЦЫ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РУНОВСКОГО СЕЛЬСКОГО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43" w:name="Par342"/>
      <w:bookmarkEnd w:id="43"/>
      <w:r>
        <w:rPr>
          <w:rFonts w:cs="Times New Roman"/>
          <w:szCs w:val="28"/>
        </w:rPr>
        <w:t>Приложение 13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44" w:name="Par347"/>
      <w:bookmarkEnd w:id="44"/>
      <w:r>
        <w:rPr>
          <w:rFonts w:cs="Times New Roman"/>
          <w:b/>
          <w:bCs/>
          <w:szCs w:val="28"/>
        </w:rPr>
        <w:t>ОПИСАНИЕ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ГРАНИЦЫ ХВИЩАНСКОГО СЕЛЬСКОГО ПОСЕЛЕНИЯ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Общая протяженность границы </w:t>
      </w:r>
      <w:proofErr w:type="spellStart"/>
      <w:r>
        <w:rPr>
          <w:rFonts w:cs="Times New Roman"/>
          <w:szCs w:val="28"/>
        </w:rPr>
        <w:t>Хвищанского</w:t>
      </w:r>
      <w:proofErr w:type="spellEnd"/>
      <w:r>
        <w:rPr>
          <w:rFonts w:cs="Times New Roman"/>
          <w:szCs w:val="28"/>
        </w:rPr>
        <w:t xml:space="preserve"> сельского поселения составляет примерно 75,0 км.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Описание границы начинается на юго-западе от слияния рек </w:t>
      </w:r>
      <w:proofErr w:type="gramStart"/>
      <w:r>
        <w:rPr>
          <w:rFonts w:cs="Times New Roman"/>
          <w:szCs w:val="28"/>
        </w:rPr>
        <w:t>Соленая</w:t>
      </w:r>
      <w:proofErr w:type="gramEnd"/>
      <w:r>
        <w:rPr>
          <w:rFonts w:cs="Times New Roman"/>
          <w:szCs w:val="28"/>
        </w:rPr>
        <w:t xml:space="preserve"> и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 xml:space="preserve">. </w:t>
      </w:r>
      <w:proofErr w:type="gramStart"/>
      <w:r>
        <w:rPr>
          <w:rFonts w:cs="Times New Roman"/>
          <w:szCs w:val="28"/>
        </w:rPr>
        <w:t xml:space="preserve">По реке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 xml:space="preserve"> граница идет на северо-восток до слияния с рекой Белая и далее - по реке Белая (протяженность границы - 8,0 км) до урочища </w:t>
      </w:r>
      <w:proofErr w:type="spellStart"/>
      <w:r>
        <w:rPr>
          <w:rFonts w:cs="Times New Roman"/>
          <w:szCs w:val="28"/>
        </w:rPr>
        <w:t>Хвищанка</w:t>
      </w:r>
      <w:proofErr w:type="spellEnd"/>
      <w:r>
        <w:rPr>
          <w:rFonts w:cs="Times New Roman"/>
          <w:szCs w:val="28"/>
        </w:rPr>
        <w:t xml:space="preserve">, поворачивает на юго-запад, потом идет на юго-восток по </w:t>
      </w:r>
      <w:r>
        <w:rPr>
          <w:rFonts w:cs="Times New Roman"/>
          <w:szCs w:val="28"/>
        </w:rPr>
        <w:lastRenderedPageBreak/>
        <w:t xml:space="preserve">урочищу </w:t>
      </w:r>
      <w:proofErr w:type="spellStart"/>
      <w:r>
        <w:rPr>
          <w:rFonts w:cs="Times New Roman"/>
          <w:szCs w:val="28"/>
        </w:rPr>
        <w:t>Хвищанка</w:t>
      </w:r>
      <w:proofErr w:type="spellEnd"/>
      <w:r>
        <w:rPr>
          <w:rFonts w:cs="Times New Roman"/>
          <w:szCs w:val="28"/>
        </w:rPr>
        <w:t xml:space="preserve">, далее - на северо-восток по реке </w:t>
      </w:r>
      <w:proofErr w:type="spellStart"/>
      <w:r>
        <w:rPr>
          <w:rFonts w:cs="Times New Roman"/>
          <w:szCs w:val="28"/>
        </w:rPr>
        <w:t>Хвищанка</w:t>
      </w:r>
      <w:proofErr w:type="spellEnd"/>
      <w:r>
        <w:rPr>
          <w:rFonts w:cs="Times New Roman"/>
          <w:szCs w:val="28"/>
        </w:rPr>
        <w:t xml:space="preserve">, огибает по кромке леса подножие горы Голая, идет на восток, пересекает Гвоздиков Ключ и </w:t>
      </w:r>
      <w:proofErr w:type="spellStart"/>
      <w:r>
        <w:rPr>
          <w:rFonts w:cs="Times New Roman"/>
          <w:szCs w:val="28"/>
        </w:rPr>
        <w:t>Нюрин</w:t>
      </w:r>
      <w:proofErr w:type="spellEnd"/>
      <w:r>
        <w:rPr>
          <w:rFonts w:cs="Times New Roman"/>
          <w:szCs w:val="28"/>
        </w:rPr>
        <w:t xml:space="preserve"> Ключ в 1,0 км от</w:t>
      </w:r>
      <w:proofErr w:type="gramEnd"/>
      <w:r>
        <w:rPr>
          <w:rFonts w:cs="Times New Roman"/>
          <w:szCs w:val="28"/>
        </w:rPr>
        <w:t xml:space="preserve"> впадения в реку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 xml:space="preserve">, за пасекой N 2 граница поворачивает в юго-западном направлении и, огибая по кромке леса подножье хребта Холодный, пересекает ручьи Докторов, Золотой и Михайловский, затем граница пересекает дорогу лесохозяйственного назначения </w:t>
      </w:r>
      <w:proofErr w:type="spellStart"/>
      <w:r>
        <w:rPr>
          <w:rFonts w:cs="Times New Roman"/>
          <w:szCs w:val="28"/>
        </w:rPr>
        <w:t>Хвищанка</w:t>
      </w:r>
      <w:proofErr w:type="spellEnd"/>
      <w:r>
        <w:rPr>
          <w:rFonts w:cs="Times New Roman"/>
          <w:szCs w:val="28"/>
        </w:rPr>
        <w:t xml:space="preserve"> - хребет Холодный. Далее в юго-западном направлении граница доходит до реки Соленая, по реке Соленая идет на юго-запад. Ниже слияния реки Соленая с Казаковым ручьем поворачивает на запад, пересекает муниципальную дорогу </w:t>
      </w:r>
      <w:proofErr w:type="spellStart"/>
      <w:r>
        <w:rPr>
          <w:rFonts w:cs="Times New Roman"/>
          <w:szCs w:val="28"/>
        </w:rPr>
        <w:t>Хвищанка</w:t>
      </w:r>
      <w:proofErr w:type="spellEnd"/>
      <w:r>
        <w:rPr>
          <w:rFonts w:cs="Times New Roman"/>
          <w:szCs w:val="28"/>
        </w:rPr>
        <w:t xml:space="preserve"> - Большие Ключи и по реке Соленая доходит до ее слияния с рекой </w:t>
      </w:r>
      <w:proofErr w:type="spellStart"/>
      <w:r>
        <w:rPr>
          <w:rFonts w:cs="Times New Roman"/>
          <w:szCs w:val="28"/>
        </w:rPr>
        <w:t>Крыловка</w:t>
      </w:r>
      <w:proofErr w:type="spellEnd"/>
      <w:r>
        <w:rPr>
          <w:rFonts w:cs="Times New Roman"/>
          <w:szCs w:val="28"/>
        </w:rPr>
        <w:t>.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45" w:name="Par360"/>
      <w:bookmarkEnd w:id="45"/>
      <w:r>
        <w:rPr>
          <w:rFonts w:cs="Times New Roman"/>
          <w:szCs w:val="28"/>
        </w:rPr>
        <w:t>Приложение 14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29.12.2004 N 215-КЗ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bookmarkStart w:id="46" w:name="Par365"/>
      <w:bookmarkEnd w:id="46"/>
      <w:r>
        <w:rPr>
          <w:rFonts w:cs="Times New Roman"/>
          <w:b/>
          <w:bCs/>
          <w:szCs w:val="28"/>
        </w:rPr>
        <w:t>ГРАФИЧЕСКОЕ ИЗОБРАЖЕНИЕ</w:t>
      </w:r>
    </w:p>
    <w:p w:rsidR="00172D69" w:rsidRDefault="00172D6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ГРАНИЦЫ ХВИЩАНСКОГО СЕЛЬСКОГО ПОСЕЛЕНИЯ</w:t>
      </w:r>
    </w:p>
    <w:sectPr w:rsidR="00172D69" w:rsidSect="000D07B6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D69"/>
    <w:rsid w:val="00120B91"/>
    <w:rsid w:val="00172D69"/>
    <w:rsid w:val="002F5894"/>
    <w:rsid w:val="00655E4C"/>
    <w:rsid w:val="00C85F12"/>
    <w:rsid w:val="00D410BF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1E6E9ED0E31B3778A6131135AA27F5E00ED4B372D7ED456DB733B822B3F9DE832E9EAB26C7184725ACCEQ8bAX" TargetMode="External"/><Relationship Id="rId5" Type="http://schemas.openxmlformats.org/officeDocument/2006/relationships/hyperlink" Target="consultantplus://offline/ref=B91E6E9ED0E31B3778A6131135AA27F5E00ED4B376D6EB4568B733B822B3F9DE832E9EAB26C7184725ACCAQ8b1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5720</Words>
  <Characters>32605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6</cp:revision>
  <dcterms:created xsi:type="dcterms:W3CDTF">2014-07-27T23:27:00Z</dcterms:created>
  <dcterms:modified xsi:type="dcterms:W3CDTF">2014-08-07T23:53:00Z</dcterms:modified>
</cp:coreProperties>
</file>