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468394949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D53307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t>30.07.2014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D53307">
              <w:t>1447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D53307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D53307" w:rsidP="0094344A">
            <w:pPr>
              <w:ind w:left="-108"/>
              <w:jc w:val="both"/>
            </w:pPr>
            <w:r>
              <w:rPr>
                <w:szCs w:val="28"/>
              </w:rPr>
              <w:t>О внесении изменений в постановление З</w:t>
            </w:r>
            <w:r>
              <w:t xml:space="preserve">аконодательного Собрания Приморского края </w:t>
            </w:r>
            <w:r>
              <w:br/>
              <w:t>от 29.09.2010 № 2375 "</w:t>
            </w:r>
            <w:r w:rsidRPr="003B7E45">
              <w:rPr>
                <w:szCs w:val="28"/>
              </w:rPr>
              <w:t>О Поло</w:t>
            </w:r>
            <w:r>
              <w:rPr>
                <w:szCs w:val="28"/>
              </w:rPr>
              <w:softHyphen/>
            </w:r>
            <w:r w:rsidRPr="003B7E45">
              <w:rPr>
                <w:szCs w:val="28"/>
              </w:rPr>
              <w:t>жении о комиссии</w:t>
            </w:r>
            <w:r>
              <w:rPr>
                <w:szCs w:val="28"/>
              </w:rPr>
              <w:t xml:space="preserve"> по соблюде</w:t>
            </w:r>
            <w:r>
              <w:rPr>
                <w:szCs w:val="28"/>
              </w:rPr>
              <w:softHyphen/>
              <w:t>нию требований к служебному поведе-нию государственных гражданских служащих аппарата Законода-тельного Собрания Приморского края и урегулиро</w:t>
            </w:r>
            <w:r>
              <w:rPr>
                <w:szCs w:val="28"/>
              </w:rPr>
              <w:softHyphen/>
              <w:t>ванию конфликта интересов"</w:t>
            </w:r>
          </w:p>
          <w:p w:rsidR="000B3FB2" w:rsidRPr="00D53307" w:rsidRDefault="000B3FB2" w:rsidP="0094344A">
            <w:pPr>
              <w:ind w:left="-108"/>
              <w:jc w:val="both"/>
            </w:pPr>
          </w:p>
        </w:tc>
      </w:tr>
    </w:tbl>
    <w:p w:rsidR="00D53307" w:rsidRDefault="00D53307" w:rsidP="00D53307">
      <w:pPr>
        <w:pStyle w:val="a3"/>
        <w:tabs>
          <w:tab w:val="clear" w:pos="4153"/>
          <w:tab w:val="clear" w:pos="8306"/>
        </w:tabs>
        <w:ind w:firstLine="709"/>
      </w:pPr>
      <w:r>
        <w:t xml:space="preserve">Законодательное Собрание Приморского края </w:t>
      </w:r>
    </w:p>
    <w:p w:rsidR="00D53307" w:rsidRDefault="00D53307" w:rsidP="00D53307">
      <w:pPr>
        <w:pStyle w:val="a3"/>
        <w:tabs>
          <w:tab w:val="clear" w:pos="4153"/>
          <w:tab w:val="clear" w:pos="8306"/>
        </w:tabs>
        <w:ind w:firstLine="709"/>
      </w:pPr>
    </w:p>
    <w:p w:rsidR="00D53307" w:rsidRDefault="00D53307" w:rsidP="00D53307">
      <w:pPr>
        <w:pStyle w:val="a3"/>
        <w:tabs>
          <w:tab w:val="clear" w:pos="4153"/>
          <w:tab w:val="clear" w:pos="8306"/>
          <w:tab w:val="left" w:pos="709"/>
        </w:tabs>
      </w:pPr>
      <w:r>
        <w:t>ПОСТАНОВЛЯЕТ:</w:t>
      </w:r>
    </w:p>
    <w:p w:rsidR="00D53307" w:rsidRDefault="00D53307" w:rsidP="00D53307">
      <w:pPr>
        <w:ind w:firstLine="709"/>
      </w:pPr>
    </w:p>
    <w:p w:rsidR="00D53307" w:rsidRDefault="00D53307" w:rsidP="00D53307">
      <w:pPr>
        <w:pStyle w:val="a3"/>
        <w:tabs>
          <w:tab w:val="clear" w:pos="4153"/>
          <w:tab w:val="clear" w:pos="8306"/>
        </w:tabs>
        <w:ind w:firstLine="709"/>
        <w:jc w:val="both"/>
      </w:pPr>
      <w:r w:rsidRPr="003B7E45">
        <w:t>1.</w:t>
      </w:r>
      <w:r w:rsidRPr="002F5830">
        <w:rPr>
          <w:szCs w:val="28"/>
        </w:rPr>
        <w:t xml:space="preserve">Внести в постановление Законодательного Собрания Приморского края </w:t>
      </w:r>
      <w:r>
        <w:t>от 29.09.2010 № 2375 "</w:t>
      </w:r>
      <w:r w:rsidRPr="003B7E45">
        <w:rPr>
          <w:szCs w:val="28"/>
        </w:rPr>
        <w:t>О Положении о комиссии</w:t>
      </w:r>
      <w:r>
        <w:rPr>
          <w:szCs w:val="28"/>
        </w:rPr>
        <w:t xml:space="preserve"> по соблюдению требований к служебному поведению государственных гражданских служащих аппарата Законодательного Собрания Приморского края и урегулированию конфликта интересов"</w:t>
      </w:r>
      <w:r w:rsidRPr="002F5830">
        <w:rPr>
          <w:szCs w:val="28"/>
        </w:rPr>
        <w:t xml:space="preserve"> (Ведомости Законодательного Собрания Приморского края, 20</w:t>
      </w:r>
      <w:r>
        <w:rPr>
          <w:szCs w:val="28"/>
        </w:rPr>
        <w:t>10</w:t>
      </w:r>
      <w:r w:rsidRPr="002F5830">
        <w:rPr>
          <w:szCs w:val="28"/>
        </w:rPr>
        <w:t>,</w:t>
      </w:r>
      <w:r>
        <w:rPr>
          <w:szCs w:val="28"/>
        </w:rPr>
        <w:t xml:space="preserve"> </w:t>
      </w:r>
      <w:r w:rsidRPr="002F5830">
        <w:rPr>
          <w:szCs w:val="28"/>
        </w:rPr>
        <w:t xml:space="preserve">№ </w:t>
      </w:r>
      <w:r>
        <w:rPr>
          <w:szCs w:val="28"/>
        </w:rPr>
        <w:t>161</w:t>
      </w:r>
      <w:r w:rsidRPr="002F5830">
        <w:rPr>
          <w:szCs w:val="28"/>
        </w:rPr>
        <w:t xml:space="preserve">, стр. </w:t>
      </w:r>
      <w:r>
        <w:rPr>
          <w:szCs w:val="28"/>
        </w:rPr>
        <w:t>76; 2011, № 181, стр. 70; 2012, № 6, стр. 63; 2013, № 56, стр. 117)</w:t>
      </w:r>
      <w:r w:rsidRPr="002F5830">
        <w:rPr>
          <w:szCs w:val="28"/>
        </w:rPr>
        <w:t xml:space="preserve"> следующие изменения:</w:t>
      </w:r>
      <w:r>
        <w:t xml:space="preserve"> </w:t>
      </w:r>
    </w:p>
    <w:p w:rsidR="00D53307" w:rsidRDefault="00D53307" w:rsidP="00D5330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t xml:space="preserve">в </w:t>
      </w:r>
      <w:r>
        <w:rPr>
          <w:szCs w:val="28"/>
        </w:rPr>
        <w:t>Положении</w:t>
      </w:r>
      <w:r w:rsidRPr="003B7E45">
        <w:rPr>
          <w:szCs w:val="28"/>
        </w:rPr>
        <w:t xml:space="preserve"> о комиссии</w:t>
      </w:r>
      <w:r>
        <w:rPr>
          <w:szCs w:val="28"/>
        </w:rPr>
        <w:t xml:space="preserve"> по соблюдению требований к служебному поведению государственных гражданских служащих аппарата Законодательного Собрания Приморского края и урегулированию конфликта интересов:</w:t>
      </w:r>
    </w:p>
    <w:p w:rsidR="00D53307" w:rsidRDefault="00D53307" w:rsidP="00D53307">
      <w:pPr>
        <w:pStyle w:val="a3"/>
        <w:tabs>
          <w:tab w:val="clear" w:pos="4153"/>
          <w:tab w:val="clear" w:pos="8306"/>
        </w:tabs>
        <w:ind w:firstLine="709"/>
        <w:jc w:val="both"/>
      </w:pPr>
      <w:r>
        <w:t>в разделе 3:</w:t>
      </w:r>
    </w:p>
    <w:p w:rsidR="00D53307" w:rsidRDefault="000851CC" w:rsidP="00D53307">
      <w:pPr>
        <w:pStyle w:val="a3"/>
        <w:tabs>
          <w:tab w:val="clear" w:pos="4153"/>
          <w:tab w:val="clear" w:pos="8306"/>
        </w:tabs>
        <w:ind w:firstLine="709"/>
        <w:jc w:val="both"/>
      </w:pPr>
      <w:r>
        <w:t>1)</w:t>
      </w:r>
      <w:r w:rsidR="00D53307">
        <w:t>пункт 3.5 дополнить подпунктом 3.5.5 следующего содержания:</w:t>
      </w:r>
    </w:p>
    <w:p w:rsidR="00D53307" w:rsidRDefault="00D53307" w:rsidP="00D5330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t>"3.5.5.</w:t>
      </w:r>
      <w:r w:rsidRPr="00FC4FA4">
        <w:t xml:space="preserve">поступившее в соответствии с </w:t>
      </w:r>
      <w:r>
        <w:t>частью 4 статьи 12</w:t>
      </w:r>
      <w:r w:rsidRPr="00FC4FA4">
        <w:t xml:space="preserve"> Федерального закона "О противодействии коррупции" в За</w:t>
      </w:r>
      <w:r>
        <w:t xml:space="preserve">конодательное Собрание </w:t>
      </w:r>
      <w:r w:rsidRPr="00FC4FA4">
        <w:t xml:space="preserve">уведомление коммерческой или некоммерческой организации о заключении с гражданином, замещавшим </w:t>
      </w:r>
      <w:r>
        <w:t xml:space="preserve">в </w:t>
      </w:r>
      <w:r w:rsidRPr="00FC4FA4">
        <w:t xml:space="preserve">аппарате Законодательного Собрания должность государственной гражданской службы, трудового или гражданско-правового договора на выполнение работ (оказание услуг), при условии, что указанному гражданину комиссией ранее было отказано во </w:t>
      </w:r>
      <w:r w:rsidRPr="00FC4FA4">
        <w:lastRenderedPageBreak/>
        <w:t>вступлении в трудовые и гражданско-правовые отношения с указанной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гражданско-правового договора в коммерческой или некоммерческой организации комиссией не рассматривался.</w:t>
      </w:r>
      <w:r>
        <w:t>"</w:t>
      </w:r>
      <w:r w:rsidRPr="00FD513B">
        <w:rPr>
          <w:szCs w:val="28"/>
        </w:rPr>
        <w:t>;</w:t>
      </w:r>
    </w:p>
    <w:p w:rsidR="00D53307" w:rsidRDefault="00D53307" w:rsidP="00D5330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2)дополнить пунктом 3.6</w:t>
      </w:r>
      <w:r>
        <w:rPr>
          <w:szCs w:val="28"/>
          <w:vertAlign w:val="superscript"/>
        </w:rPr>
        <w:t>1</w:t>
      </w:r>
      <w:r>
        <w:rPr>
          <w:szCs w:val="28"/>
        </w:rPr>
        <w:t xml:space="preserve"> следующего содержания:</w:t>
      </w:r>
    </w:p>
    <w:p w:rsidR="00D53307" w:rsidRDefault="00D53307" w:rsidP="00D53307">
      <w:pPr>
        <w:pStyle w:val="a3"/>
        <w:tabs>
          <w:tab w:val="clear" w:pos="4153"/>
          <w:tab w:val="clear" w:pos="8306"/>
        </w:tabs>
        <w:ind w:firstLine="709"/>
        <w:jc w:val="both"/>
      </w:pPr>
      <w:r w:rsidRPr="00FA0BE9">
        <w:t>"</w:t>
      </w:r>
      <w:r>
        <w:t>3.6</w:t>
      </w:r>
      <w:r>
        <w:rPr>
          <w:vertAlign w:val="superscript"/>
        </w:rPr>
        <w:t>1</w:t>
      </w:r>
      <w:r>
        <w:t>.</w:t>
      </w:r>
      <w:r w:rsidRPr="00FA0BE9">
        <w:t xml:space="preserve">Уведомление, указанное в подпункте </w:t>
      </w:r>
      <w:r>
        <w:t>3.5.5 пункта 3.5</w:t>
      </w:r>
      <w:r w:rsidRPr="00FA0BE9">
        <w:t xml:space="preserve"> настоящего Положения, рассматривается подразделением аппарата Законодательного Собрания по вопросам государственной службы и кадров либо его должностн</w:t>
      </w:r>
      <w:r>
        <w:t>ым</w:t>
      </w:r>
      <w:r w:rsidRPr="00FA0BE9">
        <w:t xml:space="preserve"> лиц</w:t>
      </w:r>
      <w:r>
        <w:t>ом</w:t>
      </w:r>
      <w:r w:rsidRPr="00FA0BE9">
        <w:t>, ответственн</w:t>
      </w:r>
      <w:r>
        <w:t>ым</w:t>
      </w:r>
      <w:r w:rsidRPr="00FA0BE9">
        <w:t xml:space="preserve"> за работу по профилактике коррупционных и иных правонарушений, которое осуществляет подготовку мотивированного заключения о соблюдении гражданином, замещавшим в аппарате Законодательного Собрания должность государственной гражданской службы, требований </w:t>
      </w:r>
      <w:r>
        <w:t xml:space="preserve">статьи 12 </w:t>
      </w:r>
      <w:r w:rsidRPr="00FA0BE9">
        <w:t xml:space="preserve">Федерального закона </w:t>
      </w:r>
      <w:r>
        <w:br/>
      </w:r>
      <w:r w:rsidRPr="00FA0BE9">
        <w:t xml:space="preserve">"О противодействии коррупции". Уведомление, заключение и другие материалы в течение </w:t>
      </w:r>
      <w:r>
        <w:t>10</w:t>
      </w:r>
      <w:r w:rsidRPr="00FA0BE9">
        <w:t xml:space="preserve"> рабочих дней со дня поступления уведомления представляются председателю комиссии.</w:t>
      </w:r>
      <w:r>
        <w:t>";</w:t>
      </w:r>
    </w:p>
    <w:p w:rsidR="00D53307" w:rsidRDefault="00D53307" w:rsidP="00D5330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 xml:space="preserve">3)подпункт 3.7.1 пункта 3.7 дополнить словами </w:t>
      </w:r>
      <w:r w:rsidRPr="00F36999">
        <w:rPr>
          <w:szCs w:val="28"/>
        </w:rPr>
        <w:t>",</w:t>
      </w:r>
      <w:r w:rsidRPr="00F36999">
        <w:t xml:space="preserve"> за исключением случаев, предусмотренных пунктами 3.7</w:t>
      </w:r>
      <w:r w:rsidRPr="00F36999">
        <w:rPr>
          <w:vertAlign w:val="superscript"/>
        </w:rPr>
        <w:t>1</w:t>
      </w:r>
      <w:r w:rsidRPr="00F36999">
        <w:t xml:space="preserve"> и 3.7</w:t>
      </w:r>
      <w:r w:rsidRPr="00F36999">
        <w:rPr>
          <w:vertAlign w:val="superscript"/>
        </w:rPr>
        <w:t>2</w:t>
      </w:r>
      <w:r w:rsidRPr="00F36999">
        <w:t xml:space="preserve"> настоящего Положения</w:t>
      </w:r>
      <w:r>
        <w:rPr>
          <w:szCs w:val="28"/>
        </w:rPr>
        <w:t>";</w:t>
      </w:r>
    </w:p>
    <w:p w:rsidR="00D53307" w:rsidRDefault="00D53307" w:rsidP="00D5330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 xml:space="preserve">4)дополнить пунктами </w:t>
      </w:r>
      <w:r w:rsidRPr="00F36999">
        <w:t>3.7</w:t>
      </w:r>
      <w:r w:rsidRPr="00F36999">
        <w:rPr>
          <w:vertAlign w:val="superscript"/>
        </w:rPr>
        <w:t>1</w:t>
      </w:r>
      <w:r>
        <w:t xml:space="preserve">, </w:t>
      </w:r>
      <w:r w:rsidRPr="00F36999">
        <w:t>3.7</w:t>
      </w:r>
      <w:r w:rsidRPr="00F36999">
        <w:rPr>
          <w:vertAlign w:val="superscript"/>
        </w:rPr>
        <w:t>2</w:t>
      </w:r>
      <w:r>
        <w:rPr>
          <w:vertAlign w:val="superscript"/>
        </w:rPr>
        <w:t xml:space="preserve"> </w:t>
      </w:r>
      <w:r>
        <w:t xml:space="preserve"> </w:t>
      </w:r>
      <w:r>
        <w:rPr>
          <w:szCs w:val="28"/>
        </w:rPr>
        <w:t>следующего содержания:</w:t>
      </w:r>
    </w:p>
    <w:p w:rsidR="00D53307" w:rsidRDefault="00D53307" w:rsidP="00D53307">
      <w:pPr>
        <w:pStyle w:val="a3"/>
        <w:tabs>
          <w:tab w:val="clear" w:pos="4153"/>
          <w:tab w:val="clear" w:pos="8306"/>
        </w:tabs>
        <w:ind w:firstLine="709"/>
        <w:jc w:val="both"/>
      </w:pPr>
      <w:r w:rsidRPr="00354EFE">
        <w:t>"3.7</w:t>
      </w:r>
      <w:r w:rsidRPr="00354EFE">
        <w:rPr>
          <w:vertAlign w:val="superscript"/>
        </w:rPr>
        <w:t>1</w:t>
      </w:r>
      <w:r w:rsidRPr="00460B30">
        <w:t>.</w:t>
      </w:r>
      <w:r w:rsidRPr="00354EFE">
        <w:t xml:space="preserve">Заседание комиссии по рассмотрению заявления, указанного в абзаце </w:t>
      </w:r>
      <w:r>
        <w:t>третьем</w:t>
      </w:r>
      <w:r w:rsidRPr="00354EFE">
        <w:t xml:space="preserve"> подпункта </w:t>
      </w:r>
      <w:r>
        <w:t>3.5.2</w:t>
      </w:r>
      <w:r w:rsidRPr="00354EFE">
        <w:t xml:space="preserve"> пункта 3.5 настоящего Положения, как правило, проводится не позднее одного месяца со дня истечения срока, установленного для представления сведений о доходах, об имуществе и обязательствах имущественного характера</w:t>
      </w:r>
      <w:r>
        <w:t>.</w:t>
      </w:r>
    </w:p>
    <w:p w:rsidR="00D53307" w:rsidRDefault="00D53307" w:rsidP="00D53307">
      <w:pPr>
        <w:pStyle w:val="a3"/>
        <w:tabs>
          <w:tab w:val="clear" w:pos="4153"/>
          <w:tab w:val="clear" w:pos="8306"/>
        </w:tabs>
        <w:ind w:firstLine="709"/>
        <w:jc w:val="both"/>
      </w:pPr>
      <w:r w:rsidRPr="00354EFE">
        <w:t>3.7</w:t>
      </w:r>
      <w:r w:rsidRPr="00354EFE">
        <w:rPr>
          <w:vertAlign w:val="superscript"/>
        </w:rPr>
        <w:t>2</w:t>
      </w:r>
      <w:r w:rsidRPr="00460B30">
        <w:t>.</w:t>
      </w:r>
      <w:r w:rsidRPr="00354EFE">
        <w:t>Уведомление, указанное в подпункте 3.5.5 пункта 3.5 настоящего Положения, как правило, рассматривается на очередном (плановом) заседании комиссии</w:t>
      </w:r>
      <w:r>
        <w:t>.";</w:t>
      </w:r>
    </w:p>
    <w:p w:rsidR="00D53307" w:rsidRDefault="00D53307" w:rsidP="00D5330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 xml:space="preserve">5)пункты 3.8, </w:t>
      </w:r>
      <w:r w:rsidRPr="00FD513B">
        <w:rPr>
          <w:szCs w:val="28"/>
        </w:rPr>
        <w:t>3.9 изложить в следующей редакции:</w:t>
      </w:r>
    </w:p>
    <w:p w:rsidR="00D53307" w:rsidRPr="00E35DEB" w:rsidRDefault="00D53307" w:rsidP="00D53307">
      <w:pPr>
        <w:pStyle w:val="a3"/>
        <w:tabs>
          <w:tab w:val="clear" w:pos="4153"/>
          <w:tab w:val="clear" w:pos="8306"/>
        </w:tabs>
        <w:ind w:firstLine="709"/>
        <w:jc w:val="both"/>
      </w:pPr>
      <w:r w:rsidRPr="00FD513B">
        <w:rPr>
          <w:szCs w:val="28"/>
        </w:rPr>
        <w:t>"</w:t>
      </w:r>
      <w:r>
        <w:t>3.8.</w:t>
      </w:r>
      <w:r w:rsidRPr="00E35DEB">
        <w:t xml:space="preserve">Заседание комиссии проводится в присутствии гражданского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интересов, или гражданина, замещавшего в аппарате Законодательного Собрания должность государственной гражданской службы. При наличии письменной просьбы </w:t>
      </w:r>
      <w:r>
        <w:t>гражданского</w:t>
      </w:r>
      <w:r w:rsidRPr="00E35DEB">
        <w:t xml:space="preserve"> служащего или гражданина, замещавшего в аппарате Законодательного Собрания должность государственной гражданской службы, о рассмотрении указанного вопроса без его участия заседание комиссии проводится в его отсутствие. В случае неявки на заседание комиссии гражданского служащего (его представителя) или гражданина, замещавшего в аппарате Законодательного Собрания должность государственной гражданской службы (его представителя), при отсутствии письменной просьбы гражданского служащего или указанного гражданина о рассмотрении данного вопроса без его участия рассмотрение вопроса откладывается. В случае повторной неявки указанных лиц без уважительных причин комиссия может принять решение о рассмотрении </w:t>
      </w:r>
      <w:r w:rsidRPr="00E35DEB">
        <w:lastRenderedPageBreak/>
        <w:t>данного вопроса в отсутствие гражданского служащего или гражданина, замещавшего в аппарате Законодательного Собрания должность государственной гражданской службы.</w:t>
      </w:r>
    </w:p>
    <w:p w:rsidR="00D53307" w:rsidRPr="00E35DEB" w:rsidRDefault="00D53307" w:rsidP="00D53307">
      <w:pPr>
        <w:autoSpaceDE w:val="0"/>
        <w:autoSpaceDN w:val="0"/>
        <w:adjustRightInd w:val="0"/>
        <w:ind w:firstLine="709"/>
        <w:jc w:val="both"/>
      </w:pPr>
      <w:r>
        <w:t>3.9.</w:t>
      </w:r>
      <w:r w:rsidRPr="00E35DEB">
        <w:t>На заседании комиссии заслушиваются пояснения гражданского служащего или гражданина, замещавшего в аппарате Законодательного Собрания должность государственной гражданской службы (с их согласия), и иных лиц, рассматриваются материалы по существу вынесенных на данное заседание вопросов, а также дополнительные материалы</w:t>
      </w:r>
      <w:r w:rsidRPr="00FD513B">
        <w:rPr>
          <w:szCs w:val="28"/>
        </w:rPr>
        <w:t>.";</w:t>
      </w:r>
    </w:p>
    <w:p w:rsidR="00D53307" w:rsidRPr="00FD513B" w:rsidRDefault="00D53307" w:rsidP="00D53307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6</w:t>
      </w:r>
      <w:r w:rsidRPr="00FD513B">
        <w:rPr>
          <w:szCs w:val="28"/>
        </w:rPr>
        <w:t>)дополнить пунктом 3.15</w:t>
      </w:r>
      <w:r w:rsidRPr="00FD513B">
        <w:rPr>
          <w:szCs w:val="28"/>
          <w:vertAlign w:val="superscript"/>
        </w:rPr>
        <w:t xml:space="preserve">1 </w:t>
      </w:r>
      <w:r w:rsidRPr="00FD513B">
        <w:rPr>
          <w:szCs w:val="28"/>
        </w:rPr>
        <w:t>следующего содержания:</w:t>
      </w:r>
    </w:p>
    <w:p w:rsidR="00D53307" w:rsidRPr="00494E0C" w:rsidRDefault="00D53307" w:rsidP="00D53307">
      <w:pPr>
        <w:widowControl w:val="0"/>
        <w:autoSpaceDE w:val="0"/>
        <w:autoSpaceDN w:val="0"/>
        <w:adjustRightInd w:val="0"/>
        <w:ind w:firstLine="709"/>
        <w:jc w:val="both"/>
      </w:pPr>
      <w:r w:rsidRPr="00FD513B">
        <w:rPr>
          <w:szCs w:val="28"/>
        </w:rPr>
        <w:t>"</w:t>
      </w:r>
      <w:r w:rsidRPr="00494E0C">
        <w:t>3.15</w:t>
      </w:r>
      <w:r w:rsidRPr="00494E0C">
        <w:rPr>
          <w:vertAlign w:val="superscript"/>
        </w:rPr>
        <w:t>1</w:t>
      </w:r>
      <w:r w:rsidRPr="00460B30">
        <w:t>.</w:t>
      </w:r>
      <w:r w:rsidRPr="00494E0C">
        <w:t>По итогам рассмотрения вопроса, указанного в подпункте 3.5.5 пункта 3.5 настоящего Положения, комиссия принимает в отношении гражданина, замещавшего в аппарате Законодательного Собрания должность государственной гражданской службы, одно из следующих решений:</w:t>
      </w:r>
    </w:p>
    <w:p w:rsidR="00D53307" w:rsidRPr="00494E0C" w:rsidRDefault="00D53307" w:rsidP="00D53307">
      <w:pPr>
        <w:widowControl w:val="0"/>
        <w:autoSpaceDE w:val="0"/>
        <w:autoSpaceDN w:val="0"/>
        <w:adjustRightInd w:val="0"/>
        <w:ind w:firstLine="709"/>
        <w:jc w:val="both"/>
      </w:pPr>
      <w:r w:rsidRPr="00494E0C">
        <w:t>дать согласие на замещение им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обязанности;</w:t>
      </w:r>
    </w:p>
    <w:p w:rsidR="00D53307" w:rsidRDefault="00D53307" w:rsidP="00D53307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494E0C">
        <w:t xml:space="preserve">установить, что замещение им на условиях трудового договора должности в коммерческой или некоммерческой организации и (или) выполнение в коммерческой или некоммерческой организации работ (оказание услуг) нарушают требования статьи 12 Федерального закона </w:t>
      </w:r>
      <w:r>
        <w:br/>
      </w:r>
      <w:r w:rsidRPr="00494E0C">
        <w:t>"О противодействии коррупции". В этом случае комиссия рекомендует председателю Законодательного Собрания проинформировать об указанных обстоятельствах органы прокуратуры и уведомившую организацию</w:t>
      </w:r>
      <w:r>
        <w:rPr>
          <w:szCs w:val="28"/>
        </w:rPr>
        <w:t>.";</w:t>
      </w:r>
    </w:p>
    <w:p w:rsidR="00D53307" w:rsidRDefault="00D53307" w:rsidP="00D53307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7)в пункте 3.22 слова "</w:t>
      </w:r>
      <w:r w:rsidRPr="00494E0C">
        <w:t>О решении, принятом по итогам рассмотрения вопроса, указанного в абзаце втором подпункта 3.5.2 пункта 3.5 настоящего Положения, комиссия уведомляет гражданина письменно в течение одного рабочего дня и устно в течение трех рабочих дней</w:t>
      </w:r>
      <w:r w:rsidR="000851CC">
        <w:t>.</w:t>
      </w:r>
      <w:bookmarkStart w:id="0" w:name="_GoBack"/>
      <w:bookmarkEnd w:id="0"/>
      <w:r>
        <w:rPr>
          <w:szCs w:val="28"/>
        </w:rPr>
        <w:t>" исключить;</w:t>
      </w:r>
    </w:p>
    <w:p w:rsidR="00D53307" w:rsidRDefault="00D53307" w:rsidP="00D53307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8)дополнить пунктом 3.27 следующего содержания:</w:t>
      </w:r>
    </w:p>
    <w:p w:rsidR="00D53307" w:rsidRPr="00FD513B" w:rsidRDefault="00D53307" w:rsidP="00D53307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494E0C">
        <w:t>"3.</w:t>
      </w:r>
      <w:r>
        <w:t>27.</w:t>
      </w:r>
      <w:r w:rsidRPr="00C93960">
        <w:t>Выписка</w:t>
      </w:r>
      <w:r w:rsidRPr="00494E0C">
        <w:t xml:space="preserve"> из решения комиссии, заверенная подписью секретаря комиссии и печатью Законодательного Собрания, вручается гражданину, замещавшему в аппарате Законодательного Собрания должность государственной гражданской службы, в отношении которого рассматривался вопрос, указанный в абзаце втором подпункта 3.5.2 </w:t>
      </w:r>
      <w:r>
        <w:br/>
      </w:r>
      <w:r w:rsidRPr="00494E0C">
        <w:t>пункта 3.5 настоящего Положения, под роспись или направляется заказным письмом с уведомлением по указанному им в обращении адресу не позднее одного рабочего дня, следующего за днем проведения соответствующего заседания комиссии.".</w:t>
      </w:r>
    </w:p>
    <w:p w:rsidR="00D53307" w:rsidRDefault="00D53307" w:rsidP="00D53307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D53307" w:rsidRDefault="00D53307" w:rsidP="00D53307">
      <w:pPr>
        <w:pStyle w:val="a3"/>
        <w:tabs>
          <w:tab w:val="clear" w:pos="4153"/>
          <w:tab w:val="clear" w:pos="8306"/>
        </w:tabs>
        <w:ind w:firstLine="709"/>
        <w:jc w:val="both"/>
      </w:pPr>
      <w:r>
        <w:t>2.Настоящее постановление вступает в силу со дня его принятия.</w:t>
      </w:r>
    </w:p>
    <w:p w:rsidR="00D53307" w:rsidRDefault="00D53307" w:rsidP="00D53307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D53307" w:rsidRDefault="00D53307" w:rsidP="00D53307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D53307" w:rsidRDefault="00D53307" w:rsidP="00D53307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D53307" w:rsidRDefault="00D53307" w:rsidP="00D53307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931FD6" w:rsidRDefault="00D53307"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sectPr w:rsidR="00931FD6" w:rsidSect="00D53307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6A10" w:rsidRDefault="00EE6A10">
      <w:r>
        <w:separator/>
      </w:r>
    </w:p>
  </w:endnote>
  <w:endnote w:type="continuationSeparator" w:id="0">
    <w:p w:rsidR="00EE6A10" w:rsidRDefault="00EE6A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6A10" w:rsidRDefault="00EE6A10">
      <w:r>
        <w:separator/>
      </w:r>
    </w:p>
  </w:footnote>
  <w:footnote w:type="continuationSeparator" w:id="0">
    <w:p w:rsidR="00EE6A10" w:rsidRDefault="00EE6A1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3307" w:rsidRDefault="00D53307" w:rsidP="00D53307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0851CC">
      <w:rPr>
        <w:noProof/>
      </w:rPr>
      <w:t>3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53307"/>
    <w:rsid w:val="00057575"/>
    <w:rsid w:val="000851CC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BB144A"/>
    <w:rsid w:val="00C20E8F"/>
    <w:rsid w:val="00CA7E54"/>
    <w:rsid w:val="00CE19DF"/>
    <w:rsid w:val="00D02716"/>
    <w:rsid w:val="00D53307"/>
    <w:rsid w:val="00DF01B2"/>
    <w:rsid w:val="00E93A7F"/>
    <w:rsid w:val="00EE6A10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D53307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3</TotalTime>
  <Pages>3</Pages>
  <Words>1065</Words>
  <Characters>6077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2014-07-31T00:06:00Z</cp:lastPrinted>
  <dcterms:created xsi:type="dcterms:W3CDTF">2014-07-31T00:05:00Z</dcterms:created>
  <dcterms:modified xsi:type="dcterms:W3CDTF">2014-07-31T23:43:00Z</dcterms:modified>
</cp:coreProperties>
</file>