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295C87" w:rsidTr="00295C87">
        <w:tc>
          <w:tcPr>
            <w:tcW w:w="3237" w:type="dxa"/>
          </w:tcPr>
          <w:p w:rsidR="00295C87" w:rsidRDefault="00295C87" w:rsidP="00295C87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295C87" w:rsidRDefault="00295C87" w:rsidP="00295C87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659C9" w:rsidRDefault="00A6517F" w:rsidP="00E5496C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295C87" w:rsidRDefault="00295C87" w:rsidP="00295C8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295C87" w:rsidRDefault="00295C87" w:rsidP="00295C8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295C87" w:rsidRDefault="00295C87" w:rsidP="00295C8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295C87" w:rsidTr="00295C87">
        <w:trPr>
          <w:cantSplit/>
        </w:trPr>
        <w:tc>
          <w:tcPr>
            <w:tcW w:w="2977" w:type="dxa"/>
          </w:tcPr>
          <w:p w:rsidR="00295C87" w:rsidRDefault="00295C87" w:rsidP="00295C87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295C87" w:rsidRDefault="00295C87" w:rsidP="00295C87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295C87" w:rsidRDefault="00295C87" w:rsidP="00065FFC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295C87" w:rsidTr="00295C87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95C87" w:rsidRPr="00E5496C" w:rsidRDefault="00295C87" w:rsidP="00295C87">
            <w:pPr>
              <w:jc w:val="both"/>
              <w:rPr>
                <w:sz w:val="24"/>
              </w:rPr>
            </w:pPr>
          </w:p>
        </w:tc>
      </w:tr>
      <w:tr w:rsidR="00295C87" w:rsidTr="00E5496C">
        <w:trPr>
          <w:gridAfter w:val="2"/>
          <w:wAfter w:w="5103" w:type="dxa"/>
        </w:trPr>
        <w:tc>
          <w:tcPr>
            <w:tcW w:w="4253" w:type="dxa"/>
            <w:gridSpan w:val="2"/>
            <w:shd w:val="clear" w:color="auto" w:fill="auto"/>
          </w:tcPr>
          <w:p w:rsidR="00295C87" w:rsidRPr="00E5496C" w:rsidRDefault="008D6651" w:rsidP="007E0A0E">
            <w:pPr>
              <w:jc w:val="both"/>
            </w:pPr>
            <w:r w:rsidRPr="00E5496C">
              <w:rPr>
                <w:szCs w:val="28"/>
              </w:rPr>
              <w:t>О внесении изменени</w:t>
            </w:r>
            <w:r w:rsidR="007E0A0E">
              <w:rPr>
                <w:szCs w:val="28"/>
              </w:rPr>
              <w:t>я</w:t>
            </w:r>
            <w:r w:rsidRPr="00E5496C">
              <w:rPr>
                <w:szCs w:val="28"/>
              </w:rPr>
              <w:t xml:space="preserve">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 </w:t>
            </w:r>
          </w:p>
        </w:tc>
      </w:tr>
    </w:tbl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95C87" w:rsidRDefault="00295C87" w:rsidP="00295C87">
      <w:pPr>
        <w:pStyle w:val="a3"/>
        <w:tabs>
          <w:tab w:val="clear" w:pos="4153"/>
          <w:tab w:val="clear" w:pos="8306"/>
        </w:tabs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C5FA0" w:rsidRDefault="009C5FA0" w:rsidP="009C5FA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C5FA0" w:rsidRPr="00AD255B" w:rsidRDefault="009C5FA0" w:rsidP="0019254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D255B">
        <w:rPr>
          <w:szCs w:val="28"/>
        </w:rPr>
        <w:t xml:space="preserve">1.Внести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</w:t>
      </w:r>
      <w:r w:rsidR="00FD669C">
        <w:rPr>
          <w:szCs w:val="28"/>
        </w:rPr>
        <w:t>характера" (</w:t>
      </w:r>
      <w:r w:rsidRPr="00AD255B">
        <w:rPr>
          <w:szCs w:val="28"/>
        </w:rPr>
        <w:t>Ведомости Законодательного Собрания Приморского края, 2012, № 6, стр.</w:t>
      </w:r>
      <w:r>
        <w:rPr>
          <w:szCs w:val="28"/>
        </w:rPr>
        <w:t xml:space="preserve"> 37, № 16, стр. 63</w:t>
      </w:r>
      <w:r w:rsidR="00513480">
        <w:rPr>
          <w:szCs w:val="28"/>
        </w:rPr>
        <w:t>, № 28, стр. 44</w:t>
      </w:r>
      <w:r w:rsidR="00E5496C">
        <w:rPr>
          <w:szCs w:val="28"/>
        </w:rPr>
        <w:t>; 2013, № 45, стр. 66</w:t>
      </w:r>
      <w:r w:rsidRPr="00AD255B">
        <w:rPr>
          <w:szCs w:val="28"/>
        </w:rPr>
        <w:t>) следующ</w:t>
      </w:r>
      <w:r w:rsidR="007E0A0E">
        <w:rPr>
          <w:szCs w:val="28"/>
        </w:rPr>
        <w:t>е</w:t>
      </w:r>
      <w:r w:rsidRPr="00AD255B">
        <w:rPr>
          <w:szCs w:val="28"/>
        </w:rPr>
        <w:t>е изменени</w:t>
      </w:r>
      <w:r w:rsidR="007E0A0E">
        <w:rPr>
          <w:szCs w:val="28"/>
        </w:rPr>
        <w:t>е</w:t>
      </w:r>
      <w:bookmarkStart w:id="0" w:name="_GoBack"/>
      <w:bookmarkEnd w:id="0"/>
      <w:r w:rsidRPr="00AD255B">
        <w:rPr>
          <w:szCs w:val="28"/>
        </w:rPr>
        <w:t>:</w:t>
      </w:r>
    </w:p>
    <w:p w:rsidR="00E71FC8" w:rsidRPr="002C04A7" w:rsidRDefault="00E71FC8" w:rsidP="00E71FC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</w:t>
      </w:r>
      <w:r>
        <w:rPr>
          <w:rFonts w:eastAsia="Times New Roman"/>
          <w:szCs w:val="28"/>
        </w:rPr>
        <w:t xml:space="preserve"> </w:t>
      </w:r>
      <w:hyperlink r:id="rId7" w:history="1">
        <w:r w:rsidRPr="00E71FC8">
          <w:rPr>
            <w:rFonts w:eastAsia="Times New Roman"/>
            <w:szCs w:val="28"/>
          </w:rPr>
          <w:t>Положени</w:t>
        </w:r>
      </w:hyperlink>
      <w:r>
        <w:rPr>
          <w:rFonts w:eastAsia="Times New Roman"/>
          <w:szCs w:val="28"/>
        </w:rPr>
        <w:t xml:space="preserve">и о представлении депутатами Законодательного Собрания Приморского края сведений о доходах, об имуществе и обязательствах </w:t>
      </w:r>
      <w:r w:rsidRPr="002C04A7">
        <w:rPr>
          <w:szCs w:val="28"/>
        </w:rPr>
        <w:t>имущественного характера</w:t>
      </w:r>
      <w:r w:rsidR="001D5C1A" w:rsidRPr="002C04A7">
        <w:rPr>
          <w:szCs w:val="28"/>
        </w:rPr>
        <w:t>:</w:t>
      </w:r>
    </w:p>
    <w:p w:rsidR="002C04A7" w:rsidRDefault="002C04A7" w:rsidP="002C04A7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2C04A7">
        <w:rPr>
          <w:szCs w:val="28"/>
        </w:rPr>
        <w:t xml:space="preserve">в </w:t>
      </w:r>
      <w:r w:rsidR="00A011EF" w:rsidRPr="002C04A7">
        <w:rPr>
          <w:szCs w:val="28"/>
        </w:rPr>
        <w:t>п</w:t>
      </w:r>
      <w:r w:rsidR="00C323FD" w:rsidRPr="002C04A7">
        <w:rPr>
          <w:szCs w:val="28"/>
        </w:rPr>
        <w:t>ункт</w:t>
      </w:r>
      <w:r w:rsidRPr="002C04A7">
        <w:rPr>
          <w:szCs w:val="28"/>
        </w:rPr>
        <w:t>е</w:t>
      </w:r>
      <w:r>
        <w:rPr>
          <w:szCs w:val="28"/>
        </w:rPr>
        <w:t xml:space="preserve"> 7</w:t>
      </w:r>
      <w:r w:rsidR="001D5C1A" w:rsidRPr="002C04A7">
        <w:rPr>
          <w:szCs w:val="28"/>
        </w:rPr>
        <w:t xml:space="preserve"> </w:t>
      </w:r>
      <w:r>
        <w:rPr>
          <w:szCs w:val="28"/>
        </w:rPr>
        <w:t>слова "</w:t>
      </w:r>
      <w:r>
        <w:rPr>
          <w:rFonts w:eastAsia="Times New Roman"/>
          <w:szCs w:val="28"/>
        </w:rPr>
        <w:t>трех месяцев" заменить словами "одного месяца".</w:t>
      </w:r>
    </w:p>
    <w:p w:rsidR="00B95BBA" w:rsidRDefault="00B95BBA" w:rsidP="000C4A7D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</w:p>
    <w:p w:rsidR="00260B1B" w:rsidRDefault="00260B1B" w:rsidP="00260B1B">
      <w:pPr>
        <w:pStyle w:val="a3"/>
        <w:tabs>
          <w:tab w:val="clear" w:pos="4153"/>
          <w:tab w:val="clear" w:pos="8306"/>
        </w:tabs>
        <w:ind w:firstLine="708"/>
        <w:jc w:val="both"/>
      </w:pPr>
      <w:r>
        <w:t>2.Настоящее постановление вступает в силу</w:t>
      </w:r>
      <w:r w:rsidR="00E5496C">
        <w:t xml:space="preserve"> с 1 августа 2014 года.</w:t>
      </w:r>
    </w:p>
    <w:p w:rsidR="00E5496C" w:rsidRDefault="00E5496C" w:rsidP="00260B1B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E5496C" w:rsidRDefault="00E5496C" w:rsidP="00260B1B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60B1B" w:rsidRDefault="00260B1B" w:rsidP="000C4A7D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highlight w:val="cyan"/>
        </w:rPr>
      </w:pPr>
    </w:p>
    <w:p w:rsidR="009C5FA0" w:rsidRDefault="009C5FA0" w:rsidP="009C5FA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95C87" w:rsidRPr="006A1BA5" w:rsidRDefault="009C5FA0" w:rsidP="00194F6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295C87" w:rsidRPr="006A1BA5" w:rsidSect="00194F6B"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551" w:rsidRDefault="00B74551" w:rsidP="00FD669C">
      <w:r>
        <w:separator/>
      </w:r>
    </w:p>
  </w:endnote>
  <w:endnote w:type="continuationSeparator" w:id="0">
    <w:p w:rsidR="00B74551" w:rsidRDefault="00B74551" w:rsidP="00FD6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551" w:rsidRDefault="00B74551" w:rsidP="00FD669C">
      <w:r>
        <w:separator/>
      </w:r>
    </w:p>
  </w:footnote>
  <w:footnote w:type="continuationSeparator" w:id="0">
    <w:p w:rsidR="00B74551" w:rsidRDefault="00B74551" w:rsidP="00FD66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327599"/>
      <w:docPartObj>
        <w:docPartGallery w:val="Page Numbers (Top of Page)"/>
        <w:docPartUnique/>
      </w:docPartObj>
    </w:sdtPr>
    <w:sdtContent>
      <w:p w:rsidR="00FD669C" w:rsidRDefault="00CC3B12">
        <w:pPr>
          <w:pStyle w:val="a3"/>
          <w:jc w:val="right"/>
        </w:pPr>
        <w:r>
          <w:fldChar w:fldCharType="begin"/>
        </w:r>
        <w:r w:rsidR="008D2697">
          <w:instrText xml:space="preserve"> PAGE   \* MERGEFORMAT </w:instrText>
        </w:r>
        <w:r>
          <w:fldChar w:fldCharType="separate"/>
        </w:r>
        <w:r w:rsidR="00E549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669C" w:rsidRDefault="00FD669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C87"/>
    <w:rsid w:val="00032737"/>
    <w:rsid w:val="00057C2B"/>
    <w:rsid w:val="00065FFC"/>
    <w:rsid w:val="00071535"/>
    <w:rsid w:val="0009344F"/>
    <w:rsid w:val="000C4A7D"/>
    <w:rsid w:val="000D09C0"/>
    <w:rsid w:val="00107F7E"/>
    <w:rsid w:val="00115DF9"/>
    <w:rsid w:val="00137EE1"/>
    <w:rsid w:val="00155C6F"/>
    <w:rsid w:val="00192546"/>
    <w:rsid w:val="00194F6B"/>
    <w:rsid w:val="001A53DF"/>
    <w:rsid w:val="001B3B99"/>
    <w:rsid w:val="001B7AA7"/>
    <w:rsid w:val="001C0672"/>
    <w:rsid w:val="001D5C1A"/>
    <w:rsid w:val="002036B8"/>
    <w:rsid w:val="00224D6C"/>
    <w:rsid w:val="00260B1B"/>
    <w:rsid w:val="00265AB2"/>
    <w:rsid w:val="00277F85"/>
    <w:rsid w:val="00295C87"/>
    <w:rsid w:val="002C04A7"/>
    <w:rsid w:val="002D5B5B"/>
    <w:rsid w:val="002E3AC8"/>
    <w:rsid w:val="00300F2C"/>
    <w:rsid w:val="00324552"/>
    <w:rsid w:val="00331E18"/>
    <w:rsid w:val="00346650"/>
    <w:rsid w:val="003A4270"/>
    <w:rsid w:val="003A5690"/>
    <w:rsid w:val="003F043F"/>
    <w:rsid w:val="003F1FB2"/>
    <w:rsid w:val="003F3AE7"/>
    <w:rsid w:val="00407B66"/>
    <w:rsid w:val="00452B03"/>
    <w:rsid w:val="00486C0E"/>
    <w:rsid w:val="004F585C"/>
    <w:rsid w:val="004F615C"/>
    <w:rsid w:val="005042CA"/>
    <w:rsid w:val="00513480"/>
    <w:rsid w:val="005659C9"/>
    <w:rsid w:val="00581851"/>
    <w:rsid w:val="00581F92"/>
    <w:rsid w:val="0058411D"/>
    <w:rsid w:val="00585665"/>
    <w:rsid w:val="005A6595"/>
    <w:rsid w:val="005B41F3"/>
    <w:rsid w:val="00610F89"/>
    <w:rsid w:val="00635208"/>
    <w:rsid w:val="00665516"/>
    <w:rsid w:val="006A35B0"/>
    <w:rsid w:val="006D2217"/>
    <w:rsid w:val="00712214"/>
    <w:rsid w:val="00720BD4"/>
    <w:rsid w:val="007A6CA4"/>
    <w:rsid w:val="007C33E0"/>
    <w:rsid w:val="007E0A0E"/>
    <w:rsid w:val="00816AC3"/>
    <w:rsid w:val="00825628"/>
    <w:rsid w:val="008D2697"/>
    <w:rsid w:val="008D6651"/>
    <w:rsid w:val="008D6BCB"/>
    <w:rsid w:val="00965300"/>
    <w:rsid w:val="009C5FA0"/>
    <w:rsid w:val="009D0C81"/>
    <w:rsid w:val="00A011EF"/>
    <w:rsid w:val="00A6517F"/>
    <w:rsid w:val="00A65262"/>
    <w:rsid w:val="00A71B1A"/>
    <w:rsid w:val="00A71F9F"/>
    <w:rsid w:val="00A92361"/>
    <w:rsid w:val="00AB750B"/>
    <w:rsid w:val="00AC0826"/>
    <w:rsid w:val="00AE1CA8"/>
    <w:rsid w:val="00AE1FB8"/>
    <w:rsid w:val="00B10009"/>
    <w:rsid w:val="00B228A7"/>
    <w:rsid w:val="00B710C5"/>
    <w:rsid w:val="00B74551"/>
    <w:rsid w:val="00B84DD7"/>
    <w:rsid w:val="00B95BBA"/>
    <w:rsid w:val="00BB7A39"/>
    <w:rsid w:val="00BC28A2"/>
    <w:rsid w:val="00BD759A"/>
    <w:rsid w:val="00BF3511"/>
    <w:rsid w:val="00C16364"/>
    <w:rsid w:val="00C24043"/>
    <w:rsid w:val="00C243A0"/>
    <w:rsid w:val="00C311C5"/>
    <w:rsid w:val="00C31635"/>
    <w:rsid w:val="00C323FD"/>
    <w:rsid w:val="00C623DF"/>
    <w:rsid w:val="00CC3B12"/>
    <w:rsid w:val="00CC4EB8"/>
    <w:rsid w:val="00CC5154"/>
    <w:rsid w:val="00CF647E"/>
    <w:rsid w:val="00D0633D"/>
    <w:rsid w:val="00D44822"/>
    <w:rsid w:val="00D63564"/>
    <w:rsid w:val="00D7344D"/>
    <w:rsid w:val="00DA08D0"/>
    <w:rsid w:val="00DD5B8F"/>
    <w:rsid w:val="00DF69B1"/>
    <w:rsid w:val="00E01692"/>
    <w:rsid w:val="00E1129E"/>
    <w:rsid w:val="00E11C8B"/>
    <w:rsid w:val="00E47ACE"/>
    <w:rsid w:val="00E5496C"/>
    <w:rsid w:val="00E70EE0"/>
    <w:rsid w:val="00E71FC8"/>
    <w:rsid w:val="00EA5E8B"/>
    <w:rsid w:val="00ED1E57"/>
    <w:rsid w:val="00F21A01"/>
    <w:rsid w:val="00F24318"/>
    <w:rsid w:val="00F255E2"/>
    <w:rsid w:val="00F6033C"/>
    <w:rsid w:val="00FC2D44"/>
    <w:rsid w:val="00FD0372"/>
    <w:rsid w:val="00FD2E95"/>
    <w:rsid w:val="00FD669C"/>
    <w:rsid w:val="00FE6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C87"/>
    <w:rPr>
      <w:rFonts w:eastAsia="Calibri"/>
      <w:sz w:val="28"/>
    </w:rPr>
  </w:style>
  <w:style w:type="paragraph" w:styleId="1">
    <w:name w:val="heading 1"/>
    <w:basedOn w:val="a"/>
    <w:next w:val="a"/>
    <w:link w:val="10"/>
    <w:qFormat/>
    <w:rsid w:val="00295C8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95C87"/>
    <w:rPr>
      <w:rFonts w:eastAsia="Calibri"/>
      <w:b/>
      <w:sz w:val="30"/>
      <w:lang w:val="ru-RU" w:eastAsia="ru-RU" w:bidi="ar-SA"/>
    </w:rPr>
  </w:style>
  <w:style w:type="paragraph" w:styleId="a3">
    <w:name w:val="header"/>
    <w:basedOn w:val="a"/>
    <w:link w:val="a4"/>
    <w:uiPriority w:val="99"/>
    <w:rsid w:val="00295C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C87"/>
    <w:rPr>
      <w:rFonts w:eastAsia="Calibri"/>
      <w:sz w:val="28"/>
      <w:lang w:val="ru-RU" w:eastAsia="ru-RU" w:bidi="ar-SA"/>
    </w:rPr>
  </w:style>
  <w:style w:type="paragraph" w:customStyle="1" w:styleId="21">
    <w:name w:val="Основной текст 21"/>
    <w:basedOn w:val="a"/>
    <w:rsid w:val="00295C87"/>
    <w:pPr>
      <w:widowControl w:val="0"/>
      <w:jc w:val="center"/>
    </w:pPr>
  </w:style>
  <w:style w:type="paragraph" w:customStyle="1" w:styleId="ConsPlusNonformat">
    <w:name w:val="ConsPlusNonformat"/>
    <w:uiPriority w:val="99"/>
    <w:rsid w:val="009C5FA0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  <w:style w:type="paragraph" w:styleId="a5">
    <w:name w:val="footer"/>
    <w:basedOn w:val="a"/>
    <w:link w:val="a6"/>
    <w:rsid w:val="00FD66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D669C"/>
    <w:rPr>
      <w:rFonts w:eastAsia="Calibri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31D7D0D26AC9FAD584D0AB1385745A2C3EC9B46C22800198160686F0CB58B2F0836FAC8795164EF9749C0LE4E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699C2-713E-407D-BC5B-556A00170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комитетом Законодательного Собрания по регламенту, депутатской этике и организации работы Законодательного Собрания</vt:lpstr>
    </vt:vector>
  </TitlesOfParts>
  <Company>zspk</Company>
  <LinksUpToDate>false</LinksUpToDate>
  <CharactersWithSpaces>1404</CharactersWithSpaces>
  <SharedDoc>false</SharedDoc>
  <HLinks>
    <vt:vector size="24" baseType="variant">
      <vt:variant>
        <vt:i4>5767183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5767183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5767255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consultantplus://offline/ref=03A860D0B39982F94E00EFB2277F022FD17B00AE5F1505CFD249634519087C5635CDAEDB636E95AC63A6EE7DP5B</vt:lpwstr>
      </vt:variant>
      <vt:variant>
        <vt:lpwstr/>
      </vt:variant>
      <vt:variant>
        <vt:i4>5767255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consultantplus://offline/ref=03A860D0B39982F94E00EFB2277F022FD17B00AE5F1505CFD249634519087C5635CDAEDB636E95AC63A6EB7DP2B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комитетом Законодательного Собрания по регламенту, депутатской этике и организации работы Законодательного Собрания</dc:title>
  <dc:creator>perfileva_n_b</dc:creator>
  <cp:lastModifiedBy>install</cp:lastModifiedBy>
  <cp:revision>2</cp:revision>
  <cp:lastPrinted>2013-04-08T05:20:00Z</cp:lastPrinted>
  <dcterms:created xsi:type="dcterms:W3CDTF">2014-07-01T21:41:00Z</dcterms:created>
  <dcterms:modified xsi:type="dcterms:W3CDTF">2014-07-01T21:41:00Z</dcterms:modified>
</cp:coreProperties>
</file>