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543" w:rsidRPr="00540933" w:rsidRDefault="00E56543" w:rsidP="00E565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40933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5" o:title=""/>
          </v:shape>
          <o:OLEObject Type="Embed" ProgID="Word.Picture.8" ShapeID="_x0000_i1025" DrawAspect="Content" ObjectID="_1462865550" r:id="rId6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E56543" w:rsidRPr="00540933" w:rsidTr="00ED34C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ЗАКОНОДАТЕЛЬНОЕ СОБРАНИЕ</w:t>
            </w:r>
          </w:p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ПРИМОРСКОГО КРАЯ</w:t>
            </w:r>
          </w:p>
          <w:p w:rsidR="00E56543" w:rsidRPr="00540933" w:rsidRDefault="00E56543" w:rsidP="00ED34C5">
            <w:pPr>
              <w:keepNext/>
              <w:widowControl w:val="0"/>
              <w:spacing w:after="0" w:line="36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Комитет по социальной политике и защите прав граждан</w:t>
            </w:r>
          </w:p>
          <w:p w:rsidR="00E56543" w:rsidRPr="00540933" w:rsidRDefault="00E56543" w:rsidP="00ED34C5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2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РЕШЕНИЕ</w:t>
            </w:r>
          </w:p>
        </w:tc>
      </w:tr>
      <w:tr w:rsidR="00E56543" w:rsidRPr="00540933" w:rsidTr="00ED34C5">
        <w:trPr>
          <w:cantSplit/>
        </w:trPr>
        <w:tc>
          <w:tcPr>
            <w:tcW w:w="2977" w:type="dxa"/>
            <w:gridSpan w:val="2"/>
          </w:tcPr>
          <w:p w:rsidR="00E56543" w:rsidRPr="00540933" w:rsidRDefault="00E56543" w:rsidP="00ED34C5">
            <w:pPr>
              <w:spacing w:after="12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3" w:type="dxa"/>
            <w:gridSpan w:val="2"/>
          </w:tcPr>
          <w:p w:rsidR="00E56543" w:rsidRPr="00540933" w:rsidRDefault="00E56543" w:rsidP="00ED34C5">
            <w:pPr>
              <w:spacing w:after="0" w:line="240" w:lineRule="auto"/>
              <w:ind w:left="1311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709" w:type="dxa"/>
          </w:tcPr>
          <w:p w:rsidR="00E56543" w:rsidRPr="00540933" w:rsidRDefault="00E56543" w:rsidP="00ED34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lang w:eastAsia="ru-RU"/>
              </w:rPr>
              <w:t xml:space="preserve"> №</w:t>
            </w:r>
          </w:p>
        </w:tc>
        <w:tc>
          <w:tcPr>
            <w:tcW w:w="850" w:type="dxa"/>
          </w:tcPr>
          <w:p w:rsidR="00E56543" w:rsidRPr="00540933" w:rsidRDefault="00E56543" w:rsidP="00ED34C5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56543" w:rsidRPr="00540933" w:rsidTr="00ED34C5">
        <w:trPr>
          <w:cantSplit/>
        </w:trPr>
        <w:tc>
          <w:tcPr>
            <w:tcW w:w="8789" w:type="dxa"/>
            <w:gridSpan w:val="6"/>
          </w:tcPr>
          <w:p w:rsidR="00E56543" w:rsidRPr="00540933" w:rsidRDefault="00E56543" w:rsidP="00ED34C5">
            <w:pPr>
              <w:spacing w:after="0" w:line="240" w:lineRule="auto"/>
              <w:ind w:left="1595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г. Владивосток</w:t>
            </w:r>
          </w:p>
        </w:tc>
      </w:tr>
      <w:tr w:rsidR="00E56543" w:rsidRPr="00540933" w:rsidTr="00ED34C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56543" w:rsidRPr="00540933" w:rsidRDefault="00E56543" w:rsidP="009D7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5" w:right="-3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0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реализации комплекса мер, направленных на создание заинтересованности страховых </w:t>
            </w:r>
            <w:r w:rsidR="009D78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медицинских организаций</w:t>
            </w:r>
            <w:r w:rsidRPr="00540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Приморского края, осуществляющих деятельность в сфере медицинского страхования, в предоставлении медицинскими организациям</w:t>
            </w:r>
            <w:r w:rsidR="00B549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 качественных медицинских услуг</w:t>
            </w:r>
          </w:p>
        </w:tc>
      </w:tr>
    </w:tbl>
    <w:p w:rsidR="00E56543" w:rsidRPr="0054093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56543" w:rsidRPr="00E87F40" w:rsidRDefault="00EF0228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Рассмотрев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обсудив информации </w:t>
      </w:r>
      <w:r w:rsidR="00930B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вице-губернатора Приморского края Серебрякова П.Ю., ди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ректора ГУ "Территориальный фонд обязательного медицинского страхования Приморского края" </w:t>
      </w:r>
      <w:proofErr w:type="spellStart"/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Бокиевец</w:t>
      </w:r>
      <w:proofErr w:type="spellEnd"/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Т.А., 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директора ЗАО 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"Страховая группа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"Спасские Ворота-М" 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 Владивостокский</w:t>
      </w:r>
      <w:r w:rsidR="00415904"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Капшитера</w:t>
      </w:r>
      <w:proofErr w:type="spellEnd"/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А.М., а также исполн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ительного</w:t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директора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EF02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ООО СМО "Восточно-страховой альянс" Тихонова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Б.П.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9D786C" w:rsidRPr="009D7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реализации комплекса мер, направленных на создание заинтересованности страховых медицинских организаций Приморского края, осуществляющих деятельность в</w:t>
      </w:r>
      <w:proofErr w:type="gramEnd"/>
      <w:r w:rsidR="009D786C" w:rsidRPr="009D78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сфере медицинского страхования, в предоставлении медицинскими организациями качественных медицинских услуг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56543"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отметив, что</w:t>
      </w:r>
      <w:r w:rsidR="00E56543" w:rsidRPr="00E87F40">
        <w:rPr>
          <w:rFonts w:ascii="Times New Roman" w:hAnsi="Times New Roman" w:cs="Times New Roman"/>
          <w:sz w:val="28"/>
          <w:szCs w:val="28"/>
        </w:rPr>
        <w:t xml:space="preserve"> </w:t>
      </w:r>
      <w:r w:rsidR="00A84361">
        <w:rPr>
          <w:rFonts w:ascii="Times New Roman" w:hAnsi="Times New Roman" w:cs="Times New Roman"/>
          <w:sz w:val="28"/>
          <w:szCs w:val="28"/>
        </w:rPr>
        <w:br/>
      </w:r>
      <w:r w:rsidR="00E56543" w:rsidRPr="00E87F40">
        <w:rPr>
          <w:rFonts w:ascii="Times New Roman" w:hAnsi="Times New Roman" w:cs="Times New Roman"/>
          <w:sz w:val="28"/>
          <w:szCs w:val="28"/>
        </w:rPr>
        <w:t>п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состоянию на 1 января 2014 года численность застрахованных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медицинско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16EEF"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страховани</w:t>
      </w:r>
      <w:r w:rsidR="00216EE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крае составила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926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858 человек </w:t>
      </w:r>
      <w:r w:rsidR="00591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том числе работающих 676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570 человек, неработающих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288 человек</w:t>
      </w:r>
      <w:r w:rsidR="00591CB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), из них: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ООО СМО "Восточно-страховой альянс" –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191 человек; ЗАО 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4159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траховая группа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"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Спасские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Ворота-М" филиал Владивостокский – 434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962 человек; ООО "ВСК-Милосердие" Дальневосточный филиал – 40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56543"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705 человек.</w:t>
      </w:r>
    </w:p>
    <w:p w:rsidR="00E56543" w:rsidRPr="00E87F40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2013 году 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специалистами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страховых медицинских организаци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организованы и проведены экспертизы объемов и качества медицинской помощи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170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206 страховым случаям, из них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медико-экономические экспертизы 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260 страховым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случая</w:t>
      </w:r>
      <w:r w:rsidR="001A2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экспертизы ка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чества медицинской помощи по 33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946 страховым случаям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6543" w:rsidRPr="00E87F40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Вместе с тем в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2013 году по результатам вневедомственного контроля объемов и качества медицинской помощи было выявлено 26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183 нарушения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дефекты оформления первичной медицинской документации –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(54,4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нарушения при оказании медицинской помощи – 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639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(29,2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 информиро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ванности застрахованных лиц – 2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043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(7,8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нарушения, связанные с предъявлением на оплату реестров счетов – 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154</w:t>
      </w:r>
      <w:r w:rsidR="00011A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(4,4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нарушения, ограничивающие доступность медицинской помощи для застрахованных лиц –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162</w:t>
      </w:r>
      <w:r w:rsidR="008D4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(0,6 процента)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взимание платы с застрахованных лиц за медицинскую помощь – 141</w:t>
      </w:r>
      <w:r w:rsidR="008D47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(0,5 процента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6543" w:rsidRPr="00E87F40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контроля объемов, сроков, качества и условий предоставления медицинской помощи по обязательному медицинскому страхованию к медицинским организациям применены финансовые санкции на сумму – 50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358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834,30 рублей, в том числе</w:t>
      </w:r>
      <w:r w:rsidR="006555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медико-экономического контроля – 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130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884,70 рублей;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медико-экономической экспертизы – 31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453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984,60 рублей;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экспертизы качества медицинской помощи – 14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773</w:t>
      </w:r>
      <w:r w:rsidR="00AD39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965,00 рублей.</w:t>
      </w:r>
      <w:proofErr w:type="gramEnd"/>
    </w:p>
    <w:p w:rsidR="00E56543" w:rsidRPr="00E87F40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информирования застрахованных лиц и обеспечения открытости деятельности страховых медицинских организаций в сфере обязательного медицинского страхования Федеральный фонд проводит оценку деятельности страховых медицинских организаций и анализа сведений.</w:t>
      </w:r>
    </w:p>
    <w:p w:rsidR="00E56543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ГУ "Территориальный фонд обязательного медицинского страхования Приморского края" ежегодно 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подводятся</w:t>
      </w:r>
      <w:r w:rsidRPr="00E87F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итоги деятельности страховых медицинских организаций, и принимает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ся решение об их вознаграждении. </w:t>
      </w:r>
    </w:p>
    <w:p w:rsidR="00E56543" w:rsidRPr="00540933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вышеизложенного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5409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</w:t>
      </w:r>
    </w:p>
    <w:p w:rsidR="00E56543" w:rsidRPr="0054093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43" w:rsidRPr="0054093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93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E56543" w:rsidRPr="0054093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6543" w:rsidRPr="006D385D" w:rsidRDefault="00E56543" w:rsidP="00006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1.Принять к сведению информации 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вице-губернатора Приморского края Серебрякова П.Ю., директора ГУ "Территориальный фонд обязательного медицинского страхования Приморского края" </w:t>
      </w:r>
      <w:proofErr w:type="spellStart"/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Бокиевец</w:t>
      </w:r>
      <w:proofErr w:type="spellEnd"/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Т.А., директора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 "Страховая группа "Спасские Ворота-М" 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Владивостокский </w:t>
      </w:r>
      <w:proofErr w:type="spellStart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Капшитера</w:t>
      </w:r>
      <w:proofErr w:type="spellEnd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</w:t>
      </w:r>
      <w:r w:rsid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исполн</w:t>
      </w:r>
      <w:r w:rsidR="0016311F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ительного</w:t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C22BC" w:rsidRP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СМО "Восточно-страховой альянс" Тихонова</w:t>
      </w:r>
      <w:r w:rsidR="00163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Б.П.</w:t>
      </w:r>
      <w:r w:rsidR="00FC2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9D786C" w:rsidRPr="009D786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комплекса мер, направленных на создание заинтересованности страховых</w:t>
      </w:r>
      <w:proofErr w:type="gramEnd"/>
      <w:r w:rsidR="009D786C" w:rsidRPr="009D7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медицинских организаций Приморского края, осуществляющих деятельность в сфере медицинского страхования, в предоставлении медицинскими организациями качественных медицинских услуг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".</w:t>
      </w:r>
    </w:p>
    <w:p w:rsidR="00E56543" w:rsidRPr="006D385D" w:rsidRDefault="00E56543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1834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Администрации Приморского края совместно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ГУ </w:t>
      </w:r>
      <w:r w:rsidR="00C61834" w:rsidRP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страховыми медицинскими организациями рассмотреть возможность </w:t>
      </w:r>
      <w:proofErr w:type="gramStart"/>
      <w:r w:rsidR="00C618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создания единой службы </w:t>
      </w:r>
      <w:r w:rsidR="0000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мониторинга качества оказания медицинской помощи</w:t>
      </w:r>
      <w:proofErr w:type="gramEnd"/>
      <w:r w:rsidR="0000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61834" w:rsidRDefault="00C61834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B30C0" w:rsidRDefault="0065212E" w:rsidP="0065212E">
      <w:pPr>
        <w:pageBreakBefore/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ГУ </w:t>
      </w:r>
      <w:r w:rsidR="001D7423" w:rsidRP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"Территориальный фонд обязательного медицинского страхования Приморского края"</w:t>
      </w:r>
      <w:r w:rsidR="00BB3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1D7423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BB30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.1.С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воевременно производить расчеты </w:t>
      </w:r>
      <w:r w:rsidR="00CB1D5C" w:rsidRP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медицинскую помощь, оказанную гражданам, </w:t>
      </w:r>
      <w:r w:rsidR="001631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застрахованным в системе 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обязательного медицинского страхования.</w:t>
      </w:r>
    </w:p>
    <w:p w:rsidR="00A84361" w:rsidRDefault="00A84361" w:rsidP="00A84361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3.2.</w:t>
      </w:r>
      <w:r w:rsidR="00A31388" w:rsidRPr="00A313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Совершенствовать способы оплаты стационарной медицинской помощи путем осуществления поэтапной оплаты, с учетом готовности перехода медицинских организаций на оплату на основе клинико-статистических групп.</w:t>
      </w:r>
      <w:bookmarkStart w:id="0" w:name="_GoBack"/>
      <w:bookmarkEnd w:id="0"/>
    </w:p>
    <w:p w:rsidR="00580832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80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843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58083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.Систематически проводить семинары по взаимодействию и обмену опытом для специалистов разных профилей страховых медицинских организаций (врачей – экспертов, медицинских статистиков, специалистов АСУ) и специалистов лечебных учреждений (заместителей главных врачей по клинико-экспертной работе, врачей-статистиков, специалистов АСУ)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A1C26" w:rsidRDefault="001A1C26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7423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74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страховым медицинским организациям:</w:t>
      </w:r>
    </w:p>
    <w:p w:rsidR="002A40CD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6555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CB1D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Продолжать проводить мероприятия по инфор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мационно-просветительской работе среди населения, котор</w:t>
      </w:r>
      <w:r w:rsidR="00021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ые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позволя</w:t>
      </w:r>
      <w:r w:rsidR="00021D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ют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донести </w:t>
      </w:r>
      <w:r w:rsidR="002A4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до застрахованных лиц их права и обязанности, а также весь спектр возможностей обязательного медицинского страхования, включая перечень видов медицинской помощи, оказываемой в рамках про</w:t>
      </w:r>
      <w:r w:rsidR="00006F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граммы государственных гарантий бесплатного оказания гражданам медицинской помощи.</w:t>
      </w:r>
    </w:p>
    <w:p w:rsidR="001D7423" w:rsidRDefault="0065212E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65705" w:rsidRPr="00A65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.2.Продолжать контролировать объем, качество, сроки, условия </w:t>
      </w:r>
      <w:r w:rsidR="00515B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A65705" w:rsidRPr="00A657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обоснованность предоставления медицинской организацией медицинской помощи застрахованным лицам в соответствии с условиями договора для предоставления качественной медицинской помощи.</w:t>
      </w:r>
    </w:p>
    <w:p w:rsidR="00A65705" w:rsidRDefault="00A65705" w:rsidP="00006F4C">
      <w:pPr>
        <w:widowControl w:val="0"/>
        <w:autoSpaceDE w:val="0"/>
        <w:autoSpaceDN w:val="0"/>
        <w:adjustRightInd w:val="0"/>
        <w:spacing w:after="0" w:line="240" w:lineRule="auto"/>
        <w:ind w:right="-28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56543" w:rsidRPr="006D385D" w:rsidRDefault="0065212E" w:rsidP="00006F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.Направить решение комитета в Администрацию Приморского края, </w:t>
      </w:r>
      <w:r w:rsidR="00FD0E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0ED4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здравоохранения Приморского края</w:t>
      </w:r>
      <w:r w:rsidR="00FD0E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 "Территориальный фонд обязательного медицинского страхования Приморского края", </w:t>
      </w:r>
      <w:r w:rsidR="001631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СМО "Восточно-страховой альянс"</w:t>
      </w:r>
      <w:r w:rsidR="00A217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4152D" w:rsidRPr="00F415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ЗАО "Страховая группа "Спасские Ворота-М" 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 Владивостокский </w:t>
      </w:r>
      <w:proofErr w:type="spellStart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Капшитера</w:t>
      </w:r>
      <w:proofErr w:type="spellEnd"/>
      <w:r w:rsidR="00415904" w:rsidRPr="00415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А.М</w:t>
      </w:r>
      <w:r w:rsidR="00A843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654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F33" w:rsidRDefault="00326F3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F33" w:rsidRPr="006D385D" w:rsidRDefault="00326F3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57E" w:rsidRPr="004B35B3" w:rsidRDefault="00E56543" w:rsidP="00006F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И.С. </w:t>
      </w:r>
      <w:proofErr w:type="spellStart"/>
      <w:r w:rsidRPr="006D385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Чемерис</w:t>
      </w:r>
      <w:proofErr w:type="spellEnd"/>
    </w:p>
    <w:sectPr w:rsidR="0058057E" w:rsidRPr="004B3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55"/>
    <w:rsid w:val="00006F4C"/>
    <w:rsid w:val="00011AA4"/>
    <w:rsid w:val="00021DF1"/>
    <w:rsid w:val="00023436"/>
    <w:rsid w:val="00122BE8"/>
    <w:rsid w:val="0016311F"/>
    <w:rsid w:val="001A1C26"/>
    <w:rsid w:val="001A23F3"/>
    <w:rsid w:val="001D7423"/>
    <w:rsid w:val="00216EEF"/>
    <w:rsid w:val="002A40CD"/>
    <w:rsid w:val="002E04B7"/>
    <w:rsid w:val="00314B09"/>
    <w:rsid w:val="00326F33"/>
    <w:rsid w:val="003F7E6D"/>
    <w:rsid w:val="004078CA"/>
    <w:rsid w:val="00415904"/>
    <w:rsid w:val="004B35B3"/>
    <w:rsid w:val="00515B36"/>
    <w:rsid w:val="0058057E"/>
    <w:rsid w:val="00580832"/>
    <w:rsid w:val="00591CBC"/>
    <w:rsid w:val="005A0890"/>
    <w:rsid w:val="0065212E"/>
    <w:rsid w:val="006555B9"/>
    <w:rsid w:val="0070176B"/>
    <w:rsid w:val="00712CBE"/>
    <w:rsid w:val="007D7955"/>
    <w:rsid w:val="008D4712"/>
    <w:rsid w:val="00912C65"/>
    <w:rsid w:val="00930B24"/>
    <w:rsid w:val="009D786C"/>
    <w:rsid w:val="00A217E7"/>
    <w:rsid w:val="00A31388"/>
    <w:rsid w:val="00A35D64"/>
    <w:rsid w:val="00A65705"/>
    <w:rsid w:val="00A84361"/>
    <w:rsid w:val="00AA7728"/>
    <w:rsid w:val="00AD394C"/>
    <w:rsid w:val="00B4622C"/>
    <w:rsid w:val="00B54992"/>
    <w:rsid w:val="00BB30C0"/>
    <w:rsid w:val="00C542D2"/>
    <w:rsid w:val="00C61834"/>
    <w:rsid w:val="00CB1D5C"/>
    <w:rsid w:val="00D72A8C"/>
    <w:rsid w:val="00D937CF"/>
    <w:rsid w:val="00DF0984"/>
    <w:rsid w:val="00E074F9"/>
    <w:rsid w:val="00E56543"/>
    <w:rsid w:val="00EF0228"/>
    <w:rsid w:val="00EF79E6"/>
    <w:rsid w:val="00F37233"/>
    <w:rsid w:val="00F4152D"/>
    <w:rsid w:val="00F80D47"/>
    <w:rsid w:val="00F86A9F"/>
    <w:rsid w:val="00FC22BC"/>
    <w:rsid w:val="00FD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2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Михова</dc:creator>
  <cp:keywords/>
  <dc:description/>
  <cp:lastModifiedBy>Михова</cp:lastModifiedBy>
  <cp:revision>55</cp:revision>
  <cp:lastPrinted>2014-05-22T04:24:00Z</cp:lastPrinted>
  <dcterms:created xsi:type="dcterms:W3CDTF">2014-05-05T05:42:00Z</dcterms:created>
  <dcterms:modified xsi:type="dcterms:W3CDTF">2014-05-28T23:46:00Z</dcterms:modified>
</cp:coreProperties>
</file>