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286601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8436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84361"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84361" w:rsidRPr="00E84361">
              <w:rPr>
                <w:szCs w:val="28"/>
              </w:rPr>
              <w:t>1353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84361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84361" w:rsidP="0094344A">
            <w:pPr>
              <w:ind w:left="-108"/>
              <w:jc w:val="both"/>
            </w:pPr>
            <w:r w:rsidRPr="00BD4818">
              <w:t xml:space="preserve">О </w:t>
            </w:r>
            <w:r>
              <w:t xml:space="preserve">внесении изменений в </w:t>
            </w:r>
            <w:proofErr w:type="spellStart"/>
            <w:proofErr w:type="gramStart"/>
            <w:r>
              <w:t>прило-жение</w:t>
            </w:r>
            <w:proofErr w:type="spellEnd"/>
            <w:proofErr w:type="gramEnd"/>
            <w:r>
              <w:t xml:space="preserve"> к постановле</w:t>
            </w:r>
            <w:r w:rsidRPr="00BD4818">
              <w:t>ни</w:t>
            </w:r>
            <w:r>
              <w:t xml:space="preserve">ю </w:t>
            </w:r>
            <w:proofErr w:type="spellStart"/>
            <w:r>
              <w:t>Законода</w:t>
            </w:r>
            <w:proofErr w:type="spellEnd"/>
            <w:r>
              <w:t>-тельного Собрания При</w:t>
            </w:r>
            <w:r w:rsidRPr="00BD4818">
              <w:t>морского края от 25.04.2012 № 133 "О структуре и штатной численност</w:t>
            </w:r>
            <w:r>
              <w:t>и Контрольно-счетной палаты При-</w:t>
            </w:r>
            <w:r w:rsidRPr="00BD4818">
              <w:t>морского края"</w:t>
            </w:r>
          </w:p>
          <w:p w:rsidR="000B3FB2" w:rsidRPr="00E84361" w:rsidRDefault="000B3FB2" w:rsidP="0094344A">
            <w:pPr>
              <w:ind w:left="-108"/>
              <w:jc w:val="both"/>
            </w:pPr>
          </w:p>
        </w:tc>
      </w:tr>
    </w:tbl>
    <w:p w:rsidR="00E84361" w:rsidRDefault="00E84361" w:rsidP="00E84361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84361" w:rsidRDefault="00E84361" w:rsidP="00E84361">
      <w:pPr>
        <w:pStyle w:val="a3"/>
        <w:tabs>
          <w:tab w:val="clear" w:pos="4153"/>
          <w:tab w:val="clear" w:pos="8306"/>
        </w:tabs>
      </w:pPr>
    </w:p>
    <w:p w:rsidR="00E84361" w:rsidRDefault="00E84361" w:rsidP="00E8436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84361" w:rsidRDefault="00E84361" w:rsidP="00E84361">
      <w:pPr>
        <w:pStyle w:val="a3"/>
        <w:tabs>
          <w:tab w:val="clear" w:pos="4153"/>
          <w:tab w:val="clear" w:pos="8306"/>
        </w:tabs>
      </w:pPr>
    </w:p>
    <w:p w:rsidR="00E84361" w:rsidRDefault="00E84361" w:rsidP="00E84361">
      <w:pPr>
        <w:autoSpaceDE w:val="0"/>
        <w:autoSpaceDN w:val="0"/>
        <w:adjustRightInd w:val="0"/>
        <w:ind w:firstLine="540"/>
        <w:jc w:val="both"/>
      </w:pPr>
      <w:r>
        <w:tab/>
        <w:t xml:space="preserve">1.Внести </w:t>
      </w:r>
      <w:r w:rsidRPr="0059627C">
        <w:t>в приложение к постановлению Законодательного Собрания Приморского края</w:t>
      </w:r>
      <w:r>
        <w:t xml:space="preserve"> от 25.04.2012 № 133 </w:t>
      </w:r>
      <w:r w:rsidRPr="00AE24DA">
        <w:t>"О структуре и штатной численности Контрольно-счетной палаты Приморского края"</w:t>
      </w:r>
      <w:r>
        <w:t xml:space="preserve"> (Ведомости Законодательного Собрания Приморского края, 2012, № 11, стр. 30</w:t>
      </w:r>
      <w:r w:rsidRPr="00DE2A98">
        <w:t>;</w:t>
      </w:r>
      <w:r>
        <w:t xml:space="preserve"> 2013, </w:t>
      </w:r>
      <w:r w:rsidRPr="00DE2A98">
        <w:br/>
      </w:r>
      <w:r>
        <w:t xml:space="preserve">№ 61, стр. 59) изменения, изложив его в </w:t>
      </w:r>
      <w:r w:rsidR="00F33050">
        <w:t>новой</w:t>
      </w:r>
      <w:bookmarkStart w:id="0" w:name="_GoBack"/>
      <w:bookmarkEnd w:id="0"/>
      <w:r>
        <w:t xml:space="preserve"> </w:t>
      </w:r>
      <w:r w:rsidRPr="00972E1B">
        <w:t>редак</w:t>
      </w:r>
      <w:r>
        <w:t>ц</w:t>
      </w:r>
      <w:r w:rsidRPr="00972E1B">
        <w:t>ии (прилагается).</w:t>
      </w:r>
    </w:p>
    <w:p w:rsidR="00E84361" w:rsidRDefault="00E84361" w:rsidP="00E84361">
      <w:pPr>
        <w:pStyle w:val="a3"/>
        <w:tabs>
          <w:tab w:val="clear" w:pos="4153"/>
          <w:tab w:val="clear" w:pos="8306"/>
        </w:tabs>
        <w:jc w:val="both"/>
      </w:pPr>
    </w:p>
    <w:p w:rsidR="00E84361" w:rsidRDefault="00E84361" w:rsidP="00E84361">
      <w:pPr>
        <w:pStyle w:val="a3"/>
        <w:tabs>
          <w:tab w:val="clear" w:pos="4153"/>
          <w:tab w:val="clear" w:pos="8306"/>
        </w:tabs>
        <w:ind w:left="720"/>
        <w:jc w:val="both"/>
      </w:pPr>
      <w:r>
        <w:t>2.Настоящее постановление вступает в силу со дня его принятия.</w:t>
      </w:r>
    </w:p>
    <w:p w:rsidR="00E84361" w:rsidRDefault="00E84361" w:rsidP="00E84361">
      <w:pPr>
        <w:pStyle w:val="a3"/>
        <w:tabs>
          <w:tab w:val="clear" w:pos="4153"/>
          <w:tab w:val="clear" w:pos="8306"/>
        </w:tabs>
        <w:jc w:val="both"/>
      </w:pPr>
    </w:p>
    <w:p w:rsidR="00E84361" w:rsidRDefault="00E84361" w:rsidP="00E84361">
      <w:pPr>
        <w:pStyle w:val="a3"/>
        <w:tabs>
          <w:tab w:val="clear" w:pos="4153"/>
          <w:tab w:val="clear" w:pos="8306"/>
        </w:tabs>
        <w:jc w:val="both"/>
      </w:pPr>
    </w:p>
    <w:p w:rsidR="00E84361" w:rsidRDefault="00E84361" w:rsidP="00E84361">
      <w:pPr>
        <w:pStyle w:val="a3"/>
        <w:tabs>
          <w:tab w:val="clear" w:pos="4153"/>
          <w:tab w:val="clear" w:pos="8306"/>
        </w:tabs>
        <w:jc w:val="both"/>
      </w:pPr>
    </w:p>
    <w:p w:rsidR="00E84361" w:rsidRDefault="00E84361" w:rsidP="00E84361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E84361" w:rsidRDefault="00E84361" w:rsidP="00E84361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DF8" w:rsidRDefault="00923DF8">
      <w:r>
        <w:separator/>
      </w:r>
    </w:p>
  </w:endnote>
  <w:endnote w:type="continuationSeparator" w:id="0">
    <w:p w:rsidR="00923DF8" w:rsidRDefault="00923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DF8" w:rsidRDefault="00923DF8">
      <w:r>
        <w:separator/>
      </w:r>
    </w:p>
  </w:footnote>
  <w:footnote w:type="continuationSeparator" w:id="0">
    <w:p w:rsidR="00923DF8" w:rsidRDefault="00923D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8436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3DF8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84361"/>
    <w:rsid w:val="00E93A7F"/>
    <w:rsid w:val="00EA36BD"/>
    <w:rsid w:val="00EF502B"/>
    <w:rsid w:val="00F3305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2014-05-28T23:53:00Z</cp:lastPrinted>
  <dcterms:created xsi:type="dcterms:W3CDTF">2014-05-28T04:45:00Z</dcterms:created>
  <dcterms:modified xsi:type="dcterms:W3CDTF">2014-05-28T23:53:00Z</dcterms:modified>
</cp:coreProperties>
</file>