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ook w:val="04A0" w:firstRow="1" w:lastRow="0" w:firstColumn="1" w:lastColumn="0" w:noHBand="0" w:noVBand="1"/>
      </w:tblPr>
      <w:tblGrid>
        <w:gridCol w:w="6487"/>
        <w:gridCol w:w="3686"/>
      </w:tblGrid>
      <w:tr w:rsidR="00A828AA" w:rsidRPr="00A828AA">
        <w:tc>
          <w:tcPr>
            <w:tcW w:w="6487" w:type="dxa"/>
            <w:hideMark/>
          </w:tcPr>
          <w:p w:rsidR="00A828AA" w:rsidRPr="00A828AA" w:rsidRDefault="00A828AA" w:rsidP="00A828AA">
            <w:pPr>
              <w:spacing w:after="0"/>
              <w:ind w:left="142"/>
              <w:rPr>
                <w:rFonts w:eastAsia="Times New Roman" w:cs="Times New Roman"/>
                <w:sz w:val="26"/>
                <w:szCs w:val="20"/>
                <w:lang w:eastAsia="ru-RU"/>
              </w:rPr>
            </w:pPr>
            <w:r>
              <w:t xml:space="preserve"> </w:t>
            </w:r>
            <w:r w:rsidRPr="00A828AA">
              <w:rPr>
                <w:rFonts w:eastAsia="Times New Roman" w:cs="Times New Roman"/>
                <w:sz w:val="26"/>
                <w:szCs w:val="20"/>
                <w:lang w:eastAsia="ru-RU"/>
              </w:rPr>
              <w:br w:type="page"/>
            </w:r>
          </w:p>
        </w:tc>
        <w:tc>
          <w:tcPr>
            <w:tcW w:w="3686" w:type="dxa"/>
          </w:tcPr>
          <w:p w:rsidR="00A828AA" w:rsidRPr="00A828AA" w:rsidRDefault="001140A2" w:rsidP="00A828AA">
            <w:pPr>
              <w:spacing w:after="0"/>
              <w:ind w:left="142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Приложение </w:t>
            </w:r>
            <w:r w:rsidR="007225F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  <w:p w:rsidR="00A828AA" w:rsidRPr="00A828AA" w:rsidRDefault="00A828AA" w:rsidP="00A828AA">
            <w:pPr>
              <w:spacing w:after="0"/>
              <w:ind w:left="142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828AA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A828AA" w:rsidRPr="00A828AA" w:rsidRDefault="00A828AA" w:rsidP="00A828AA">
            <w:pPr>
              <w:spacing w:after="0"/>
              <w:ind w:left="142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828AA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A828AA" w:rsidRPr="00A828AA" w:rsidRDefault="00A828AA" w:rsidP="00A828AA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spacing w:after="0"/>
              <w:ind w:left="142"/>
              <w:rPr>
                <w:rFonts w:eastAsia="Times New Roman" w:cs="Times New Roman"/>
                <w:sz w:val="26"/>
                <w:szCs w:val="20"/>
                <w:lang w:eastAsia="ru-RU"/>
              </w:rPr>
            </w:pPr>
          </w:p>
        </w:tc>
      </w:tr>
    </w:tbl>
    <w:p w:rsidR="00A828AA" w:rsidRPr="00C85E69" w:rsidRDefault="00A828AA" w:rsidP="00C85E69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:rsidR="00A828AA" w:rsidRPr="00A828AA" w:rsidRDefault="00A828AA" w:rsidP="00CF1C40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A828AA">
        <w:rPr>
          <w:rFonts w:eastAsia="Times New Roman" w:cs="Times New Roman"/>
          <w:bCs/>
          <w:szCs w:val="28"/>
          <w:lang w:eastAsia="ru-RU"/>
        </w:rPr>
        <w:t>Описание</w:t>
      </w:r>
    </w:p>
    <w:p w:rsidR="00876924" w:rsidRDefault="00A828AA" w:rsidP="00CF1C40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A828AA">
        <w:rPr>
          <w:rFonts w:eastAsia="Times New Roman" w:cs="Times New Roman"/>
          <w:bCs/>
          <w:szCs w:val="28"/>
          <w:lang w:eastAsia="ru-RU"/>
        </w:rPr>
        <w:t xml:space="preserve">почетного знака </w:t>
      </w:r>
      <w:r w:rsidR="00876924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A828AA" w:rsidRPr="00A828AA" w:rsidRDefault="00A828AA" w:rsidP="00CF1C40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bookmarkStart w:id="0" w:name="_GoBack"/>
      <w:bookmarkEnd w:id="0"/>
      <w:r w:rsidRPr="00A828AA">
        <w:rPr>
          <w:rFonts w:eastAsia="Times New Roman" w:cs="Times New Roman"/>
          <w:bCs/>
          <w:szCs w:val="28"/>
          <w:lang w:eastAsia="ru-RU"/>
        </w:rPr>
        <w:t>"Почетный житель Приморского края"</w:t>
      </w:r>
    </w:p>
    <w:p w:rsidR="00A828AA" w:rsidRPr="00A828AA" w:rsidRDefault="00A828AA" w:rsidP="00C85E69">
      <w:pPr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>1.Почетный знак Приморского края "Почетный житель Приморского края" выполнен в виде медали, подвешенной с помощью кольца к колодке.</w:t>
      </w:r>
    </w:p>
    <w:p w:rsidR="00C85E69" w:rsidRPr="00C85E69" w:rsidRDefault="00C85E69" w:rsidP="00C85E69">
      <w:pPr>
        <w:tabs>
          <w:tab w:val="left" w:pos="426"/>
          <w:tab w:val="left" w:pos="567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 xml:space="preserve">2.Колодка выполнена в виде пятиугольной планки (основание колодки </w:t>
      </w:r>
      <w:r w:rsidRPr="00C85E69">
        <w:rPr>
          <w:rFonts w:eastAsia="Times New Roman" w:cs="Times New Roman"/>
          <w:szCs w:val="26"/>
          <w:lang w:eastAsia="ru-RU"/>
        </w:rPr>
        <w:t xml:space="preserve"> подобно опрокинутому треугольнику, покрытому рельефными восходящими солнечными лучами).</w:t>
      </w:r>
      <w:r w:rsidR="00E853FF">
        <w:rPr>
          <w:rFonts w:eastAsia="Times New Roman" w:cs="Times New Roman"/>
          <w:szCs w:val="28"/>
          <w:lang w:eastAsia="ru-RU"/>
        </w:rPr>
        <w:t xml:space="preserve"> Вверху и внизу </w:t>
      </w:r>
      <w:r w:rsidRPr="00C85E69">
        <w:rPr>
          <w:rFonts w:eastAsia="Times New Roman" w:cs="Times New Roman"/>
          <w:szCs w:val="28"/>
          <w:lang w:eastAsia="ru-RU"/>
        </w:rPr>
        <w:t xml:space="preserve">над треугольным основанием колодка имеет горизонтальные прорези для крепления муаровой ленты. Колодка </w:t>
      </w:r>
      <w:r w:rsidR="00325826">
        <w:rPr>
          <w:rFonts w:eastAsia="Times New Roman" w:cs="Times New Roman"/>
          <w:szCs w:val="28"/>
          <w:lang w:eastAsia="ru-RU"/>
        </w:rPr>
        <w:t>покрыта муаровой лентой, разделе</w:t>
      </w:r>
      <w:r w:rsidRPr="00C85E69">
        <w:rPr>
          <w:rFonts w:eastAsia="Times New Roman" w:cs="Times New Roman"/>
          <w:szCs w:val="28"/>
          <w:lang w:eastAsia="ru-RU"/>
        </w:rPr>
        <w:t xml:space="preserve">нной по вертикали на три части </w:t>
      </w:r>
      <w:r w:rsidR="00325826">
        <w:rPr>
          <w:rFonts w:eastAsia="Times New Roman" w:cs="Times New Roman"/>
          <w:szCs w:val="28"/>
          <w:lang w:eastAsia="ru-RU"/>
        </w:rPr>
        <w:t>-</w:t>
      </w:r>
      <w:r w:rsidRPr="00C85E69">
        <w:rPr>
          <w:rFonts w:eastAsia="Times New Roman" w:cs="Times New Roman"/>
          <w:szCs w:val="28"/>
          <w:lang w:eastAsia="ru-RU"/>
        </w:rPr>
        <w:t xml:space="preserve">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C85E69" w:rsidRPr="00C85E69" w:rsidRDefault="00C85E69" w:rsidP="00C85E69">
      <w:pPr>
        <w:tabs>
          <w:tab w:val="left" w:pos="426"/>
          <w:tab w:val="left" w:pos="709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 xml:space="preserve">3.Медаль представляет собой круг, по внешнему краю которого выложен лавровый венок. Вверху круг имеет трапецеидальный выступ с отверстием для крепления к колодке. </w:t>
      </w: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 xml:space="preserve">4.Внутри лаврового венка изображен малый круг, выполненный </w:t>
      </w:r>
      <w:r w:rsidRPr="00C85E69">
        <w:rPr>
          <w:rFonts w:eastAsia="Times New Roman" w:cs="Times New Roman"/>
          <w:szCs w:val="28"/>
          <w:lang w:eastAsia="ru-RU"/>
        </w:rPr>
        <w:br/>
        <w:t xml:space="preserve">в рантах, покрытый зеленой эмалью и несущий композицию из фигур герба Приморского края: синий Андреевский крест (выполненный в рантах в цвет металла) и поверх нижней половины </w:t>
      </w:r>
      <w:proofErr w:type="gramStart"/>
      <w:r w:rsidRPr="00C85E69">
        <w:rPr>
          <w:rFonts w:eastAsia="Times New Roman" w:cs="Times New Roman"/>
          <w:szCs w:val="28"/>
          <w:lang w:eastAsia="ru-RU"/>
        </w:rPr>
        <w:t>креста</w:t>
      </w:r>
      <w:proofErr w:type="gramEnd"/>
      <w:r w:rsidRPr="00C85E69">
        <w:rPr>
          <w:rFonts w:eastAsia="Times New Roman" w:cs="Times New Roman"/>
          <w:szCs w:val="28"/>
          <w:lang w:eastAsia="ru-RU"/>
        </w:rPr>
        <w:t xml:space="preserve"> идущий тигр в цвет металла. Зеленый круг окаймляет лента, покрытая синей эмалью, на которой рельефными литерами в цвет металла расположена надпись: "ПОЧЁТНЫЙ ЖИТЕЛЬ ПРИМОРСКОГО КРАЯ". Начало и конец надписи разделяет верхняя часть листика лавра, отходящего от основания венка вверх.</w:t>
      </w: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>5.Диаметр медали - 35 мм, размер колодки (без трапецеи</w:t>
      </w:r>
      <w:r w:rsidR="00325826">
        <w:rPr>
          <w:rFonts w:eastAsia="Times New Roman" w:cs="Times New Roman"/>
          <w:szCs w:val="28"/>
          <w:lang w:eastAsia="ru-RU"/>
        </w:rPr>
        <w:t>дального выступа с отверстием) -</w:t>
      </w:r>
      <w:r w:rsidRPr="00C85E69">
        <w:rPr>
          <w:rFonts w:eastAsia="Times New Roman" w:cs="Times New Roman"/>
          <w:szCs w:val="28"/>
          <w:lang w:eastAsia="ru-RU"/>
        </w:rPr>
        <w:t xml:space="preserve"> 26х38 мм, толщина медали и колодки </w:t>
      </w:r>
      <w:r w:rsidR="00325826">
        <w:rPr>
          <w:rFonts w:eastAsia="Times New Roman" w:cs="Times New Roman"/>
          <w:szCs w:val="28"/>
          <w:lang w:eastAsia="ru-RU"/>
        </w:rPr>
        <w:t>-</w:t>
      </w:r>
      <w:r w:rsidRPr="00C85E69">
        <w:rPr>
          <w:rFonts w:eastAsia="Times New Roman" w:cs="Times New Roman"/>
          <w:szCs w:val="28"/>
          <w:lang w:eastAsia="ru-RU"/>
        </w:rPr>
        <w:t xml:space="preserve"> 2-3 мм.</w:t>
      </w: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>6.Знак изготавливается из желтого металла (том</w:t>
      </w:r>
      <w:r w:rsidR="00325826">
        <w:rPr>
          <w:rFonts w:eastAsia="Times New Roman" w:cs="Times New Roman"/>
          <w:szCs w:val="28"/>
          <w:lang w:eastAsia="ru-RU"/>
        </w:rPr>
        <w:t>пак, золочение) методом объемно-</w:t>
      </w:r>
      <w:r w:rsidRPr="00C85E69">
        <w:rPr>
          <w:rFonts w:eastAsia="Times New Roman" w:cs="Times New Roman"/>
          <w:szCs w:val="28"/>
          <w:lang w:eastAsia="ru-RU"/>
        </w:rPr>
        <w:t>рельефной штамповки с покрытием цветной эмалью.</w:t>
      </w: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>7.Колодка с обратной стороны имеет булавку для крепления к одежде.</w:t>
      </w:r>
    </w:p>
    <w:p w:rsidR="00F40E4E" w:rsidRPr="00F700CD" w:rsidRDefault="00F40E4E" w:rsidP="002D3D5B">
      <w:pPr>
        <w:tabs>
          <w:tab w:val="left" w:pos="426"/>
        </w:tabs>
        <w:spacing w:after="0"/>
        <w:ind w:left="142" w:firstLine="709"/>
        <w:jc w:val="both"/>
      </w:pPr>
    </w:p>
    <w:sectPr w:rsidR="00F40E4E" w:rsidRPr="00F700CD" w:rsidSect="00C85E69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1140A2"/>
    <w:rsid w:val="001D4223"/>
    <w:rsid w:val="002C0466"/>
    <w:rsid w:val="002D3D5B"/>
    <w:rsid w:val="00325826"/>
    <w:rsid w:val="00333E9D"/>
    <w:rsid w:val="0042263A"/>
    <w:rsid w:val="004453B6"/>
    <w:rsid w:val="00655E4C"/>
    <w:rsid w:val="007225F2"/>
    <w:rsid w:val="00743CAC"/>
    <w:rsid w:val="00876924"/>
    <w:rsid w:val="00A319C9"/>
    <w:rsid w:val="00A828AA"/>
    <w:rsid w:val="00C85E69"/>
    <w:rsid w:val="00CF1C40"/>
    <w:rsid w:val="00D939DC"/>
    <w:rsid w:val="00E853FF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7</cp:revision>
  <cp:lastPrinted>2014-05-25T22:55:00Z</cp:lastPrinted>
  <dcterms:created xsi:type="dcterms:W3CDTF">2014-05-22T05:08:00Z</dcterms:created>
  <dcterms:modified xsi:type="dcterms:W3CDTF">2014-05-25T23:28:00Z</dcterms:modified>
</cp:coreProperties>
</file>