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51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2263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2263F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263F">
              <w:rPr>
                <w:szCs w:val="28"/>
              </w:rPr>
              <w:t>1274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263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2263F" w:rsidP="0094344A">
            <w:pPr>
              <w:ind w:left="-108"/>
              <w:jc w:val="both"/>
            </w:pPr>
            <w:r w:rsidRPr="0072263F">
              <w:t>О проекте закона Приморского края "Об уполномоченном по защите прав предпринимателей в Приморском крае"</w:t>
            </w:r>
          </w:p>
          <w:p w:rsidR="000B3FB2" w:rsidRPr="0072263F" w:rsidRDefault="000B3FB2" w:rsidP="0094344A">
            <w:pPr>
              <w:ind w:left="-108"/>
              <w:jc w:val="both"/>
            </w:pPr>
          </w:p>
        </w:tc>
      </w:tr>
    </w:tbl>
    <w:p w:rsidR="0072263F" w:rsidRDefault="0072263F" w:rsidP="0072263F">
      <w:pPr>
        <w:ind w:firstLine="709"/>
      </w:pPr>
      <w:r>
        <w:t xml:space="preserve">Законодательное Собрание Приморского края </w:t>
      </w:r>
    </w:p>
    <w:p w:rsidR="0072263F" w:rsidRDefault="0072263F" w:rsidP="0072263F"/>
    <w:p w:rsidR="0072263F" w:rsidRDefault="0072263F" w:rsidP="0072263F">
      <w:r>
        <w:t>ПОСТАНОВЛЯЕТ:</w:t>
      </w:r>
    </w:p>
    <w:p w:rsidR="0072263F" w:rsidRDefault="0072263F" w:rsidP="0072263F"/>
    <w:p w:rsidR="0072263F" w:rsidRDefault="0072263F" w:rsidP="0072263F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"Об уполномоченном по защите прав предпринимателей в </w:t>
      </w:r>
      <w:r>
        <w:rPr>
          <w:rFonts w:eastAsia="Calibri"/>
          <w:bCs/>
        </w:rPr>
        <w:t>Приморском крае"</w:t>
      </w:r>
      <w:r>
        <w:t xml:space="preserve"> </w:t>
      </w:r>
      <w:r>
        <w:rPr>
          <w:szCs w:val="28"/>
        </w:rPr>
        <w:t>во втором чтении.</w:t>
      </w:r>
    </w:p>
    <w:p w:rsidR="0072263F" w:rsidRDefault="0072263F" w:rsidP="0072263F">
      <w:pPr>
        <w:ind w:firstLine="709"/>
        <w:jc w:val="both"/>
      </w:pPr>
    </w:p>
    <w:p w:rsidR="0072263F" w:rsidRDefault="0072263F" w:rsidP="0072263F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</w:t>
      </w:r>
      <w:r>
        <w:t>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72263F" w:rsidRDefault="0072263F" w:rsidP="0072263F">
      <w:pPr>
        <w:jc w:val="both"/>
      </w:pPr>
    </w:p>
    <w:p w:rsidR="0072263F" w:rsidRDefault="0072263F" w:rsidP="0072263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2263F" w:rsidRDefault="0072263F" w:rsidP="0072263F">
      <w:pPr>
        <w:ind w:firstLine="709"/>
        <w:jc w:val="both"/>
      </w:pPr>
    </w:p>
    <w:p w:rsidR="0072263F" w:rsidRDefault="0072263F" w:rsidP="0072263F">
      <w:pPr>
        <w:ind w:firstLine="709"/>
        <w:jc w:val="both"/>
      </w:pPr>
    </w:p>
    <w:p w:rsidR="0072263F" w:rsidRDefault="0072263F" w:rsidP="0072263F">
      <w:pPr>
        <w:ind w:firstLine="709"/>
        <w:jc w:val="both"/>
      </w:pPr>
    </w:p>
    <w:p w:rsidR="0072263F" w:rsidRDefault="0072263F" w:rsidP="0072263F">
      <w:pPr>
        <w:jc w:val="both"/>
      </w:pPr>
      <w:r>
        <w:t>Председатель</w:t>
      </w:r>
    </w:p>
    <w:p w:rsidR="0072263F" w:rsidRDefault="0072263F" w:rsidP="0072263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DD7" w:rsidRDefault="00747DD7">
      <w:r>
        <w:separator/>
      </w:r>
    </w:p>
  </w:endnote>
  <w:endnote w:type="continuationSeparator" w:id="0">
    <w:p w:rsidR="00747DD7" w:rsidRDefault="00747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DD7" w:rsidRDefault="00747DD7">
      <w:r>
        <w:separator/>
      </w:r>
    </w:p>
  </w:footnote>
  <w:footnote w:type="continuationSeparator" w:id="0">
    <w:p w:rsidR="00747DD7" w:rsidRDefault="00747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263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263F"/>
    <w:rsid w:val="00726997"/>
    <w:rsid w:val="00747DD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2014-04-30T01:13:00Z</cp:lastPrinted>
  <dcterms:created xsi:type="dcterms:W3CDTF">2014-04-30T01:11:00Z</dcterms:created>
  <dcterms:modified xsi:type="dcterms:W3CDTF">2014-04-30T01:13:00Z</dcterms:modified>
</cp:coreProperties>
</file>