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2717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96AE8" w:rsidRPr="00210593" w:rsidRDefault="00B96AE8" w:rsidP="00B96AE8">
      <w:pPr>
        <w:shd w:val="clear" w:color="auto" w:fill="FFFFFF"/>
        <w:jc w:val="center"/>
        <w:rPr>
          <w:b/>
          <w:spacing w:val="-2"/>
          <w:szCs w:val="28"/>
        </w:rPr>
      </w:pPr>
      <w:r w:rsidRPr="00210593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</w:t>
      </w:r>
      <w:r w:rsidRPr="00210593">
        <w:rPr>
          <w:b/>
          <w:spacing w:val="-2"/>
          <w:szCs w:val="28"/>
        </w:rPr>
        <w:t xml:space="preserve">В ЗАКОН ПРИМОРСКОГО КРАЯ </w:t>
      </w:r>
      <w:r>
        <w:rPr>
          <w:b/>
          <w:spacing w:val="-2"/>
          <w:szCs w:val="28"/>
        </w:rPr>
        <w:br/>
        <w:t>"</w:t>
      </w:r>
      <w:r w:rsidRPr="00210593">
        <w:rPr>
          <w:b/>
          <w:spacing w:val="-2"/>
          <w:szCs w:val="28"/>
        </w:rPr>
        <w:t>О МЕСТНОМ РЕФЕРЕНДУМЕ В ПРИМОРСКОМ КРАЕ</w:t>
      </w:r>
      <w:r>
        <w:rPr>
          <w:b/>
          <w:spacing w:val="-2"/>
          <w:szCs w:val="28"/>
        </w:rPr>
        <w:t>"</w:t>
      </w:r>
    </w:p>
    <w:p w:rsidR="00B96AE8" w:rsidRDefault="00B96AE8" w:rsidP="00B96AE8">
      <w:pPr>
        <w:shd w:val="clear" w:color="auto" w:fill="FFFFFF"/>
        <w:jc w:val="center"/>
        <w:rPr>
          <w:spacing w:val="-2"/>
          <w:szCs w:val="28"/>
        </w:rPr>
      </w:pPr>
    </w:p>
    <w:p w:rsidR="00B96AE8" w:rsidRPr="00FB281A" w:rsidRDefault="00B96AE8" w:rsidP="00B96AE8">
      <w:pPr>
        <w:shd w:val="clear" w:color="auto" w:fill="FFFFFF"/>
        <w:ind w:firstLine="709"/>
        <w:jc w:val="both"/>
        <w:rPr>
          <w:spacing w:val="-2"/>
          <w:szCs w:val="28"/>
        </w:rPr>
      </w:pPr>
      <w:proofErr w:type="gramStart"/>
      <w:r w:rsidRPr="00FB281A">
        <w:rPr>
          <w:spacing w:val="-2"/>
          <w:szCs w:val="28"/>
        </w:rPr>
        <w:t>Принят</w:t>
      </w:r>
      <w:proofErr w:type="gramEnd"/>
      <w:r w:rsidRPr="00FB281A">
        <w:rPr>
          <w:spacing w:val="-2"/>
          <w:szCs w:val="28"/>
        </w:rPr>
        <w:t xml:space="preserve"> Законодательным Собранием Приморского края</w:t>
      </w:r>
      <w:r>
        <w:rPr>
          <w:spacing w:val="-2"/>
          <w:szCs w:val="28"/>
        </w:rPr>
        <w:t xml:space="preserve"> 26 марта </w:t>
      </w:r>
      <w:r>
        <w:rPr>
          <w:spacing w:val="-2"/>
          <w:szCs w:val="28"/>
        </w:rPr>
        <w:br/>
        <w:t>2014 года в первом чтении</w:t>
      </w:r>
    </w:p>
    <w:p w:rsidR="00B96AE8" w:rsidRPr="00FB281A" w:rsidRDefault="00B96AE8" w:rsidP="00B96AE8">
      <w:pPr>
        <w:shd w:val="clear" w:color="auto" w:fill="FFFFFF"/>
        <w:jc w:val="center"/>
        <w:rPr>
          <w:spacing w:val="-2"/>
          <w:szCs w:val="28"/>
        </w:rPr>
      </w:pPr>
    </w:p>
    <w:p w:rsidR="00B96AE8" w:rsidRPr="002606BE" w:rsidRDefault="00B96AE8" w:rsidP="00B96AE8">
      <w:pPr>
        <w:shd w:val="clear" w:color="auto" w:fill="FFFFFF"/>
        <w:ind w:firstLine="709"/>
        <w:rPr>
          <w:szCs w:val="28"/>
        </w:rPr>
      </w:pPr>
      <w:r w:rsidRPr="002606BE">
        <w:rPr>
          <w:szCs w:val="28"/>
        </w:rPr>
        <w:t>СТАТЬЯ 1.</w:t>
      </w:r>
    </w:p>
    <w:p w:rsidR="00B96AE8" w:rsidRPr="002606BE" w:rsidRDefault="00B96AE8" w:rsidP="00B96AE8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2606BE">
        <w:rPr>
          <w:szCs w:val="28"/>
        </w:rPr>
        <w:t xml:space="preserve">Внести в Закон Приморского края от 5 января 2004 года № 97-КЗ </w:t>
      </w:r>
      <w:r>
        <w:rPr>
          <w:szCs w:val="28"/>
        </w:rPr>
        <w:br/>
      </w:r>
      <w:r w:rsidRPr="002606BE">
        <w:rPr>
          <w:szCs w:val="28"/>
        </w:rPr>
        <w:t xml:space="preserve"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 </w:t>
      </w:r>
      <w:r w:rsidRPr="002606BE">
        <w:rPr>
          <w:szCs w:val="28"/>
        </w:rPr>
        <w:br/>
        <w:t>стр. 20, № 56, стр. 74; 2008, № 65, стр. 60;</w:t>
      </w:r>
      <w:proofErr w:type="gramEnd"/>
      <w:r w:rsidRPr="002606BE">
        <w:rPr>
          <w:szCs w:val="28"/>
        </w:rPr>
        <w:t xml:space="preserve"> </w:t>
      </w:r>
      <w:proofErr w:type="gramStart"/>
      <w:r w:rsidRPr="002606BE">
        <w:rPr>
          <w:szCs w:val="28"/>
        </w:rPr>
        <w:t>2010, № 148, стр. 8, № 167, стр. 23; 2011, № 185, стр. 59, № 205, стр. 18; 2012, № 35, стр. 43</w:t>
      </w:r>
      <w:r>
        <w:rPr>
          <w:szCs w:val="28"/>
        </w:rPr>
        <w:t>; 2013, № 62, стр. 32</w:t>
      </w:r>
      <w:r w:rsidRPr="002606BE">
        <w:rPr>
          <w:szCs w:val="28"/>
        </w:rPr>
        <w:t>) следующие изменения:</w:t>
      </w:r>
      <w:proofErr w:type="gramEnd"/>
    </w:p>
    <w:p w:rsidR="00B96AE8" w:rsidRPr="002606BE" w:rsidRDefault="00B96AE8" w:rsidP="00B96AE8">
      <w:pPr>
        <w:shd w:val="clear" w:color="auto" w:fill="FFFFFF"/>
        <w:ind w:firstLine="709"/>
        <w:jc w:val="both"/>
        <w:rPr>
          <w:szCs w:val="28"/>
        </w:rPr>
      </w:pPr>
      <w:r w:rsidRPr="002606BE">
        <w:rPr>
          <w:szCs w:val="28"/>
        </w:rPr>
        <w:t>1)в статье 45:</w:t>
      </w:r>
    </w:p>
    <w:p w:rsidR="00B96AE8" w:rsidRDefault="00B96AE8" w:rsidP="00B96AE8">
      <w:pPr>
        <w:shd w:val="clear" w:color="auto" w:fill="FFFFFF"/>
        <w:ind w:firstLine="709"/>
        <w:jc w:val="both"/>
        <w:rPr>
          <w:szCs w:val="28"/>
        </w:rPr>
      </w:pPr>
      <w:r w:rsidRPr="002606BE">
        <w:rPr>
          <w:szCs w:val="28"/>
        </w:rPr>
        <w:t>а</w:t>
      </w:r>
      <w:proofErr w:type="gramStart"/>
      <w:r w:rsidRPr="002606BE">
        <w:rPr>
          <w:szCs w:val="28"/>
        </w:rPr>
        <w:t>)ч</w:t>
      </w:r>
      <w:proofErr w:type="gramEnd"/>
      <w:r w:rsidRPr="002606BE">
        <w:rPr>
          <w:szCs w:val="28"/>
        </w:rPr>
        <w:t>аст</w:t>
      </w:r>
      <w:r>
        <w:rPr>
          <w:szCs w:val="28"/>
        </w:rPr>
        <w:t>ь</w:t>
      </w:r>
      <w:r w:rsidRPr="002606BE">
        <w:rPr>
          <w:szCs w:val="28"/>
        </w:rPr>
        <w:t xml:space="preserve"> 7 </w:t>
      </w:r>
      <w:r>
        <w:rPr>
          <w:szCs w:val="28"/>
        </w:rPr>
        <w:t>изложить в новой редакции:</w:t>
      </w:r>
    </w:p>
    <w:p w:rsidR="00B96AE8" w:rsidRPr="002606BE" w:rsidRDefault="00B96AE8" w:rsidP="00B96A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"7.Закупки бюллетеней, открепительных удостоверений, специальных знаков (марок), используемых при проведении референдума с числом участников свыше двухсот тысяч человек, осуществляются организующей референдум комиссией или по ее решению соответствующими нижестоящими комиссиями. </w:t>
      </w:r>
      <w:proofErr w:type="gramStart"/>
      <w:r w:rsidRPr="002606BE">
        <w:rPr>
          <w:szCs w:val="28"/>
        </w:rPr>
        <w:t>Такие закупки осуществляются на основании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у единственных поставщиков (подрядчиков, исполнителей), определяемых Правительством Российской Федерации по предложению Администрации Приморского края не реже одного раза в пять лет.";</w:t>
      </w:r>
      <w:proofErr w:type="gramEnd"/>
    </w:p>
    <w:p w:rsidR="00B96AE8" w:rsidRPr="002606BE" w:rsidRDefault="00B96AE8" w:rsidP="00B96AE8">
      <w:pPr>
        <w:shd w:val="clear" w:color="auto" w:fill="FFFFFF"/>
        <w:ind w:firstLine="709"/>
        <w:jc w:val="both"/>
        <w:rPr>
          <w:szCs w:val="28"/>
        </w:rPr>
      </w:pPr>
      <w:r w:rsidRPr="002606BE">
        <w:rPr>
          <w:szCs w:val="28"/>
        </w:rPr>
        <w:t>в</w:t>
      </w:r>
      <w:proofErr w:type="gramStart"/>
      <w:r w:rsidRPr="002606BE">
        <w:rPr>
          <w:szCs w:val="28"/>
        </w:rPr>
        <w:t>)в</w:t>
      </w:r>
      <w:proofErr w:type="gramEnd"/>
      <w:r w:rsidRPr="002606BE">
        <w:rPr>
          <w:szCs w:val="28"/>
        </w:rPr>
        <w:t xml:space="preserve"> части 8 слова "Размещение заказов на поставку товаров, выполнение работ, оказание услуг" заменить словами "Закупка товаров,  работ, услуг";</w:t>
      </w:r>
    </w:p>
    <w:p w:rsidR="00B96AE8" w:rsidRPr="002606BE" w:rsidRDefault="00B96AE8" w:rsidP="00B96AE8">
      <w:pPr>
        <w:shd w:val="clear" w:color="auto" w:fill="FFFFFF"/>
        <w:ind w:firstLine="709"/>
        <w:jc w:val="both"/>
        <w:rPr>
          <w:szCs w:val="28"/>
        </w:rPr>
      </w:pPr>
      <w:r w:rsidRPr="002606BE">
        <w:rPr>
          <w:szCs w:val="28"/>
        </w:rPr>
        <w:t>2)в части 4 статьи 52 слова "Размещение заказа на изготовление" заменить слов</w:t>
      </w:r>
      <w:r>
        <w:rPr>
          <w:szCs w:val="28"/>
        </w:rPr>
        <w:t>ом</w:t>
      </w:r>
      <w:r w:rsidRPr="002606BE">
        <w:rPr>
          <w:szCs w:val="28"/>
        </w:rPr>
        <w:t xml:space="preserve"> "Закупка".</w:t>
      </w:r>
    </w:p>
    <w:p w:rsidR="00B96AE8" w:rsidRPr="002606BE" w:rsidRDefault="00B96AE8" w:rsidP="00B96AE8">
      <w:pPr>
        <w:ind w:firstLine="540"/>
        <w:jc w:val="both"/>
        <w:rPr>
          <w:sz w:val="16"/>
          <w:szCs w:val="16"/>
        </w:rPr>
      </w:pPr>
      <w:r w:rsidRPr="002606BE">
        <w:rPr>
          <w:szCs w:val="28"/>
        </w:rPr>
        <w:t xml:space="preserve"> </w:t>
      </w:r>
    </w:p>
    <w:p w:rsidR="00B96AE8" w:rsidRPr="002606BE" w:rsidRDefault="00B96AE8" w:rsidP="00B96AE8">
      <w:pPr>
        <w:ind w:firstLine="709"/>
        <w:rPr>
          <w:szCs w:val="28"/>
        </w:rPr>
      </w:pPr>
      <w:r w:rsidRPr="002606BE">
        <w:rPr>
          <w:szCs w:val="28"/>
        </w:rPr>
        <w:t>СТАТЬЯ 2.</w:t>
      </w:r>
    </w:p>
    <w:p w:rsidR="00B96AE8" w:rsidRPr="002606BE" w:rsidRDefault="00B96AE8" w:rsidP="00B96AE8">
      <w:pPr>
        <w:shd w:val="clear" w:color="auto" w:fill="FFFFFF"/>
        <w:ind w:firstLine="709"/>
        <w:jc w:val="both"/>
        <w:rPr>
          <w:szCs w:val="28"/>
        </w:rPr>
      </w:pPr>
      <w:r w:rsidRPr="002606BE">
        <w:rPr>
          <w:szCs w:val="28"/>
        </w:rPr>
        <w:t xml:space="preserve">Настоящий Закон вступает в силу по </w:t>
      </w:r>
      <w:proofErr w:type="gramStart"/>
      <w:r w:rsidRPr="002606BE">
        <w:rPr>
          <w:szCs w:val="28"/>
        </w:rPr>
        <w:t>истечении</w:t>
      </w:r>
      <w:proofErr w:type="gramEnd"/>
      <w:r w:rsidRPr="002606BE">
        <w:rPr>
          <w:szCs w:val="28"/>
        </w:rPr>
        <w:t xml:space="preserve"> 10 дней со дня его официального опубликования.</w:t>
      </w:r>
    </w:p>
    <w:p w:rsidR="00B96AE8" w:rsidRPr="002606BE" w:rsidRDefault="00B96AE8" w:rsidP="00B96AE8">
      <w:pPr>
        <w:shd w:val="clear" w:color="auto" w:fill="FFFFFF"/>
        <w:jc w:val="both"/>
        <w:rPr>
          <w:szCs w:val="28"/>
        </w:rPr>
      </w:pPr>
    </w:p>
    <w:p w:rsidR="00B96AE8" w:rsidRPr="002606BE" w:rsidRDefault="00B96AE8" w:rsidP="00B96AE8">
      <w:pPr>
        <w:shd w:val="clear" w:color="auto" w:fill="FFFFFF"/>
        <w:jc w:val="both"/>
        <w:rPr>
          <w:szCs w:val="28"/>
        </w:rPr>
      </w:pPr>
    </w:p>
    <w:p w:rsidR="00B96AE8" w:rsidRPr="002606BE" w:rsidRDefault="00B96AE8" w:rsidP="00B96AE8">
      <w:pPr>
        <w:autoSpaceDE w:val="0"/>
        <w:autoSpaceDN w:val="0"/>
        <w:adjustRightInd w:val="0"/>
        <w:jc w:val="both"/>
        <w:rPr>
          <w:szCs w:val="28"/>
        </w:rPr>
      </w:pPr>
    </w:p>
    <w:p w:rsidR="00B96AE8" w:rsidRPr="002606BE" w:rsidRDefault="00B96AE8" w:rsidP="00B96AE8">
      <w:pPr>
        <w:autoSpaceDE w:val="0"/>
        <w:autoSpaceDN w:val="0"/>
        <w:adjustRightInd w:val="0"/>
        <w:jc w:val="both"/>
        <w:rPr>
          <w:szCs w:val="28"/>
        </w:rPr>
      </w:pPr>
      <w:r w:rsidRPr="002606BE">
        <w:rPr>
          <w:szCs w:val="28"/>
        </w:rPr>
        <w:t>Губернатор края                                                                    В.В. Миклушевский</w:t>
      </w:r>
      <w:bookmarkStart w:id="0" w:name="_GoBack"/>
      <w:bookmarkEnd w:id="0"/>
    </w:p>
    <w:sectPr w:rsidR="00B96AE8" w:rsidRPr="002606B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EE4" w:rsidRDefault="00605EE4">
      <w:r>
        <w:separator/>
      </w:r>
    </w:p>
  </w:endnote>
  <w:endnote w:type="continuationSeparator" w:id="0">
    <w:p w:rsidR="00605EE4" w:rsidRDefault="0060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EE4" w:rsidRDefault="00605EE4">
      <w:r>
        <w:separator/>
      </w:r>
    </w:p>
  </w:footnote>
  <w:footnote w:type="continuationSeparator" w:id="0">
    <w:p w:rsidR="00605EE4" w:rsidRDefault="00605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6AE8"/>
    <w:rsid w:val="0003291F"/>
    <w:rsid w:val="00380EE1"/>
    <w:rsid w:val="003B26E7"/>
    <w:rsid w:val="0047435B"/>
    <w:rsid w:val="005A2827"/>
    <w:rsid w:val="00605EE4"/>
    <w:rsid w:val="00AB70F9"/>
    <w:rsid w:val="00AC31EC"/>
    <w:rsid w:val="00B14397"/>
    <w:rsid w:val="00B96AE8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B96A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96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2014-03-27T01:06:00Z</cp:lastPrinted>
  <dcterms:created xsi:type="dcterms:W3CDTF">2014-03-27T01:05:00Z</dcterms:created>
  <dcterms:modified xsi:type="dcterms:W3CDTF">2014-03-27T01:06:00Z</dcterms:modified>
</cp:coreProperties>
</file>