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8852FA">
        <w:t>1</w:t>
      </w:r>
      <w:r w:rsidR="00EC234E">
        <w:t>2 марта</w:t>
      </w:r>
      <w:r>
        <w:t xml:space="preserve"> 201</w:t>
      </w:r>
      <w:r w:rsidR="002824E3">
        <w:t>4</w:t>
      </w:r>
      <w:r>
        <w:t xml:space="preserve"> года</w:t>
      </w:r>
    </w:p>
    <w:p w:rsidR="00DA122E" w:rsidRDefault="00DA122E" w:rsidP="00DA122E">
      <w:pPr>
        <w:jc w:val="center"/>
      </w:pPr>
    </w:p>
    <w:p w:rsidR="00EC234E" w:rsidRDefault="002824E3" w:rsidP="00EC234E">
      <w:pPr>
        <w:jc w:val="both"/>
        <w:rPr>
          <w:szCs w:val="24"/>
        </w:rPr>
      </w:pPr>
      <w:r>
        <w:rPr>
          <w:szCs w:val="24"/>
        </w:rPr>
        <w:t>1.</w:t>
      </w:r>
      <w:r w:rsidR="00EC234E" w:rsidRPr="00EC234E">
        <w:t xml:space="preserve"> </w:t>
      </w:r>
      <w:r w:rsidR="00EC234E" w:rsidRPr="00EC234E">
        <w:rPr>
          <w:szCs w:val="24"/>
        </w:rPr>
        <w:t>О проекте федерального закона № 442788-6 "О внесении изменений в часть вторую Налогового кодекса Российской Федерации в част</w:t>
      </w:r>
      <w:r w:rsidR="00EC234E">
        <w:rPr>
          <w:szCs w:val="24"/>
        </w:rPr>
        <w:t>и налогового стимулирования осу</w:t>
      </w:r>
      <w:r w:rsidR="00EC234E" w:rsidRPr="00EC234E">
        <w:rPr>
          <w:szCs w:val="24"/>
        </w:rPr>
        <w:t>щ</w:t>
      </w:r>
      <w:r w:rsidR="00EC234E">
        <w:rPr>
          <w:szCs w:val="24"/>
        </w:rPr>
        <w:t>ествления инновационной деятель</w:t>
      </w:r>
      <w:r w:rsidR="00EC234E" w:rsidRPr="00EC234E">
        <w:rPr>
          <w:szCs w:val="24"/>
        </w:rPr>
        <w:t>ности субъектами малого и среднего пр</w:t>
      </w:r>
      <w:r w:rsidR="00EC234E">
        <w:rPr>
          <w:szCs w:val="24"/>
        </w:rPr>
        <w:t>едпринимательства регионов Даль</w:t>
      </w:r>
      <w:r w:rsidR="00EC234E" w:rsidRPr="00EC234E">
        <w:rPr>
          <w:szCs w:val="24"/>
        </w:rPr>
        <w:t>невосточного федерального округа"</w:t>
      </w:r>
    </w:p>
    <w:p w:rsidR="002824E3" w:rsidRDefault="002824E3" w:rsidP="002824E3">
      <w:pPr>
        <w:jc w:val="both"/>
        <w:rPr>
          <w:szCs w:val="28"/>
        </w:rPr>
      </w:pPr>
      <w:bookmarkStart w:id="0" w:name="_GoBack"/>
      <w:bookmarkEnd w:id="0"/>
      <w:r w:rsidRPr="00660580">
        <w:rPr>
          <w:szCs w:val="24"/>
          <w:u w:val="single"/>
        </w:rPr>
        <w:t>Докладывает:</w:t>
      </w:r>
      <w:r>
        <w:rPr>
          <w:szCs w:val="24"/>
        </w:rPr>
        <w:t xml:space="preserve"> </w:t>
      </w:r>
      <w:r w:rsidRPr="0003152E">
        <w:rPr>
          <w:szCs w:val="24"/>
        </w:rPr>
        <w:t>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</w:r>
    </w:p>
    <w:sectPr w:rsidR="002824E3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1E4260"/>
    <w:rsid w:val="002824E3"/>
    <w:rsid w:val="002B0990"/>
    <w:rsid w:val="002B47C4"/>
    <w:rsid w:val="003073AB"/>
    <w:rsid w:val="003165C8"/>
    <w:rsid w:val="004F2E76"/>
    <w:rsid w:val="005B39E7"/>
    <w:rsid w:val="005E31A6"/>
    <w:rsid w:val="007549BB"/>
    <w:rsid w:val="007C69A2"/>
    <w:rsid w:val="008852FA"/>
    <w:rsid w:val="008F5131"/>
    <w:rsid w:val="00A118E3"/>
    <w:rsid w:val="00A120E8"/>
    <w:rsid w:val="00AF2ECA"/>
    <w:rsid w:val="00B63B99"/>
    <w:rsid w:val="00BB4A78"/>
    <w:rsid w:val="00BE3B77"/>
    <w:rsid w:val="00C30726"/>
    <w:rsid w:val="00C3478D"/>
    <w:rsid w:val="00C64552"/>
    <w:rsid w:val="00DA122E"/>
    <w:rsid w:val="00DE7B18"/>
    <w:rsid w:val="00DF76C5"/>
    <w:rsid w:val="00EA53F3"/>
    <w:rsid w:val="00EC234E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 Юлия Владимировна</cp:lastModifiedBy>
  <cp:revision>5</cp:revision>
  <cp:lastPrinted>2014-01-14T02:35:00Z</cp:lastPrinted>
  <dcterms:created xsi:type="dcterms:W3CDTF">2014-01-14T02:27:00Z</dcterms:created>
  <dcterms:modified xsi:type="dcterms:W3CDTF">2014-03-11T04:28:00Z</dcterms:modified>
</cp:coreProperties>
</file>