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493757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9714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9714E"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9714E" w:rsidRPr="0079714E">
              <w:rPr>
                <w:szCs w:val="28"/>
              </w:rPr>
              <w:t>1214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9714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9714E" w:rsidP="0094344A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 "О разграничении имущества, находя-</w:t>
            </w:r>
            <w:proofErr w:type="spellStart"/>
            <w:r>
              <w:t>щегося</w:t>
            </w:r>
            <w:proofErr w:type="spellEnd"/>
            <w:r>
              <w:t xml:space="preserve"> в </w:t>
            </w:r>
            <w:proofErr w:type="gramStart"/>
            <w:r>
              <w:t>муниципальной</w:t>
            </w:r>
            <w:proofErr w:type="gramEnd"/>
            <w:r>
              <w:t xml:space="preserve"> </w:t>
            </w:r>
            <w:proofErr w:type="spellStart"/>
            <w:r>
              <w:t>собствен-ности</w:t>
            </w:r>
            <w:proofErr w:type="spellEnd"/>
            <w:r>
              <w:t xml:space="preserve">, между Михайловским </w:t>
            </w:r>
            <w:proofErr w:type="spellStart"/>
            <w:r>
              <w:t>муни-ципальным</w:t>
            </w:r>
            <w:proofErr w:type="spellEnd"/>
            <w:r>
              <w:t xml:space="preserve"> районом и </w:t>
            </w:r>
            <w:proofErr w:type="spellStart"/>
            <w:r>
              <w:t>поселе-ниями</w:t>
            </w:r>
            <w:proofErr w:type="spellEnd"/>
            <w:r>
              <w:t>, образованными в границах Михайловского муниципального района"</w:t>
            </w:r>
          </w:p>
          <w:p w:rsidR="000B3FB2" w:rsidRPr="0079714E" w:rsidRDefault="000B3FB2" w:rsidP="0094344A">
            <w:pPr>
              <w:ind w:left="-108"/>
              <w:jc w:val="both"/>
            </w:pPr>
          </w:p>
        </w:tc>
      </w:tr>
    </w:tbl>
    <w:p w:rsidR="0079714E" w:rsidRDefault="0079714E" w:rsidP="0079714E">
      <w:pPr>
        <w:ind w:firstLine="720"/>
        <w:jc w:val="both"/>
      </w:pPr>
      <w:r>
        <w:t>Законодательное Собрание Приморского края</w:t>
      </w:r>
    </w:p>
    <w:p w:rsidR="0079714E" w:rsidRDefault="0079714E" w:rsidP="0079714E">
      <w:pPr>
        <w:ind w:firstLine="720"/>
        <w:jc w:val="both"/>
      </w:pPr>
    </w:p>
    <w:p w:rsidR="0079714E" w:rsidRDefault="0079714E" w:rsidP="0079714E">
      <w:pPr>
        <w:tabs>
          <w:tab w:val="left" w:pos="0"/>
        </w:tabs>
        <w:jc w:val="both"/>
      </w:pPr>
      <w:r>
        <w:t>ПОСТАНОВЛЯЕТ:</w:t>
      </w:r>
    </w:p>
    <w:p w:rsidR="0079714E" w:rsidRDefault="0079714E" w:rsidP="0079714E"/>
    <w:p w:rsidR="0079714E" w:rsidRDefault="0079714E" w:rsidP="0079714E">
      <w:pPr>
        <w:ind w:firstLine="720"/>
        <w:jc w:val="both"/>
      </w:pPr>
      <w:r>
        <w:t>1.Принять проект закона Приморского края "О внесении изменений в  Закон Приморского края</w:t>
      </w:r>
      <w:r w:rsidRPr="00657D30">
        <w:t xml:space="preserve"> </w:t>
      </w:r>
      <w:r>
        <w:t>"О разграничении имущества, находящегося в муниципальной собственности, между Михайловским муниципальным районом и поселениями, образованными в границах Михайловского муниципального района" в первом чтении.</w:t>
      </w:r>
    </w:p>
    <w:p w:rsidR="0079714E" w:rsidRDefault="0079714E" w:rsidP="0079714E">
      <w:pPr>
        <w:ind w:firstLine="720"/>
        <w:jc w:val="both"/>
        <w:rPr>
          <w:szCs w:val="28"/>
        </w:rPr>
      </w:pPr>
    </w:p>
    <w:p w:rsidR="0079714E" w:rsidRDefault="0079714E" w:rsidP="0079714E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19 марта 2014 года.</w:t>
      </w:r>
    </w:p>
    <w:p w:rsidR="0079714E" w:rsidRDefault="0079714E" w:rsidP="0079714E">
      <w:pPr>
        <w:ind w:firstLine="720"/>
        <w:jc w:val="both"/>
      </w:pPr>
    </w:p>
    <w:p w:rsidR="0079714E" w:rsidRDefault="0079714E" w:rsidP="0079714E">
      <w:pPr>
        <w:ind w:firstLine="720"/>
        <w:jc w:val="both"/>
      </w:pPr>
      <w:r>
        <w:t>3.Комитету Законодательного Собрания по экономической политике и собственности (Гребнев)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9714E" w:rsidRDefault="0079714E" w:rsidP="0079714E">
      <w:pPr>
        <w:ind w:firstLine="720"/>
        <w:jc w:val="both"/>
      </w:pPr>
    </w:p>
    <w:p w:rsidR="0079714E" w:rsidRDefault="0079714E" w:rsidP="0079714E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79714E" w:rsidRDefault="0079714E" w:rsidP="0079714E">
      <w:pPr>
        <w:ind w:firstLine="720"/>
        <w:jc w:val="both"/>
      </w:pPr>
    </w:p>
    <w:p w:rsidR="0079714E" w:rsidRDefault="0079714E" w:rsidP="0079714E">
      <w:pPr>
        <w:ind w:firstLine="720"/>
        <w:jc w:val="both"/>
      </w:pPr>
    </w:p>
    <w:p w:rsidR="0079714E" w:rsidRDefault="0079714E" w:rsidP="0079714E">
      <w:pPr>
        <w:ind w:firstLine="720"/>
        <w:jc w:val="both"/>
      </w:pPr>
    </w:p>
    <w:p w:rsidR="0079714E" w:rsidRDefault="0079714E" w:rsidP="0079714E">
      <w:pPr>
        <w:jc w:val="both"/>
      </w:pPr>
      <w:r>
        <w:t>Председатель</w:t>
      </w:r>
    </w:p>
    <w:p w:rsidR="00931FD6" w:rsidRDefault="0079714E" w:rsidP="0079714E">
      <w:pPr>
        <w:jc w:val="both"/>
      </w:pPr>
      <w:r>
        <w:t>Законодательного Собрания</w:t>
      </w:r>
      <w:r>
        <w:tab/>
        <w:t xml:space="preserve">                                                          В.В. Горчаков</w:t>
      </w: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1B5F" w:rsidRDefault="00C51B5F">
      <w:r>
        <w:separator/>
      </w:r>
    </w:p>
  </w:endnote>
  <w:endnote w:type="continuationSeparator" w:id="0">
    <w:p w:rsidR="00C51B5F" w:rsidRDefault="00C51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1B5F" w:rsidRDefault="00C51B5F">
      <w:r>
        <w:separator/>
      </w:r>
    </w:p>
  </w:footnote>
  <w:footnote w:type="continuationSeparator" w:id="0">
    <w:p w:rsidR="00C51B5F" w:rsidRDefault="00C51B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9714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9714E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51B5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2014-02-26T05:33:00Z</cp:lastPrinted>
  <dcterms:created xsi:type="dcterms:W3CDTF">2014-02-26T05:32:00Z</dcterms:created>
  <dcterms:modified xsi:type="dcterms:W3CDTF">2014-02-26T05:33:00Z</dcterms:modified>
</cp:coreProperties>
</file>