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9A3" w:rsidRDefault="006D49A3" w:rsidP="006D49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 ЗАПИСКА</w:t>
      </w:r>
    </w:p>
    <w:p w:rsidR="006D49A3" w:rsidRDefault="006D49A3" w:rsidP="006D49A3">
      <w:pPr>
        <w:jc w:val="center"/>
        <w:rPr>
          <w:sz w:val="28"/>
          <w:szCs w:val="28"/>
        </w:rPr>
      </w:pPr>
    </w:p>
    <w:p w:rsidR="006D49A3" w:rsidRDefault="006D49A3" w:rsidP="006D49A3">
      <w:pPr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>
        <w:t xml:space="preserve"> </w:t>
      </w:r>
      <w:r>
        <w:rPr>
          <w:sz w:val="28"/>
          <w:szCs w:val="28"/>
        </w:rPr>
        <w:t>проекту закона Приморского края</w:t>
      </w:r>
    </w:p>
    <w:p w:rsidR="006D49A3" w:rsidRDefault="006D49A3" w:rsidP="006D49A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«О внесении изменений и дополнений в Закон Приморского края « О разграничении имущества, находящегося в муниципальной собственности между Михайловским муниципальным районом и поселениями, образованными в границах Михайловского муниципального  района»  от 24.12.2007г. № 170-КЗ</w:t>
      </w:r>
    </w:p>
    <w:p w:rsidR="006D49A3" w:rsidRDefault="006D49A3" w:rsidP="006D49A3">
      <w:pPr>
        <w:jc w:val="both"/>
        <w:rPr>
          <w:sz w:val="28"/>
          <w:szCs w:val="28"/>
        </w:rPr>
      </w:pPr>
    </w:p>
    <w:p w:rsidR="006D49A3" w:rsidRDefault="006D49A3" w:rsidP="006D49A3">
      <w:pPr>
        <w:jc w:val="both"/>
      </w:pPr>
    </w:p>
    <w:p w:rsidR="006D49A3" w:rsidRDefault="006D49A3" w:rsidP="006D49A3">
      <w:pPr>
        <w:jc w:val="both"/>
      </w:pPr>
    </w:p>
    <w:p w:rsidR="006D49A3" w:rsidRDefault="006D49A3" w:rsidP="006D49A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>
        <w:rPr>
          <w:sz w:val="28"/>
          <w:szCs w:val="28"/>
        </w:rPr>
        <w:t>Необходимость разработки проекта закона Приморского края «О внесении изменений и дополнений в Закон  Приморского края «О разграничении  имущества, находящегося в муниципальной собственности между Михайловским муниципальным районом и поселениями, образованными в границах Михайловского муниципального района»  от 24.12.2007г. № 170-КЗ   вызвана в связи с выявленными, ранее неучтенными и неточными данными, изменениями, представленными в Законодательное Собрание Приморского края для  рассмотрения, которые вошли в</w:t>
      </w:r>
      <w:proofErr w:type="gramEnd"/>
      <w:r>
        <w:rPr>
          <w:sz w:val="28"/>
          <w:szCs w:val="28"/>
        </w:rPr>
        <w:t xml:space="preserve"> Закон Приморского края ««О разграничении  имущества, находящегося в муниципальной собственности между Михайловским муниципальным районом и поселениями, образованными в границах Михайловского муниципального района»  от 24.12.2007г. № 170-КЗ.</w:t>
      </w:r>
    </w:p>
    <w:p w:rsidR="006D49A3" w:rsidRDefault="006D49A3" w:rsidP="006D49A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Дополнительные перечни представленного имущества прошли согласование.</w:t>
      </w:r>
    </w:p>
    <w:p w:rsidR="006D49A3" w:rsidRDefault="006D49A3" w:rsidP="006D49A3">
      <w:pPr>
        <w:jc w:val="both"/>
        <w:rPr>
          <w:sz w:val="28"/>
          <w:szCs w:val="28"/>
        </w:rPr>
      </w:pPr>
    </w:p>
    <w:p w:rsidR="006D49A3" w:rsidRDefault="006D49A3" w:rsidP="006D49A3">
      <w:pPr>
        <w:jc w:val="both"/>
      </w:pPr>
    </w:p>
    <w:p w:rsidR="006D49A3" w:rsidRDefault="006D49A3" w:rsidP="006D49A3">
      <w:pPr>
        <w:jc w:val="both"/>
      </w:pPr>
    </w:p>
    <w:p w:rsidR="006D49A3" w:rsidRDefault="006D49A3" w:rsidP="006D49A3">
      <w:pPr>
        <w:jc w:val="both"/>
      </w:pPr>
    </w:p>
    <w:p w:rsidR="006D49A3" w:rsidRDefault="006D49A3" w:rsidP="006D49A3">
      <w:pPr>
        <w:jc w:val="both"/>
      </w:pPr>
    </w:p>
    <w:p w:rsidR="006D49A3" w:rsidRDefault="006D49A3" w:rsidP="006D49A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:rsidR="006D49A3" w:rsidRDefault="006D49A3" w:rsidP="006D49A3">
      <w:pPr>
        <w:jc w:val="both"/>
        <w:rPr>
          <w:sz w:val="28"/>
          <w:szCs w:val="28"/>
        </w:rPr>
      </w:pPr>
      <w:r>
        <w:rPr>
          <w:sz w:val="28"/>
          <w:szCs w:val="28"/>
        </w:rPr>
        <w:t>Михайловского</w:t>
      </w:r>
    </w:p>
    <w:p w:rsidR="006D49A3" w:rsidRDefault="006D49A3" w:rsidP="006D49A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         В.В.Остапец      </w:t>
      </w:r>
    </w:p>
    <w:p w:rsidR="006D49A3" w:rsidRDefault="006D49A3" w:rsidP="006D49A3">
      <w:pPr>
        <w:jc w:val="both"/>
        <w:rPr>
          <w:sz w:val="28"/>
          <w:szCs w:val="28"/>
        </w:rPr>
      </w:pPr>
    </w:p>
    <w:p w:rsidR="006D49A3" w:rsidRDefault="006D49A3" w:rsidP="006D49A3">
      <w:pPr>
        <w:jc w:val="both"/>
      </w:pPr>
    </w:p>
    <w:p w:rsidR="006D49A3" w:rsidRDefault="006D49A3" w:rsidP="006D49A3">
      <w:pPr>
        <w:jc w:val="both"/>
      </w:pPr>
    </w:p>
    <w:p w:rsidR="006D49A3" w:rsidRDefault="006D49A3" w:rsidP="006D49A3">
      <w:pPr>
        <w:jc w:val="both"/>
      </w:pPr>
    </w:p>
    <w:p w:rsidR="006D49A3" w:rsidRDefault="006D49A3" w:rsidP="006D49A3">
      <w:pPr>
        <w:jc w:val="both"/>
      </w:pPr>
    </w:p>
    <w:p w:rsidR="006D49A3" w:rsidRDefault="006D49A3" w:rsidP="006D49A3">
      <w:pPr>
        <w:jc w:val="both"/>
      </w:pPr>
    </w:p>
    <w:p w:rsidR="002934AD" w:rsidRDefault="002934AD"/>
    <w:sectPr w:rsidR="002934AD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6D49A3"/>
    <w:rsid w:val="001D5857"/>
    <w:rsid w:val="002934AD"/>
    <w:rsid w:val="002971B5"/>
    <w:rsid w:val="006D49A3"/>
    <w:rsid w:val="007A5D83"/>
    <w:rsid w:val="00D9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9A3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843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2</cp:revision>
  <dcterms:created xsi:type="dcterms:W3CDTF">2014-01-30T03:18:00Z</dcterms:created>
  <dcterms:modified xsi:type="dcterms:W3CDTF">2014-01-30T03:18:00Z</dcterms:modified>
</cp:coreProperties>
</file>