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3244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240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405F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405F" w:rsidRPr="00C2405F">
              <w:rPr>
                <w:szCs w:val="28"/>
              </w:rPr>
              <w:t>1065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405F" w:rsidP="0094344A">
            <w:pPr>
              <w:ind w:left="-108"/>
              <w:jc w:val="both"/>
            </w:pPr>
            <w:r w:rsidRPr="00C2405F">
              <w:t>О проекте закона Приморского края "О внесении изменений в статью 12¹ Закона Приморского края "О здравоохранении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2405F" w:rsidRPr="009E27DC" w:rsidRDefault="00C2405F" w:rsidP="00C2405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2405F" w:rsidRPr="009E27DC" w:rsidRDefault="00C2405F" w:rsidP="00C2405F">
      <w:pPr>
        <w:rPr>
          <w:szCs w:val="28"/>
        </w:rPr>
      </w:pPr>
    </w:p>
    <w:p w:rsidR="00C2405F" w:rsidRPr="009E27DC" w:rsidRDefault="00C2405F" w:rsidP="00C2405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2405F" w:rsidRPr="009E27DC" w:rsidRDefault="00C2405F" w:rsidP="00C2405F">
      <w:pPr>
        <w:rPr>
          <w:szCs w:val="28"/>
        </w:rPr>
      </w:pPr>
    </w:p>
    <w:p w:rsidR="00C2405F" w:rsidRDefault="00C2405F" w:rsidP="00B6003C">
      <w:pPr>
        <w:ind w:firstLine="709"/>
        <w:jc w:val="both"/>
      </w:pPr>
      <w:bookmarkStart w:id="0" w:name="_GoBack"/>
      <w:bookmarkEnd w:id="0"/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статью 12¹ Закона Приморского края </w:t>
      </w:r>
      <w:r w:rsidRPr="004F6B44">
        <w:rPr>
          <w:szCs w:val="28"/>
        </w:rPr>
        <w:t>"</w:t>
      </w:r>
      <w:r>
        <w:rPr>
          <w:szCs w:val="28"/>
        </w:rPr>
        <w:t xml:space="preserve">О здравоохранении в Приморском крае" </w:t>
      </w:r>
      <w:r>
        <w:t>во втором чтении.</w:t>
      </w:r>
    </w:p>
    <w:p w:rsidR="00C2405F" w:rsidRDefault="00C2405F" w:rsidP="00C2405F">
      <w:pPr>
        <w:jc w:val="both"/>
      </w:pPr>
    </w:p>
    <w:p w:rsidR="00C2405F" w:rsidRDefault="00C2405F" w:rsidP="00C2405F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C2405F" w:rsidRDefault="00C2405F" w:rsidP="00C2405F">
      <w:pPr>
        <w:jc w:val="both"/>
      </w:pPr>
    </w:p>
    <w:p w:rsidR="00C2405F" w:rsidRDefault="00C2405F" w:rsidP="00C2405F">
      <w:pPr>
        <w:jc w:val="both"/>
      </w:pPr>
      <w:r>
        <w:tab/>
        <w:t>3.Настоящее постановление вступает в силу со дня его принятия.</w:t>
      </w:r>
    </w:p>
    <w:p w:rsidR="00C2405F" w:rsidRDefault="00C2405F" w:rsidP="00C2405F">
      <w:pPr>
        <w:jc w:val="both"/>
      </w:pPr>
    </w:p>
    <w:p w:rsidR="00C2405F" w:rsidRPr="009E27DC" w:rsidRDefault="00C2405F" w:rsidP="00C240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2405F" w:rsidRPr="009E27DC" w:rsidRDefault="00C2405F" w:rsidP="00C240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2405F" w:rsidRPr="009E27DC" w:rsidRDefault="00C2405F" w:rsidP="00C240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2405F" w:rsidRPr="009E27DC" w:rsidRDefault="00C2405F" w:rsidP="00C2405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C2405F" w:rsidRPr="009E27DC" w:rsidRDefault="00C2405F" w:rsidP="00C2405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2FB" w:rsidRDefault="009862FB">
      <w:r>
        <w:separator/>
      </w:r>
    </w:p>
  </w:endnote>
  <w:endnote w:type="continuationSeparator" w:id="0">
    <w:p w:rsidR="009862FB" w:rsidRDefault="0098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2FB" w:rsidRDefault="009862FB">
      <w:r>
        <w:separator/>
      </w:r>
    </w:p>
  </w:footnote>
  <w:footnote w:type="continuationSeparator" w:id="0">
    <w:p w:rsidR="009862FB" w:rsidRDefault="00986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0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454A"/>
    <w:rsid w:val="00922AED"/>
    <w:rsid w:val="00924B45"/>
    <w:rsid w:val="00931FD6"/>
    <w:rsid w:val="009372FF"/>
    <w:rsid w:val="0094344A"/>
    <w:rsid w:val="009862FB"/>
    <w:rsid w:val="009959AC"/>
    <w:rsid w:val="009C06BA"/>
    <w:rsid w:val="00A13794"/>
    <w:rsid w:val="00A26C60"/>
    <w:rsid w:val="00A93332"/>
    <w:rsid w:val="00AE5EE6"/>
    <w:rsid w:val="00B6003C"/>
    <w:rsid w:val="00BA58C7"/>
    <w:rsid w:val="00C20E8F"/>
    <w:rsid w:val="00C2405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2013-12-23T06:20:00Z</cp:lastPrinted>
  <dcterms:created xsi:type="dcterms:W3CDTF">2013-12-19T21:41:00Z</dcterms:created>
  <dcterms:modified xsi:type="dcterms:W3CDTF">2013-12-23T06:20:00Z</dcterms:modified>
</cp:coreProperties>
</file>