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0371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3777" w:rsidRDefault="00B14397" w:rsidP="004A3777">
      <w:pPr>
        <w:pStyle w:val="a3"/>
        <w:jc w:val="center"/>
        <w:rPr>
          <w:b/>
          <w:bCs/>
          <w:szCs w:val="28"/>
        </w:rPr>
      </w:pPr>
      <w:r>
        <w:t xml:space="preserve">  </w:t>
      </w:r>
      <w:r w:rsidR="004A3777" w:rsidRPr="00E10F36">
        <w:rPr>
          <w:b/>
          <w:bCs/>
          <w:szCs w:val="28"/>
        </w:rPr>
        <w:t xml:space="preserve">ОБ УСТАНОВЛЕНИИ ПОНИЖЕННОЙ СТАВКИ НАЛОГА </w:t>
      </w:r>
    </w:p>
    <w:p w:rsidR="004A3777" w:rsidRDefault="004A3777" w:rsidP="004A3777">
      <w:pPr>
        <w:pStyle w:val="a3"/>
        <w:jc w:val="center"/>
        <w:rPr>
          <w:b/>
          <w:bCs/>
          <w:szCs w:val="28"/>
        </w:rPr>
      </w:pPr>
      <w:r w:rsidRPr="00E10F36">
        <w:rPr>
          <w:b/>
          <w:bCs/>
          <w:szCs w:val="28"/>
        </w:rPr>
        <w:t xml:space="preserve">НА ПРИБЫЛЬ ОРГАНИЗАЦИЙ, ПОДЛЕЖАЩЕГО ЗАЧИСЛЕНИЮ </w:t>
      </w:r>
    </w:p>
    <w:p w:rsidR="004A3777" w:rsidRPr="00EE5DDF" w:rsidRDefault="004A3777" w:rsidP="004A3777">
      <w:pPr>
        <w:pStyle w:val="a3"/>
        <w:jc w:val="center"/>
        <w:rPr>
          <w:szCs w:val="28"/>
        </w:rPr>
      </w:pPr>
      <w:r w:rsidRPr="00E10F36">
        <w:rPr>
          <w:b/>
          <w:bCs/>
          <w:szCs w:val="28"/>
        </w:rPr>
        <w:t>В КРАЕВОЙ БЮДЖЕТ, ДЛЯ ОТДЕЛЬНЫХ КАТЕГОРИЙ ОРГАНИЗАЦИЙ</w:t>
      </w:r>
    </w:p>
    <w:p w:rsidR="004A3777" w:rsidRDefault="004A3777" w:rsidP="004A3777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4A3777" w:rsidRDefault="004A3777" w:rsidP="004A3777">
      <w:pPr>
        <w:ind w:firstLine="720"/>
        <w:jc w:val="both"/>
      </w:pPr>
      <w:r>
        <w:t>Принят Законодательным Собранием Приморского края 19 декабря</w:t>
      </w:r>
      <w:r>
        <w:br/>
        <w:t xml:space="preserve">2013 года </w:t>
      </w:r>
    </w:p>
    <w:p w:rsidR="004A3777" w:rsidRDefault="004A3777" w:rsidP="004A3777">
      <w:pPr>
        <w:ind w:firstLine="720"/>
        <w:jc w:val="both"/>
        <w:rPr>
          <w:color w:val="000000"/>
          <w:spacing w:val="-5"/>
        </w:rPr>
      </w:pPr>
    </w:p>
    <w:p w:rsidR="004A3777" w:rsidRPr="00FF78C9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4A3777" w:rsidRPr="00E10F36" w:rsidRDefault="004A3777" w:rsidP="004A3777">
      <w:pPr>
        <w:ind w:firstLine="709"/>
        <w:jc w:val="both"/>
        <w:rPr>
          <w:szCs w:val="28"/>
        </w:rPr>
      </w:pPr>
      <w:r w:rsidRPr="00E10F36">
        <w:rPr>
          <w:szCs w:val="28"/>
        </w:rPr>
        <w:t>1.Установить пониженную налоговую ставку налога на прибыль организаций, подлежащ</w:t>
      </w:r>
      <w:r>
        <w:rPr>
          <w:szCs w:val="28"/>
        </w:rPr>
        <w:t>его</w:t>
      </w:r>
      <w:r w:rsidRPr="00E10F36">
        <w:rPr>
          <w:szCs w:val="28"/>
        </w:rPr>
        <w:t xml:space="preserve"> зачислению в краевой бюджет, для организаций –участников региональных инвестиционных проектов на территории Приморского края</w:t>
      </w:r>
      <w:r>
        <w:rPr>
          <w:szCs w:val="28"/>
        </w:rPr>
        <w:t xml:space="preserve"> (далее – </w:t>
      </w:r>
      <w:r w:rsidRPr="00E10F36">
        <w:rPr>
          <w:szCs w:val="28"/>
        </w:rPr>
        <w:t>региональны</w:t>
      </w:r>
      <w:r>
        <w:rPr>
          <w:szCs w:val="28"/>
        </w:rPr>
        <w:t>е</w:t>
      </w:r>
      <w:r w:rsidRPr="00E10F36">
        <w:rPr>
          <w:szCs w:val="28"/>
        </w:rPr>
        <w:t xml:space="preserve"> инвестиционны</w:t>
      </w:r>
      <w:r>
        <w:rPr>
          <w:szCs w:val="28"/>
        </w:rPr>
        <w:t>е</w:t>
      </w:r>
      <w:r w:rsidRPr="00E10F36">
        <w:rPr>
          <w:szCs w:val="28"/>
        </w:rPr>
        <w:t xml:space="preserve"> проект</w:t>
      </w:r>
      <w:r>
        <w:rPr>
          <w:szCs w:val="28"/>
        </w:rPr>
        <w:t>ы)</w:t>
      </w:r>
      <w:r w:rsidRPr="00E10F36">
        <w:rPr>
          <w:szCs w:val="28"/>
        </w:rPr>
        <w:t>:</w:t>
      </w:r>
    </w:p>
    <w:p w:rsidR="004A3777" w:rsidRPr="00E10F36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E10F36">
        <w:rPr>
          <w:szCs w:val="28"/>
        </w:rPr>
        <w:t>в размере 0 процентов – в течение пяти налоговых периодов начиная с налогового периода, в котором в соответствии с данными налогового учета были признаны первые доходы от реализации товаров, произведенных в результате реализации регионального инвестиционного проекта;</w:t>
      </w:r>
    </w:p>
    <w:p w:rsidR="004A3777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E10F36">
        <w:rPr>
          <w:szCs w:val="28"/>
        </w:rPr>
        <w:t>в размере 10 процентов – в течение следующих пяти налоговых периодов.</w:t>
      </w:r>
    </w:p>
    <w:p w:rsidR="004A3777" w:rsidRPr="000B729F" w:rsidRDefault="004A3777" w:rsidP="004A3777">
      <w:pPr>
        <w:ind w:firstLine="709"/>
        <w:jc w:val="both"/>
        <w:rPr>
          <w:szCs w:val="24"/>
        </w:rPr>
      </w:pPr>
      <w:r w:rsidRPr="000B729F">
        <w:rPr>
          <w:szCs w:val="24"/>
        </w:rPr>
        <w:t xml:space="preserve">2.Установить, что объем капитальных вложений </w:t>
      </w:r>
      <w:r>
        <w:rPr>
          <w:szCs w:val="24"/>
        </w:rPr>
        <w:t>в региональный инвестиционный проект</w:t>
      </w:r>
      <w:r w:rsidRPr="000B729F">
        <w:rPr>
          <w:szCs w:val="24"/>
        </w:rPr>
        <w:t xml:space="preserve"> в соответствии с инвестиционной декларацией не может быть менее: </w:t>
      </w:r>
    </w:p>
    <w:p w:rsidR="004A3777" w:rsidRPr="000B729F" w:rsidRDefault="004A3777" w:rsidP="004A3777">
      <w:pPr>
        <w:ind w:firstLine="709"/>
        <w:jc w:val="both"/>
        <w:rPr>
          <w:szCs w:val="24"/>
        </w:rPr>
      </w:pPr>
      <w:r w:rsidRPr="000B729F">
        <w:rPr>
          <w:szCs w:val="24"/>
        </w:rPr>
        <w:t>150 млн рублей при условии осуществления капитальных вложений в срок, не превышающий трех лет со дня включения организации в реестр участников региональных инвестиционных проектов;</w:t>
      </w:r>
    </w:p>
    <w:p w:rsidR="004A3777" w:rsidRPr="00E10F36" w:rsidRDefault="004A3777" w:rsidP="004A3777">
      <w:pPr>
        <w:ind w:firstLine="709"/>
        <w:jc w:val="both"/>
        <w:rPr>
          <w:szCs w:val="28"/>
        </w:rPr>
      </w:pPr>
      <w:r w:rsidRPr="000B729F">
        <w:rPr>
          <w:szCs w:val="24"/>
        </w:rPr>
        <w:t xml:space="preserve">500 млн рублей при условии осуществления капитальных вложений в срок, не превышающий </w:t>
      </w:r>
      <w:r>
        <w:rPr>
          <w:szCs w:val="24"/>
        </w:rPr>
        <w:t>пяти</w:t>
      </w:r>
      <w:r w:rsidRPr="000B729F">
        <w:rPr>
          <w:szCs w:val="24"/>
        </w:rPr>
        <w:t xml:space="preserve"> лет со дня включения организации в реестр участников регион</w:t>
      </w:r>
      <w:r>
        <w:rPr>
          <w:szCs w:val="24"/>
        </w:rPr>
        <w:t>альных инвестиционных проектов.</w:t>
      </w:r>
    </w:p>
    <w:p w:rsidR="004A3777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E10F36">
        <w:rPr>
          <w:szCs w:val="28"/>
        </w:rPr>
        <w:t>.</w:t>
      </w:r>
      <w:r>
        <w:rPr>
          <w:szCs w:val="28"/>
        </w:rPr>
        <w:t>Установить требования к региональному инвестиционному проекту в дополнение к требованиям, установленным статьей 25.8 Налогового кодекса Российской Федерации:</w:t>
      </w:r>
    </w:p>
    <w:p w:rsidR="004A3777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 xml:space="preserve">1)региональный инвестиционный проект </w:t>
      </w:r>
      <w:r w:rsidRPr="00E10F36">
        <w:rPr>
          <w:szCs w:val="28"/>
        </w:rPr>
        <w:t>должен предусматривать создание высокопроизводительных рабочих мест</w:t>
      </w:r>
      <w:r>
        <w:rPr>
          <w:szCs w:val="28"/>
        </w:rPr>
        <w:t>;</w:t>
      </w:r>
    </w:p>
    <w:p w:rsidR="004A3777" w:rsidRPr="005F624B" w:rsidRDefault="004A3777" w:rsidP="004A3777">
      <w:pPr>
        <w:ind w:firstLine="709"/>
        <w:jc w:val="both"/>
        <w:rPr>
          <w:szCs w:val="28"/>
        </w:rPr>
      </w:pPr>
      <w:r w:rsidRPr="005F624B">
        <w:rPr>
          <w:szCs w:val="28"/>
        </w:rPr>
        <w:t>2)региональный инвестиционный проект должен быть направлен на производство товаров по следующим видам экономической деятельности в соответствии с Общероссийским классификатором видов экономической деятельности:</w:t>
      </w:r>
    </w:p>
    <w:p w:rsidR="004A3777" w:rsidRPr="005F624B" w:rsidRDefault="004A3777" w:rsidP="004A3777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8"/>
        </w:rPr>
      </w:pPr>
      <w:r w:rsidRPr="005F624B">
        <w:rPr>
          <w:rFonts w:ascii="Times New Roman CYR" w:hAnsi="Times New Roman CYR" w:cs="Times New Roman CYR"/>
          <w:szCs w:val="28"/>
        </w:rPr>
        <w:t>раздел А "Сельское хозяйство, охота и лесное хозяйство";</w:t>
      </w:r>
    </w:p>
    <w:p w:rsidR="004A3777" w:rsidRPr="005F624B" w:rsidRDefault="004A3777" w:rsidP="004A3777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8"/>
        </w:rPr>
      </w:pPr>
      <w:r w:rsidRPr="005F624B">
        <w:rPr>
          <w:rFonts w:ascii="Times New Roman CYR" w:hAnsi="Times New Roman CYR" w:cs="Times New Roman CYR"/>
          <w:szCs w:val="28"/>
        </w:rPr>
        <w:t>раздел B "Рыболовство, рыбоводство";</w:t>
      </w:r>
    </w:p>
    <w:p w:rsidR="004A3777" w:rsidRPr="005F624B" w:rsidRDefault="004A3777" w:rsidP="004A3777">
      <w:pPr>
        <w:autoSpaceDE w:val="0"/>
        <w:autoSpaceDN w:val="0"/>
        <w:adjustRightInd w:val="0"/>
        <w:ind w:right="17" w:firstLine="709"/>
        <w:jc w:val="both"/>
        <w:rPr>
          <w:rFonts w:ascii="Times New Roman CYR" w:hAnsi="Times New Roman CYR" w:cs="Times New Roman CYR"/>
          <w:szCs w:val="28"/>
        </w:rPr>
      </w:pPr>
      <w:r w:rsidRPr="005F624B">
        <w:rPr>
          <w:rFonts w:ascii="Times New Roman CYR" w:hAnsi="Times New Roman CYR" w:cs="Times New Roman CYR"/>
          <w:szCs w:val="28"/>
        </w:rPr>
        <w:t>классы 13, 14 раздела C "Добыча полезных ископаемых" (кроме группы 14.21 "Разработка гравийных и песчаных карьеров");</w:t>
      </w:r>
    </w:p>
    <w:p w:rsidR="004A3777" w:rsidRDefault="004A3777" w:rsidP="004A3777">
      <w:pPr>
        <w:pStyle w:val="ConsPlusTitle"/>
        <w:ind w:firstLine="709"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 w:rsidRPr="005F624B">
        <w:rPr>
          <w:rFonts w:ascii="Times New Roman CYR" w:hAnsi="Times New Roman CYR" w:cs="Times New Roman CYR"/>
          <w:b w:val="0"/>
          <w:sz w:val="28"/>
          <w:szCs w:val="28"/>
        </w:rPr>
        <w:lastRenderedPageBreak/>
        <w:t>подклассы 15.1-15.8, подгруппы 15.98.1, 15</w:t>
      </w:r>
      <w:r>
        <w:rPr>
          <w:rFonts w:ascii="Times New Roman CYR" w:hAnsi="Times New Roman CYR" w:cs="Times New Roman CYR"/>
          <w:b w:val="0"/>
          <w:sz w:val="28"/>
          <w:szCs w:val="28"/>
        </w:rPr>
        <w:t>.</w:t>
      </w:r>
      <w:r w:rsidRPr="005F624B">
        <w:rPr>
          <w:rFonts w:ascii="Times New Roman CYR" w:hAnsi="Times New Roman CYR" w:cs="Times New Roman CYR"/>
          <w:b w:val="0"/>
          <w:sz w:val="28"/>
          <w:szCs w:val="28"/>
        </w:rPr>
        <w:t>98.2, классы 20, 21, 24-35 раздела D "Обрабатывающие производства";</w:t>
      </w:r>
    </w:p>
    <w:p w:rsidR="004A3777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3</w:t>
      </w:r>
      <w:r w:rsidRPr="00FE268E">
        <w:rPr>
          <w:rFonts w:ascii="Times New Roman" w:hAnsi="Times New Roman"/>
          <w:b w:val="0"/>
          <w:bCs w:val="0"/>
          <w:sz w:val="28"/>
          <w:szCs w:val="28"/>
        </w:rPr>
        <w:t xml:space="preserve">)региональный инвестиционный проект не может быть </w:t>
      </w:r>
      <w:r w:rsidRPr="00FE268E">
        <w:rPr>
          <w:rFonts w:ascii="Times New Roman" w:hAnsi="Times New Roman"/>
          <w:b w:val="0"/>
          <w:sz w:val="28"/>
          <w:szCs w:val="28"/>
        </w:rPr>
        <w:t>направлен на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E268E">
        <w:rPr>
          <w:rFonts w:ascii="Times New Roman" w:hAnsi="Times New Roman"/>
          <w:b w:val="0"/>
          <w:sz w:val="28"/>
          <w:szCs w:val="28"/>
        </w:rPr>
        <w:t>осуществление видов деятельности, связанных с переработкой давальческого сырья и материалов.</w:t>
      </w:r>
    </w:p>
    <w:p w:rsidR="004A3777" w:rsidRPr="00FE268E" w:rsidRDefault="004A3777" w:rsidP="004A3777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>СТАТЬЯ 2.</w:t>
      </w:r>
    </w:p>
    <w:p w:rsidR="004A3777" w:rsidRPr="00F5695D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F5695D">
        <w:rPr>
          <w:szCs w:val="28"/>
        </w:rPr>
        <w:t xml:space="preserve">Установить </w:t>
      </w:r>
      <w:r>
        <w:rPr>
          <w:szCs w:val="28"/>
        </w:rPr>
        <w:t>пониженную налоговую ставку</w:t>
      </w:r>
      <w:r w:rsidRPr="00F5695D">
        <w:rPr>
          <w:szCs w:val="28"/>
        </w:rPr>
        <w:t xml:space="preserve"> налог</w:t>
      </w:r>
      <w:r>
        <w:rPr>
          <w:szCs w:val="28"/>
        </w:rPr>
        <w:t>а</w:t>
      </w:r>
      <w:r w:rsidRPr="00F5695D">
        <w:rPr>
          <w:szCs w:val="28"/>
        </w:rPr>
        <w:t xml:space="preserve"> на прибыль организаций, подлежащего зачислению в краевой бюджет</w:t>
      </w:r>
      <w:r>
        <w:rPr>
          <w:szCs w:val="28"/>
        </w:rPr>
        <w:t>,</w:t>
      </w:r>
      <w:r w:rsidRPr="00F5695D">
        <w:rPr>
          <w:szCs w:val="28"/>
        </w:rPr>
        <w:t xml:space="preserve"> для </w:t>
      </w:r>
      <w:r>
        <w:rPr>
          <w:szCs w:val="28"/>
        </w:rPr>
        <w:t>категории налогоплательщиков</w:t>
      </w:r>
      <w:r w:rsidRPr="00F5695D">
        <w:rPr>
          <w:szCs w:val="28"/>
        </w:rPr>
        <w:t xml:space="preserve">, </w:t>
      </w:r>
      <w:r>
        <w:rPr>
          <w:szCs w:val="28"/>
        </w:rPr>
        <w:t xml:space="preserve">указанной в части 2 настоящей статьи, </w:t>
      </w:r>
      <w:r w:rsidRPr="00F5695D">
        <w:rPr>
          <w:szCs w:val="28"/>
        </w:rPr>
        <w:t>в размере</w:t>
      </w:r>
      <w:r>
        <w:rPr>
          <w:szCs w:val="28"/>
        </w:rPr>
        <w:t xml:space="preserve">             13,5 процента</w:t>
      </w:r>
      <w:r w:rsidRPr="00F5695D">
        <w:rPr>
          <w:szCs w:val="28"/>
        </w:rPr>
        <w:t xml:space="preserve"> – в течение десяти налоговых периодов начиная с налогового периода, в котором в соответствии с данными налогового учета были признаны первые доходы от реализации </w:t>
      </w:r>
      <w:r>
        <w:rPr>
          <w:szCs w:val="28"/>
        </w:rPr>
        <w:t>услуг</w:t>
      </w:r>
      <w:r w:rsidRPr="00F5695D">
        <w:rPr>
          <w:szCs w:val="28"/>
        </w:rPr>
        <w:t xml:space="preserve">, </w:t>
      </w:r>
      <w:r>
        <w:rPr>
          <w:szCs w:val="28"/>
        </w:rPr>
        <w:t>осуществленных</w:t>
      </w:r>
      <w:r w:rsidRPr="00F5695D">
        <w:rPr>
          <w:szCs w:val="28"/>
        </w:rPr>
        <w:t xml:space="preserve"> в результате реализации инвестиционного проекта</w:t>
      </w:r>
      <w:r>
        <w:rPr>
          <w:szCs w:val="28"/>
        </w:rPr>
        <w:t>.</w:t>
      </w:r>
    </w:p>
    <w:p w:rsidR="004A3777" w:rsidRDefault="004A3777" w:rsidP="004A3777">
      <w:pPr>
        <w:ind w:firstLine="709"/>
        <w:jc w:val="both"/>
        <w:rPr>
          <w:szCs w:val="24"/>
        </w:rPr>
      </w:pPr>
      <w:r>
        <w:rPr>
          <w:szCs w:val="24"/>
        </w:rPr>
        <w:t>2.</w:t>
      </w:r>
      <w:r w:rsidRPr="00D20B7D">
        <w:rPr>
          <w:szCs w:val="24"/>
        </w:rPr>
        <w:t>Налогов</w:t>
      </w:r>
      <w:r w:rsidRPr="00476AA1">
        <w:rPr>
          <w:szCs w:val="24"/>
        </w:rPr>
        <w:t>ую</w:t>
      </w:r>
      <w:r w:rsidRPr="00D20B7D">
        <w:rPr>
          <w:szCs w:val="24"/>
        </w:rPr>
        <w:t xml:space="preserve"> ставк</w:t>
      </w:r>
      <w:r w:rsidRPr="00476AA1">
        <w:rPr>
          <w:szCs w:val="24"/>
        </w:rPr>
        <w:t>у</w:t>
      </w:r>
      <w:r w:rsidRPr="00D20B7D">
        <w:rPr>
          <w:szCs w:val="24"/>
        </w:rPr>
        <w:t xml:space="preserve">, установленную настоящей частью, </w:t>
      </w:r>
      <w:r w:rsidRPr="00476AA1">
        <w:rPr>
          <w:szCs w:val="24"/>
        </w:rPr>
        <w:t>вправе применять организации,</w:t>
      </w:r>
      <w:r w:rsidRPr="00D20B7D">
        <w:rPr>
          <w:szCs w:val="24"/>
        </w:rPr>
        <w:t xml:space="preserve"> отвечающие одновременно следующим требованиям:</w:t>
      </w:r>
    </w:p>
    <w:p w:rsidR="004A3777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 xml:space="preserve">1)организация </w:t>
      </w:r>
      <w:r w:rsidRPr="00F5695D">
        <w:rPr>
          <w:szCs w:val="28"/>
        </w:rPr>
        <w:t>реализова</w:t>
      </w:r>
      <w:r>
        <w:rPr>
          <w:szCs w:val="28"/>
        </w:rPr>
        <w:t xml:space="preserve">ла </w:t>
      </w:r>
      <w:r w:rsidRPr="00F5695D">
        <w:rPr>
          <w:szCs w:val="28"/>
        </w:rPr>
        <w:t>на территории</w:t>
      </w:r>
      <w:r>
        <w:rPr>
          <w:szCs w:val="28"/>
        </w:rPr>
        <w:t xml:space="preserve"> </w:t>
      </w:r>
      <w:r w:rsidRPr="00F5695D">
        <w:rPr>
          <w:szCs w:val="28"/>
        </w:rPr>
        <w:t>Приморского края инвестиционны</w:t>
      </w:r>
      <w:r>
        <w:rPr>
          <w:szCs w:val="28"/>
        </w:rPr>
        <w:t>й проект, отвечающий одновременно следующим условиям:</w:t>
      </w:r>
    </w:p>
    <w:p w:rsidR="004A3777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 xml:space="preserve">а)капитальные вложения в </w:t>
      </w:r>
      <w:r w:rsidRPr="00F5695D">
        <w:rPr>
          <w:szCs w:val="28"/>
        </w:rPr>
        <w:t>инвестиционны</w:t>
      </w:r>
      <w:r>
        <w:rPr>
          <w:szCs w:val="28"/>
        </w:rPr>
        <w:t xml:space="preserve">й проект осуществлены не ранее </w:t>
      </w:r>
      <w:r w:rsidRPr="00F5695D">
        <w:rPr>
          <w:szCs w:val="28"/>
        </w:rPr>
        <w:t>1 января</w:t>
      </w:r>
      <w:r>
        <w:rPr>
          <w:szCs w:val="28"/>
        </w:rPr>
        <w:t xml:space="preserve"> </w:t>
      </w:r>
      <w:r w:rsidRPr="00F5695D">
        <w:rPr>
          <w:szCs w:val="28"/>
        </w:rPr>
        <w:t>2013 года</w:t>
      </w:r>
      <w:r>
        <w:rPr>
          <w:szCs w:val="28"/>
        </w:rPr>
        <w:t xml:space="preserve"> в сумме</w:t>
      </w:r>
      <w:r w:rsidRPr="00F5695D">
        <w:rPr>
          <w:szCs w:val="28"/>
        </w:rPr>
        <w:t xml:space="preserve"> не менее 150 млн рублей в течение трех последовательных лет</w:t>
      </w:r>
      <w:r>
        <w:rPr>
          <w:szCs w:val="28"/>
        </w:rPr>
        <w:t xml:space="preserve"> или </w:t>
      </w:r>
      <w:r w:rsidRPr="00F5695D">
        <w:rPr>
          <w:szCs w:val="28"/>
        </w:rPr>
        <w:t xml:space="preserve">не менее 500 млн рублей в течение </w:t>
      </w:r>
      <w:r>
        <w:rPr>
          <w:szCs w:val="28"/>
        </w:rPr>
        <w:t>пяти последовательных лет;</w:t>
      </w:r>
    </w:p>
    <w:p w:rsidR="004A3777" w:rsidRDefault="004A3777" w:rsidP="004A3777">
      <w:pPr>
        <w:ind w:firstLine="709"/>
        <w:jc w:val="both"/>
        <w:rPr>
          <w:szCs w:val="28"/>
        </w:rPr>
      </w:pPr>
      <w:r>
        <w:rPr>
          <w:szCs w:val="28"/>
        </w:rPr>
        <w:t xml:space="preserve">б)в ходе реализации </w:t>
      </w:r>
      <w:r w:rsidRPr="00F5695D">
        <w:rPr>
          <w:szCs w:val="28"/>
        </w:rPr>
        <w:t>инвестиционн</w:t>
      </w:r>
      <w:r>
        <w:rPr>
          <w:szCs w:val="28"/>
        </w:rPr>
        <w:t>ого проекта</w:t>
      </w:r>
      <w:r w:rsidRPr="00E10F36">
        <w:rPr>
          <w:szCs w:val="28"/>
        </w:rPr>
        <w:t xml:space="preserve"> создан</w:t>
      </w:r>
      <w:r>
        <w:rPr>
          <w:szCs w:val="28"/>
        </w:rPr>
        <w:t>ы</w:t>
      </w:r>
      <w:r w:rsidRPr="00E10F36">
        <w:rPr>
          <w:szCs w:val="28"/>
        </w:rPr>
        <w:t xml:space="preserve"> высокопроизводительны</w:t>
      </w:r>
      <w:r>
        <w:rPr>
          <w:szCs w:val="28"/>
        </w:rPr>
        <w:t>е</w:t>
      </w:r>
      <w:r w:rsidRPr="00E10F36">
        <w:rPr>
          <w:szCs w:val="28"/>
        </w:rPr>
        <w:t xml:space="preserve"> рабочи</w:t>
      </w:r>
      <w:r>
        <w:rPr>
          <w:szCs w:val="28"/>
        </w:rPr>
        <w:t>е</w:t>
      </w:r>
      <w:r w:rsidRPr="00E10F36">
        <w:rPr>
          <w:szCs w:val="28"/>
        </w:rPr>
        <w:t xml:space="preserve"> мест</w:t>
      </w:r>
      <w:r>
        <w:rPr>
          <w:szCs w:val="28"/>
        </w:rPr>
        <w:t>а;</w:t>
      </w:r>
    </w:p>
    <w:p w:rsidR="004A3777" w:rsidRPr="00476AA1" w:rsidRDefault="004A3777" w:rsidP="004A3777">
      <w:pPr>
        <w:ind w:firstLine="709"/>
        <w:jc w:val="both"/>
        <w:rPr>
          <w:szCs w:val="24"/>
        </w:rPr>
      </w:pPr>
      <w:r>
        <w:rPr>
          <w:szCs w:val="24"/>
        </w:rPr>
        <w:t>в)</w:t>
      </w:r>
      <w:r w:rsidRPr="003A3CA2">
        <w:rPr>
          <w:szCs w:val="24"/>
        </w:rPr>
        <w:t xml:space="preserve">инвестиционный проект направлен на осуществление услуг по следующим </w:t>
      </w:r>
      <w:r w:rsidRPr="00476AA1">
        <w:rPr>
          <w:szCs w:val="24"/>
        </w:rPr>
        <w:t>видам экономической деятельности в соответствии с Общероссийским классификатором видов экономической деятельности:</w:t>
      </w:r>
    </w:p>
    <w:p w:rsidR="004A3777" w:rsidRPr="003A3CA2" w:rsidRDefault="004A3777" w:rsidP="004A3777">
      <w:pPr>
        <w:ind w:firstLine="709"/>
        <w:jc w:val="both"/>
        <w:rPr>
          <w:bCs/>
          <w:szCs w:val="24"/>
        </w:rPr>
      </w:pPr>
      <w:r w:rsidRPr="003A3CA2">
        <w:rPr>
          <w:bCs/>
          <w:szCs w:val="24"/>
        </w:rPr>
        <w:t>раздел E "Производство и распределение электроэнергии, газа и воды";</w:t>
      </w:r>
    </w:p>
    <w:p w:rsidR="004A3777" w:rsidRPr="003A3CA2" w:rsidRDefault="004A3777" w:rsidP="004A3777">
      <w:pPr>
        <w:ind w:firstLine="709"/>
        <w:jc w:val="both"/>
        <w:rPr>
          <w:bCs/>
          <w:szCs w:val="24"/>
        </w:rPr>
      </w:pPr>
      <w:r w:rsidRPr="00476AA1">
        <w:rPr>
          <w:bCs/>
          <w:szCs w:val="24"/>
        </w:rPr>
        <w:t>подкласс</w:t>
      </w:r>
      <w:r w:rsidRPr="00476AA1">
        <w:rPr>
          <w:rFonts w:ascii="Times New Roman CYR" w:hAnsi="Times New Roman CYR" w:cs="Times New Roman CYR"/>
          <w:szCs w:val="24"/>
        </w:rPr>
        <w:t xml:space="preserve"> </w:t>
      </w:r>
      <w:r w:rsidRPr="00476AA1">
        <w:rPr>
          <w:bCs/>
          <w:szCs w:val="24"/>
        </w:rPr>
        <w:t>55.1</w:t>
      </w:r>
      <w:r w:rsidRPr="003A3CA2">
        <w:rPr>
          <w:bCs/>
          <w:szCs w:val="24"/>
        </w:rPr>
        <w:t xml:space="preserve"> раздела H "Гостиницы и рестораны";</w:t>
      </w:r>
    </w:p>
    <w:p w:rsidR="004A3777" w:rsidRPr="003A3CA2" w:rsidRDefault="004A3777" w:rsidP="004A3777">
      <w:pPr>
        <w:ind w:firstLine="709"/>
        <w:jc w:val="both"/>
        <w:rPr>
          <w:bCs/>
          <w:szCs w:val="24"/>
        </w:rPr>
      </w:pPr>
      <w:r w:rsidRPr="003A3CA2">
        <w:rPr>
          <w:bCs/>
          <w:szCs w:val="24"/>
        </w:rPr>
        <w:t>раздел I "Транспорт и связь";</w:t>
      </w:r>
    </w:p>
    <w:p w:rsidR="004A3777" w:rsidRDefault="004A3777" w:rsidP="004A3777">
      <w:pPr>
        <w:ind w:firstLine="709"/>
        <w:jc w:val="both"/>
        <w:rPr>
          <w:bCs/>
          <w:szCs w:val="24"/>
        </w:rPr>
      </w:pPr>
      <w:r w:rsidRPr="00476AA1">
        <w:rPr>
          <w:rFonts w:ascii="Times New Roman CYR" w:hAnsi="Times New Roman CYR" w:cs="Times New Roman CYR"/>
          <w:szCs w:val="24"/>
        </w:rPr>
        <w:t xml:space="preserve">подкласс </w:t>
      </w:r>
      <w:r w:rsidRPr="00476AA1">
        <w:rPr>
          <w:bCs/>
          <w:szCs w:val="24"/>
        </w:rPr>
        <w:t>92.6</w:t>
      </w:r>
      <w:r w:rsidRPr="003A3CA2">
        <w:rPr>
          <w:bCs/>
          <w:szCs w:val="24"/>
        </w:rPr>
        <w:t xml:space="preserve"> раздела О "Предоставление прочих коммунальных, социальных и персональных услуг" (</w:t>
      </w:r>
      <w:r w:rsidRPr="003A3CA2">
        <w:rPr>
          <w:rFonts w:ascii="Times New Roman CYR" w:hAnsi="Times New Roman CYR" w:cs="Times New Roman CYR"/>
          <w:szCs w:val="24"/>
        </w:rPr>
        <w:t>кроме видов деятельности: "организация и проведение спортивных мероприятий на открытом воздухе или в закрытом помещении для профессионалов или любителей. Мероприятия проводятся организациями, имеющими или не имеющими свои спортивные объекты: клубами любителей карточных игр", "деятельность гаваней (пристаней) для прогулочных судов"</w:t>
      </w:r>
      <w:r w:rsidRPr="003A3CA2">
        <w:rPr>
          <w:bCs/>
          <w:szCs w:val="24"/>
        </w:rPr>
        <w:t>);</w:t>
      </w:r>
    </w:p>
    <w:p w:rsidR="004A3777" w:rsidRPr="00B91C75" w:rsidRDefault="004A3777" w:rsidP="004A3777">
      <w:pPr>
        <w:ind w:firstLine="709"/>
        <w:jc w:val="both"/>
        <w:rPr>
          <w:bCs/>
          <w:szCs w:val="28"/>
        </w:rPr>
      </w:pPr>
      <w:r>
        <w:rPr>
          <w:szCs w:val="28"/>
        </w:rPr>
        <w:t>г)</w:t>
      </w:r>
      <w:r w:rsidRPr="00F5695D">
        <w:rPr>
          <w:szCs w:val="28"/>
        </w:rPr>
        <w:t>инвестиционны</w:t>
      </w:r>
      <w:r>
        <w:rPr>
          <w:szCs w:val="28"/>
        </w:rPr>
        <w:t xml:space="preserve">й проект </w:t>
      </w:r>
      <w:r w:rsidRPr="00B91C75">
        <w:rPr>
          <w:bCs/>
          <w:szCs w:val="28"/>
        </w:rPr>
        <w:t xml:space="preserve">не направлен на </w:t>
      </w:r>
      <w:r w:rsidRPr="00E10F36">
        <w:rPr>
          <w:bCs/>
          <w:szCs w:val="28"/>
        </w:rPr>
        <w:t>осуществление видов деятельности, связанных с переработкой д</w:t>
      </w:r>
      <w:r>
        <w:rPr>
          <w:bCs/>
          <w:szCs w:val="28"/>
        </w:rPr>
        <w:t>авальческого сырья и материалов;</w:t>
      </w: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>2)организация</w:t>
      </w:r>
      <w:r w:rsidRPr="00FE268E">
        <w:rPr>
          <w:rFonts w:ascii="Times New Roman" w:hAnsi="Times New Roman"/>
          <w:sz w:val="28"/>
          <w:szCs w:val="28"/>
        </w:rPr>
        <w:t xml:space="preserve"> </w:t>
      </w:r>
      <w:r w:rsidRPr="00FE268E">
        <w:rPr>
          <w:rFonts w:ascii="Times New Roman" w:hAnsi="Times New Roman"/>
          <w:b w:val="0"/>
          <w:sz w:val="28"/>
          <w:szCs w:val="28"/>
        </w:rPr>
        <w:t>зарегистрирована в качестве</w:t>
      </w:r>
      <w:r w:rsidRPr="00FE268E">
        <w:rPr>
          <w:rFonts w:ascii="Times New Roman" w:hAnsi="Times New Roman"/>
          <w:b w:val="0"/>
          <w:bCs w:val="0"/>
          <w:sz w:val="28"/>
          <w:szCs w:val="28"/>
        </w:rPr>
        <w:t xml:space="preserve"> юридического лица на территории Приморского края;</w:t>
      </w: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 xml:space="preserve">3)организация не применяет специальных налоговых режимов, предусмотренных частью второй Налогового </w:t>
      </w:r>
      <w:r>
        <w:rPr>
          <w:rFonts w:ascii="Times New Roman" w:hAnsi="Times New Roman"/>
          <w:b w:val="0"/>
          <w:bCs w:val="0"/>
          <w:sz w:val="28"/>
          <w:szCs w:val="28"/>
        </w:rPr>
        <w:t>к</w:t>
      </w:r>
      <w:r w:rsidRPr="00FE268E">
        <w:rPr>
          <w:rFonts w:ascii="Times New Roman" w:hAnsi="Times New Roman"/>
          <w:b w:val="0"/>
          <w:bCs w:val="0"/>
          <w:sz w:val="28"/>
          <w:szCs w:val="28"/>
        </w:rPr>
        <w:t>одекса Российской Федерации;</w:t>
      </w: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lastRenderedPageBreak/>
        <w:t>4)организация не является участником консолидированной группы налогоплательщиков;</w:t>
      </w: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>5)организация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организацией;</w:t>
      </w: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>6)организация не является резидентом особой экономической зоны любого типа.</w:t>
      </w: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4A3777" w:rsidRPr="00FE268E" w:rsidRDefault="004A3777" w:rsidP="004A3777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E268E">
        <w:rPr>
          <w:rFonts w:ascii="Times New Roman" w:hAnsi="Times New Roman"/>
          <w:b w:val="0"/>
          <w:bCs w:val="0"/>
          <w:sz w:val="28"/>
          <w:szCs w:val="28"/>
        </w:rPr>
        <w:t>СТАТЬЯ 3.</w:t>
      </w:r>
    </w:p>
    <w:p w:rsidR="004A3777" w:rsidRPr="00540633" w:rsidRDefault="004A3777" w:rsidP="004A3777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540633">
        <w:rPr>
          <w:szCs w:val="24"/>
        </w:rPr>
        <w:t>1.Настоящий Закон вступает в силу с 1 января 2014 года.</w:t>
      </w:r>
    </w:p>
    <w:p w:rsidR="004A3777" w:rsidRPr="00FE268E" w:rsidRDefault="004A3777" w:rsidP="004A3777">
      <w:pPr>
        <w:ind w:firstLine="709"/>
        <w:jc w:val="both"/>
        <w:rPr>
          <w:szCs w:val="28"/>
        </w:rPr>
      </w:pPr>
      <w:r w:rsidRPr="00540633">
        <w:rPr>
          <w:szCs w:val="24"/>
        </w:rPr>
        <w:t>2.Действие статьи 2 настоящего Закона распространяется на правоотношения, возникшие с 1 января 2013 года.</w:t>
      </w:r>
    </w:p>
    <w:p w:rsidR="004A3777" w:rsidRPr="002D04F7" w:rsidRDefault="004A3777" w:rsidP="004A3777">
      <w:pPr>
        <w:rPr>
          <w:szCs w:val="28"/>
        </w:rPr>
      </w:pPr>
    </w:p>
    <w:p w:rsidR="004A3777" w:rsidRDefault="004A3777" w:rsidP="004A3777">
      <w:pPr>
        <w:rPr>
          <w:szCs w:val="28"/>
        </w:rPr>
      </w:pPr>
    </w:p>
    <w:p w:rsidR="004A3777" w:rsidRPr="002D04F7" w:rsidRDefault="004A3777" w:rsidP="004A3777">
      <w:pPr>
        <w:rPr>
          <w:szCs w:val="28"/>
        </w:rPr>
      </w:pPr>
    </w:p>
    <w:p w:rsidR="004A3777" w:rsidRDefault="004A3777" w:rsidP="004A3777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В.В. Миклушевский</w:t>
      </w:r>
    </w:p>
    <w:p w:rsidR="004A3777" w:rsidRPr="008A057C" w:rsidRDefault="004A3777" w:rsidP="004A3777">
      <w:pPr>
        <w:pStyle w:val="a6"/>
        <w:spacing w:before="0" w:line="240" w:lineRule="auto"/>
        <w:ind w:firstLine="709"/>
      </w:pPr>
    </w:p>
    <w:p w:rsidR="007C43B4" w:rsidRDefault="007C43B4" w:rsidP="007C43B4">
      <w:bookmarkStart w:id="0" w:name="_GoBack"/>
      <w:r>
        <w:t>г. Владивосток</w:t>
      </w:r>
    </w:p>
    <w:p w:rsidR="007C43B4" w:rsidRDefault="007C43B4" w:rsidP="007C43B4">
      <w:r>
        <w:t>19 декабря 2013 года</w:t>
      </w:r>
    </w:p>
    <w:p w:rsidR="007C43B4" w:rsidRDefault="007C43B4" w:rsidP="007C43B4">
      <w:r>
        <w:t>№ 3</w:t>
      </w:r>
      <w:r>
        <w:t>30</w:t>
      </w:r>
      <w:r>
        <w:t>-КЗ</w:t>
      </w:r>
    </w:p>
    <w:bookmarkEnd w:id="0"/>
    <w:p w:rsidR="00BE0544" w:rsidRDefault="00BE0544"/>
    <w:sectPr w:rsidR="00BE0544" w:rsidSect="004A377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EB4" w:rsidRDefault="004C7EB4">
      <w:r>
        <w:separator/>
      </w:r>
    </w:p>
  </w:endnote>
  <w:endnote w:type="continuationSeparator" w:id="0">
    <w:p w:rsidR="004C7EB4" w:rsidRDefault="004C7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EB4" w:rsidRDefault="004C7EB4">
      <w:r>
        <w:separator/>
      </w:r>
    </w:p>
  </w:footnote>
  <w:footnote w:type="continuationSeparator" w:id="0">
    <w:p w:rsidR="004C7EB4" w:rsidRDefault="004C7E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777" w:rsidRDefault="004A3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C43B4">
      <w:rPr>
        <w:noProof/>
      </w:rPr>
      <w:t>3</w:t>
    </w:r>
    <w:r>
      <w:fldChar w:fldCharType="end"/>
    </w:r>
  </w:p>
  <w:p w:rsidR="004A3777" w:rsidRDefault="004A37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3777"/>
    <w:rsid w:val="0003291F"/>
    <w:rsid w:val="00380EE1"/>
    <w:rsid w:val="003B26E7"/>
    <w:rsid w:val="0047435B"/>
    <w:rsid w:val="004A3777"/>
    <w:rsid w:val="004C7EB4"/>
    <w:rsid w:val="005A2827"/>
    <w:rsid w:val="007C43B4"/>
    <w:rsid w:val="00AB70F9"/>
    <w:rsid w:val="00AC31EC"/>
    <w:rsid w:val="00AC3226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4A3777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Title">
    <w:name w:val="ConsPlusTitle"/>
    <w:uiPriority w:val="99"/>
    <w:rsid w:val="004A37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A37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2013-12-18T22:15:00Z</cp:lastPrinted>
  <dcterms:created xsi:type="dcterms:W3CDTF">2013-12-19T22:32:00Z</dcterms:created>
  <dcterms:modified xsi:type="dcterms:W3CDTF">2013-12-19T22:32:00Z</dcterms:modified>
</cp:coreProperties>
</file>