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21F" w:rsidRDefault="009D221F" w:rsidP="0062048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4757834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/>
      </w:tblPr>
      <w:tblGrid>
        <w:gridCol w:w="1702"/>
        <w:gridCol w:w="1275"/>
        <w:gridCol w:w="1560"/>
        <w:gridCol w:w="2693"/>
        <w:gridCol w:w="709"/>
        <w:gridCol w:w="850"/>
      </w:tblGrid>
      <w:tr w:rsidR="009D221F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D221F" w:rsidRDefault="009D221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D221F" w:rsidRDefault="009D221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D221F" w:rsidRDefault="009D221F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9D221F" w:rsidRDefault="009D221F">
            <w:pPr>
              <w:pStyle w:val="Heading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9D221F" w:rsidTr="00620487">
        <w:trPr>
          <w:cantSplit/>
        </w:trPr>
        <w:tc>
          <w:tcPr>
            <w:tcW w:w="2977" w:type="dxa"/>
            <w:gridSpan w:val="2"/>
          </w:tcPr>
          <w:p w:rsidR="009D221F" w:rsidRDefault="009D221F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03.12.2013</w:t>
            </w:r>
          </w:p>
        </w:tc>
        <w:tc>
          <w:tcPr>
            <w:tcW w:w="4253" w:type="dxa"/>
            <w:gridSpan w:val="2"/>
          </w:tcPr>
          <w:p w:rsidR="009D221F" w:rsidRDefault="009D221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9D221F" w:rsidRDefault="009D221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D221F" w:rsidRPr="00641CF6" w:rsidRDefault="009D221F" w:rsidP="002A2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</w:tr>
      <w:tr w:rsidR="009D221F" w:rsidTr="00620487">
        <w:trPr>
          <w:cantSplit/>
        </w:trPr>
        <w:tc>
          <w:tcPr>
            <w:tcW w:w="8789" w:type="dxa"/>
            <w:gridSpan w:val="6"/>
          </w:tcPr>
          <w:p w:rsidR="009D221F" w:rsidRDefault="009D221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221F" w:rsidTr="00620487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9D221F" w:rsidRDefault="009D221F" w:rsidP="002A288E">
            <w:pPr>
              <w:jc w:val="both"/>
            </w:pPr>
            <w:hyperlink r:id="rId8" w:tooltip="Паспорт вопроса № ПВ-V-555 от 28.10.2013" w:history="1">
              <w:r w:rsidRPr="00054AB5">
                <w:rPr>
                  <w:bCs/>
                  <w:szCs w:val="28"/>
                </w:rPr>
                <w:t>О проекте закона Приморского края "О краевом бюджете на 2014 год и плановый период 2015 и 2016 годов"</w:t>
              </w:r>
            </w:hyperlink>
            <w:r w:rsidRPr="00054AB5">
              <w:rPr>
                <w:bCs/>
                <w:szCs w:val="28"/>
              </w:rPr>
              <w:t xml:space="preserve"> (</w:t>
            </w:r>
            <w:r>
              <w:rPr>
                <w:bCs/>
                <w:szCs w:val="28"/>
              </w:rPr>
              <w:t>второе</w:t>
            </w:r>
            <w:r w:rsidRPr="00054AB5">
              <w:rPr>
                <w:bCs/>
                <w:szCs w:val="28"/>
              </w:rPr>
              <w:t xml:space="preserve"> чтение)</w:t>
            </w:r>
          </w:p>
        </w:tc>
      </w:tr>
    </w:tbl>
    <w:p w:rsidR="009D221F" w:rsidRDefault="009D221F" w:rsidP="00620487">
      <w:pPr>
        <w:jc w:val="both"/>
      </w:pPr>
    </w:p>
    <w:p w:rsidR="009D221F" w:rsidRDefault="009D221F" w:rsidP="003C5B4B">
      <w:pPr>
        <w:ind w:firstLine="709"/>
        <w:jc w:val="both"/>
      </w:pPr>
      <w:r>
        <w:t xml:space="preserve">Рассмотрев и обсудив проект закона Приморского края </w:t>
      </w:r>
      <w:r>
        <w:br/>
      </w:r>
      <w:r w:rsidRPr="00054AB5">
        <w:t>"О краевом бюджете на 2014 год и плановый период 2015 и 2016 годов"</w:t>
      </w:r>
      <w:r>
        <w:t>, принятый в первом чтении на заседании Законодательного Собрания Приморского края 13 ноября 2013 года, а также поправки к указанному законопроекту</w:t>
      </w:r>
      <w:r w:rsidRPr="00C47799">
        <w:t>, комитет</w:t>
      </w: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РЕШИЛ:</w:t>
      </w:r>
    </w:p>
    <w:p w:rsidR="009D221F" w:rsidRDefault="009D221F" w:rsidP="003C5B4B">
      <w:pPr>
        <w:jc w:val="both"/>
      </w:pPr>
    </w:p>
    <w:p w:rsidR="009D221F" w:rsidRDefault="009D221F" w:rsidP="002A288E">
      <w:pPr>
        <w:ind w:firstLine="709"/>
        <w:jc w:val="both"/>
      </w:pPr>
      <w:r>
        <w:t>1.Предложить комитету Законодательного Собрания по бюджетно-налоговой политике и финансовым ресурсам (Ахоян) рассмотреть поправки депутата Законодательного Собрания Самсонова А.А. (прилагаются) к проекту закона Приморского края "О краевом бюджете на 2014 год и плановый период 2015 и 2016 годов".</w:t>
      </w:r>
    </w:p>
    <w:p w:rsidR="009D221F" w:rsidRDefault="009D221F" w:rsidP="002A288E">
      <w:pPr>
        <w:ind w:firstLine="709"/>
        <w:jc w:val="both"/>
      </w:pPr>
    </w:p>
    <w:p w:rsidR="009D221F" w:rsidRDefault="009D221F" w:rsidP="002A288E">
      <w:pPr>
        <w:ind w:firstLine="709"/>
        <w:jc w:val="both"/>
      </w:pPr>
      <w:r>
        <w:t>2.</w:t>
      </w:r>
      <w:r w:rsidRPr="00B6724E">
        <w:t xml:space="preserve"> </w:t>
      </w:r>
      <w:r>
        <w:t>Направить данное решение в комитет Законодательного Собрания по бюджетно-налоговой политике и финансовым ресурсам (Ахоян).</w:t>
      </w:r>
    </w:p>
    <w:p w:rsidR="009D221F" w:rsidRDefault="009D221F" w:rsidP="003C5B4B">
      <w:pPr>
        <w:ind w:firstLine="709"/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Председатель комитета                                                                       В.Г. Гребнев</w:t>
      </w:r>
    </w:p>
    <w:p w:rsidR="009D221F" w:rsidRDefault="009D221F" w:rsidP="003C5B4B">
      <w:pPr>
        <w:jc w:val="both"/>
      </w:pPr>
    </w:p>
    <w:sectPr w:rsidR="009D221F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21F" w:rsidRDefault="009D221F" w:rsidP="001A59C2">
      <w:r>
        <w:separator/>
      </w:r>
    </w:p>
  </w:endnote>
  <w:endnote w:type="continuationSeparator" w:id="1">
    <w:p w:rsidR="009D221F" w:rsidRDefault="009D221F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21F" w:rsidRDefault="009D221F" w:rsidP="001A59C2">
      <w:r>
        <w:separator/>
      </w:r>
    </w:p>
  </w:footnote>
  <w:footnote w:type="continuationSeparator" w:id="1">
    <w:p w:rsidR="009D221F" w:rsidRDefault="009D221F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38C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4AB5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288E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4D72"/>
    <w:rsid w:val="00315AB4"/>
    <w:rsid w:val="00315FB4"/>
    <w:rsid w:val="0031657B"/>
    <w:rsid w:val="00316935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5B4B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344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4E0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09F2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A7B85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31A9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221F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5D03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24E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17AE5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47799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3EF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0EEC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487"/>
    <w:rPr>
      <w:rFonts w:eastAsia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20487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62048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0487"/>
    <w:rPr>
      <w:rFonts w:eastAsia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1A59C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A59C2"/>
    <w:rPr>
      <w:rFonts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A5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59C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42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itoring.zspk.gov.ru/Pages/Q.aspx?docId=977601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178</Words>
  <Characters>1017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medvedev_g_v</cp:lastModifiedBy>
  <cp:revision>4</cp:revision>
  <cp:lastPrinted>2013-12-03T00:34:00Z</cp:lastPrinted>
  <dcterms:created xsi:type="dcterms:W3CDTF">2013-12-03T00:35:00Z</dcterms:created>
  <dcterms:modified xsi:type="dcterms:W3CDTF">2013-12-03T01:19:00Z</dcterms:modified>
</cp:coreProperties>
</file>