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47136808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1DED" w:rsidRDefault="00B14397" w:rsidP="005C1DED">
      <w:pPr>
        <w:widowControl w:val="0"/>
        <w:jc w:val="center"/>
        <w:rPr>
          <w:b/>
          <w:bCs/>
          <w:szCs w:val="28"/>
        </w:rPr>
      </w:pPr>
      <w:r>
        <w:t xml:space="preserve">  </w:t>
      </w:r>
      <w:r w:rsidR="005C1DED">
        <w:rPr>
          <w:b/>
          <w:szCs w:val="28"/>
        </w:rPr>
        <w:t>О ВНЕСЕНИИ ИЗМЕНЕНИЙ В ЗАКОН ПРИМОРСКОГО КРАЯ</w:t>
      </w:r>
      <w:r w:rsidR="005C1DED">
        <w:rPr>
          <w:b/>
          <w:szCs w:val="28"/>
        </w:rPr>
        <w:br/>
        <w:t>"</w:t>
      </w:r>
      <w:r w:rsidR="005C1DED">
        <w:rPr>
          <w:b/>
          <w:bCs/>
          <w:szCs w:val="28"/>
        </w:rPr>
        <w:t>О ЗАЩИТЕ НАСЕЛЕНИЯ И ТЕРРИТОРИИ</w:t>
      </w:r>
    </w:p>
    <w:p w:rsidR="005C1DED" w:rsidRDefault="005C1DED" w:rsidP="005C1DED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ПРИМОРСКОГО КРАЯ ОТ ЧРЕЗВЫЧАЙНЫХ СИТУАЦИЙ</w:t>
      </w:r>
    </w:p>
    <w:p w:rsidR="005C1DED" w:rsidRDefault="005C1DED" w:rsidP="005C1DED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ПРИРОДНОГО И ТЕХНОГЕННОГО ХАРАКТЕРА"</w:t>
      </w:r>
    </w:p>
    <w:p w:rsidR="005C1DED" w:rsidRDefault="005C1DED" w:rsidP="005C1DED">
      <w:pPr>
        <w:ind w:firstLine="709"/>
        <w:rPr>
          <w:szCs w:val="28"/>
        </w:rPr>
      </w:pPr>
    </w:p>
    <w:p w:rsidR="005C1DED" w:rsidRDefault="005C1DED" w:rsidP="005C1DE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27 ноября 2013 года в первом</w:t>
      </w:r>
      <w:r>
        <w:rPr>
          <w:szCs w:val="28"/>
        </w:rPr>
        <w:t xml:space="preserve"> чтении</w:t>
      </w:r>
      <w:bookmarkStart w:id="0" w:name="_GoBack"/>
      <w:bookmarkEnd w:id="0"/>
    </w:p>
    <w:p w:rsidR="005C1DED" w:rsidRDefault="005C1DED" w:rsidP="005C1DED">
      <w:pPr>
        <w:ind w:firstLine="709"/>
        <w:rPr>
          <w:szCs w:val="28"/>
        </w:rPr>
      </w:pPr>
    </w:p>
    <w:p w:rsidR="005C1DED" w:rsidRDefault="005C1DED" w:rsidP="005C1DED">
      <w:pPr>
        <w:ind w:firstLine="709"/>
        <w:rPr>
          <w:szCs w:val="28"/>
        </w:rPr>
      </w:pPr>
      <w:r>
        <w:rPr>
          <w:szCs w:val="28"/>
        </w:rPr>
        <w:t xml:space="preserve">СТАТЬЯ 1. 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Внести в Закон Приморского края от 24 ноября 1999 года № 74-КЗ "О защите населения и территорий Приморского края от чрезвычайных ситуаций природного и техногенного характера"</w:t>
      </w:r>
      <w:r>
        <w:t xml:space="preserve"> </w:t>
      </w:r>
      <w:r>
        <w:rPr>
          <w:szCs w:val="28"/>
        </w:rPr>
        <w:t xml:space="preserve">(Ведомости Думы Приморского края, 1999, № 50, стр. 2; Ведомости Законодательного Собрания Приморского края, 2001, № 95, стр. 8, № 98, стр. 68; </w:t>
      </w:r>
      <w:proofErr w:type="gramStart"/>
      <w:r>
        <w:rPr>
          <w:szCs w:val="28"/>
        </w:rPr>
        <w:t>2002, № 118, стр. 56; 2004, № 73, стр. 5; 2005, № 104, стр. 34; 2006, № 135, стр. 3; 2007, № 14, стр. 43; 2009, № 107, стр. 24; 2010, № 148, стр. 4, № 157, стр. 27; 2011, № 194, стр. 14; 2012, № 16, стр. 39; 2013, № 55, стр. 58</w:t>
      </w:r>
      <w:r w:rsidRPr="00CA2DD0">
        <w:rPr>
          <w:szCs w:val="28"/>
        </w:rPr>
        <w:t>; 2013, № 55, стр. 58, стр. 133) следующие изменения:</w:t>
      </w:r>
      <w:proofErr w:type="gramEnd"/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1 дополнить абзацами следующего содержания: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"оповещение населения о чрезвычайных ситуациях -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</w:t>
      </w:r>
      <w:proofErr w:type="gramEnd"/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информирование населения о чрезвычайных ситуациях - 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>объектах</w:t>
      </w:r>
      <w:proofErr w:type="gramEnd"/>
      <w:r>
        <w:rPr>
          <w:rFonts w:eastAsia="Calibri"/>
          <w:szCs w:val="28"/>
          <w:lang w:eastAsia="en-US"/>
        </w:rPr>
        <w:t>, и обеспечения пожарной безопасности;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комплексная система экстренного оповещения населения Приморского края об угрозе возникновения или о возникновении чрезвычайных ситуаций - это элемент региональной автоматизированной системы централизованного оповещения населения о чрезвычайных ситуациях, представляющий собой комплекс программно-технических средств систем оповещения и мониторинга опасных природных явлений и техногенных процессов, обеспечивающий доведение сигналов оповещения и экстренной информации до органов управления единой государственной системы предупреждения и </w:t>
      </w:r>
      <w:r>
        <w:rPr>
          <w:rFonts w:eastAsia="Calibri"/>
          <w:szCs w:val="28"/>
          <w:lang w:eastAsia="en-US"/>
        </w:rPr>
        <w:lastRenderedPageBreak/>
        <w:t>ликвидации чрезвычайных ситуаций и</w:t>
      </w:r>
      <w:proofErr w:type="gramEnd"/>
      <w:r>
        <w:rPr>
          <w:rFonts w:eastAsia="Calibri"/>
          <w:szCs w:val="28"/>
          <w:lang w:eastAsia="en-US"/>
        </w:rPr>
        <w:t xml:space="preserve"> до населения в автоматическом и (или) автоматизированном режимах;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зона экстренного оповещения населения - это территория, подверженная риску возникновения </w:t>
      </w:r>
      <w:proofErr w:type="gramStart"/>
      <w:r>
        <w:rPr>
          <w:rFonts w:eastAsia="Calibri"/>
          <w:szCs w:val="28"/>
          <w:lang w:eastAsia="en-US"/>
        </w:rPr>
        <w:t>быстроразвивающихся опасных</w:t>
      </w:r>
      <w:proofErr w:type="gramEnd"/>
      <w:r>
        <w:rPr>
          <w:rFonts w:eastAsia="Calibri"/>
          <w:szCs w:val="28"/>
          <w:lang w:eastAsia="en-US"/>
        </w:rPr>
        <w:t xml:space="preserve"> природных явлений и техногенных процессов, представляющих непосредственную угрозу жизни и здоровью находящихся на ней людей.";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2)в статье 4: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)н</w:t>
      </w:r>
      <w:proofErr w:type="gramEnd"/>
      <w:r>
        <w:rPr>
          <w:rFonts w:eastAsia="Calibri"/>
          <w:szCs w:val="28"/>
          <w:lang w:eastAsia="en-US"/>
        </w:rPr>
        <w:t>аименование изложить в следующей редакции: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737A4A">
        <w:rPr>
          <w:rFonts w:eastAsia="Calibri"/>
          <w:szCs w:val="28"/>
          <w:lang w:eastAsia="en-US"/>
        </w:rPr>
        <w:t>Статья 4. Статус и границы зон чрезвычайных ситуаций</w:t>
      </w:r>
      <w:r>
        <w:rPr>
          <w:rFonts w:eastAsia="Calibri"/>
          <w:szCs w:val="28"/>
          <w:lang w:eastAsia="en-US"/>
        </w:rPr>
        <w:t xml:space="preserve"> </w:t>
      </w:r>
      <w:r w:rsidRPr="00737A4A">
        <w:rPr>
          <w:rFonts w:eastAsia="Calibri"/>
          <w:szCs w:val="28"/>
          <w:lang w:eastAsia="en-US"/>
        </w:rPr>
        <w:t>и зон экстренного оповещения населения, уровень реагирования</w:t>
      </w:r>
      <w:r>
        <w:rPr>
          <w:rFonts w:eastAsia="Calibri"/>
          <w:szCs w:val="28"/>
          <w:lang w:eastAsia="en-US"/>
        </w:rPr>
        <w:t>";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proofErr w:type="gramStart"/>
      <w:r>
        <w:rPr>
          <w:rFonts w:eastAsia="Calibri"/>
          <w:szCs w:val="28"/>
          <w:lang w:eastAsia="en-US"/>
        </w:rPr>
        <w:t>)д</w:t>
      </w:r>
      <w:proofErr w:type="gramEnd"/>
      <w:r>
        <w:rPr>
          <w:rFonts w:eastAsia="Calibri"/>
          <w:szCs w:val="28"/>
          <w:lang w:eastAsia="en-US"/>
        </w:rPr>
        <w:t>ополнить частью 4 следующего содержания: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"4.Границы зон экстренного оповещения населения определяются постановлением Администрации Приморского края по согласованию с территориальным органом федерального органа исполнительной власти, в полномочия которого входит решение задач в области защиты населения и территорий от чрезвычайных ситуаций, а также с органами местного самоуправления и организациями, на территориях которых может возникнуть чрезвычайная ситуация.";</w:t>
      </w:r>
      <w:proofErr w:type="gramEnd"/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3)статью 7 дополнить абзацем следующего содержания: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"создает и поддерживает в постоянной готовности системы оповещения и информирования населения о чрезвычайных ситуациях";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4)в статье 7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>: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)а</w:t>
      </w:r>
      <w:proofErr w:type="gramEnd"/>
      <w:r>
        <w:rPr>
          <w:rFonts w:eastAsia="Calibri"/>
          <w:szCs w:val="28"/>
          <w:lang w:eastAsia="en-US"/>
        </w:rPr>
        <w:t>бзац третий изложить в следующей редакции: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"осуществляет сбор информации в области защиты населения и территорий от чрезвычайных ситуаций и обмен такой информацией, обеспечивает,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 межмуниципального и регионального характера;";</w:t>
      </w:r>
      <w:proofErr w:type="gramEnd"/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proofErr w:type="gramStart"/>
      <w:r>
        <w:rPr>
          <w:rFonts w:eastAsia="Calibri"/>
          <w:szCs w:val="28"/>
          <w:lang w:eastAsia="en-US"/>
        </w:rPr>
        <w:t>)д</w:t>
      </w:r>
      <w:proofErr w:type="gramEnd"/>
      <w:r>
        <w:rPr>
          <w:rFonts w:eastAsia="Calibri"/>
          <w:szCs w:val="28"/>
          <w:lang w:eastAsia="en-US"/>
        </w:rPr>
        <w:t>ополнить абзацем следующего содержания: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"осуществляет информирование населения о чрезвычайных ситуациях".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СТАТЬЯ 2. </w:t>
      </w:r>
    </w:p>
    <w:p w:rsidR="005C1DED" w:rsidRDefault="005C1DED" w:rsidP="005C1D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rFonts w:eastAsia="Calibri"/>
          <w:szCs w:val="28"/>
          <w:lang w:eastAsia="en-US"/>
        </w:rPr>
        <w:t xml:space="preserve">Настоящий Закон вступает в силу со дня его официального опубликования. </w:t>
      </w:r>
    </w:p>
    <w:p w:rsidR="005C1DED" w:rsidRDefault="005C1DED" w:rsidP="005C1D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1DED" w:rsidRDefault="005C1DED" w:rsidP="005C1D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1DED" w:rsidRDefault="005C1DED" w:rsidP="005C1D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1DED" w:rsidRDefault="005C1DED" w:rsidP="005C1DED">
      <w:pPr>
        <w:widowControl w:val="0"/>
        <w:tabs>
          <w:tab w:val="right" w:pos="9356"/>
        </w:tabs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В.В. Миклушевский</w:t>
      </w:r>
    </w:p>
    <w:p w:rsidR="005C1DED" w:rsidRPr="00F54964" w:rsidRDefault="005C1DED" w:rsidP="005C1DED">
      <w:pPr>
        <w:pStyle w:val="a3"/>
        <w:tabs>
          <w:tab w:val="clear" w:pos="4153"/>
          <w:tab w:val="clear" w:pos="8306"/>
        </w:tabs>
        <w:jc w:val="center"/>
      </w:pPr>
    </w:p>
    <w:p w:rsidR="00BE0544" w:rsidRDefault="00BE0544"/>
    <w:sectPr w:rsidR="00BE0544" w:rsidSect="005C1DE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E0E" w:rsidRDefault="00747E0E">
      <w:r>
        <w:separator/>
      </w:r>
    </w:p>
  </w:endnote>
  <w:endnote w:type="continuationSeparator" w:id="0">
    <w:p w:rsidR="00747E0E" w:rsidRDefault="00747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E0E" w:rsidRDefault="00747E0E">
      <w:r>
        <w:separator/>
      </w:r>
    </w:p>
  </w:footnote>
  <w:footnote w:type="continuationSeparator" w:id="0">
    <w:p w:rsidR="00747E0E" w:rsidRDefault="00747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DED" w:rsidRDefault="005C1DED" w:rsidP="005C1DE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1DED"/>
    <w:rsid w:val="0003291F"/>
    <w:rsid w:val="00380EE1"/>
    <w:rsid w:val="003B26E7"/>
    <w:rsid w:val="0047435B"/>
    <w:rsid w:val="005A2827"/>
    <w:rsid w:val="005C1DED"/>
    <w:rsid w:val="00747E0E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C1DE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2007-12-10T08:46:00Z</cp:lastPrinted>
  <dcterms:created xsi:type="dcterms:W3CDTF">2013-11-27T22:37:00Z</dcterms:created>
  <dcterms:modified xsi:type="dcterms:W3CDTF">2013-11-27T22:39:00Z</dcterms:modified>
</cp:coreProperties>
</file>