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ПОЯСНИТЕЛЬНАЯ ЗАПИСКА</w:t>
      </w:r>
    </w:p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 xml:space="preserve">к таблице поправок к проекту закона </w:t>
      </w:r>
    </w:p>
    <w:p w:rsidR="00EB413C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"О краевом бюджете на 2014 год и плановый период 2015 и 2016 годов"</w:t>
      </w:r>
    </w:p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(второе чтение)</w:t>
      </w:r>
    </w:p>
    <w:p w:rsidR="00E74743" w:rsidRPr="006B7B39" w:rsidRDefault="00E74743" w:rsidP="00E74743">
      <w:pPr>
        <w:rPr>
          <w:sz w:val="26"/>
          <w:szCs w:val="26"/>
        </w:rPr>
      </w:pPr>
    </w:p>
    <w:p w:rsidR="000A2D4E" w:rsidRDefault="005874D5" w:rsidP="000A2D4E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На совещании Губернатора Приморского края с депутатами </w:t>
      </w:r>
      <w:r w:rsidR="00A87BD7">
        <w:rPr>
          <w:sz w:val="26"/>
          <w:szCs w:val="26"/>
        </w:rPr>
        <w:t xml:space="preserve">Законодательного Собрания </w:t>
      </w:r>
      <w:r>
        <w:rPr>
          <w:sz w:val="26"/>
          <w:szCs w:val="26"/>
        </w:rPr>
        <w:t xml:space="preserve">Приморского края </w:t>
      </w:r>
      <w:r w:rsidR="00A87BD7">
        <w:rPr>
          <w:sz w:val="26"/>
          <w:szCs w:val="26"/>
        </w:rPr>
        <w:t xml:space="preserve">2 декабря 2013 года при обсуждении проекта закона Приморского края </w:t>
      </w:r>
      <w:r w:rsidR="00A87BD7" w:rsidRPr="006B7B39">
        <w:rPr>
          <w:sz w:val="26"/>
          <w:szCs w:val="26"/>
        </w:rPr>
        <w:t>"О краевом бюджете на 2014 год и плановый период 2015 и 2016 годов"</w:t>
      </w:r>
      <w:r w:rsidR="00A87BD7">
        <w:rPr>
          <w:sz w:val="26"/>
          <w:szCs w:val="26"/>
        </w:rPr>
        <w:t xml:space="preserve"> была достигнута договоренность по увеличению рас</w:t>
      </w:r>
      <w:r w:rsidR="000A2D4E">
        <w:rPr>
          <w:sz w:val="26"/>
          <w:szCs w:val="26"/>
        </w:rPr>
        <w:t>ходной части краевого бюджета в размере 16 624,60 тыс. рублей по разделу "НАЦИОНАЛЬНАЯ ЭКОНОМИКА" подразделу "Лесное хозяйство" в рамках мероприятий Государственной</w:t>
      </w:r>
      <w:proofErr w:type="gramEnd"/>
      <w:r w:rsidR="000A2D4E">
        <w:rPr>
          <w:sz w:val="26"/>
          <w:szCs w:val="26"/>
        </w:rPr>
        <w:t xml:space="preserve"> программы "Развитие лесного хозяйства в Приморском крае" на 2013-2017 года для </w:t>
      </w:r>
      <w:r w:rsidR="0035104A">
        <w:rPr>
          <w:sz w:val="26"/>
          <w:szCs w:val="26"/>
        </w:rPr>
        <w:t>реализации</w:t>
      </w:r>
      <w:r w:rsidR="000A2D4E">
        <w:rPr>
          <w:sz w:val="26"/>
          <w:szCs w:val="26"/>
        </w:rPr>
        <w:t xml:space="preserve"> Закона Приморского края "О регулировании отношений в сфере оборота древесины на территории Приморского края".</w:t>
      </w:r>
    </w:p>
    <w:p w:rsidR="001F1CE2" w:rsidRPr="0016566C" w:rsidRDefault="000A2D4E" w:rsidP="00A87BD7">
      <w:pPr>
        <w:jc w:val="both"/>
        <w:rPr>
          <w:sz w:val="28"/>
          <w:szCs w:val="28"/>
        </w:rPr>
      </w:pPr>
      <w:r>
        <w:rPr>
          <w:szCs w:val="28"/>
        </w:rPr>
        <w:tab/>
      </w:r>
      <w:r w:rsidR="006364A5" w:rsidRPr="0016566C">
        <w:rPr>
          <w:sz w:val="28"/>
          <w:szCs w:val="28"/>
        </w:rPr>
        <w:t>П</w:t>
      </w:r>
      <w:r w:rsidR="0035104A" w:rsidRPr="0016566C">
        <w:rPr>
          <w:sz w:val="28"/>
          <w:szCs w:val="28"/>
        </w:rPr>
        <w:t>оправки</w:t>
      </w:r>
      <w:r w:rsidR="006364A5">
        <w:rPr>
          <w:sz w:val="28"/>
          <w:szCs w:val="28"/>
        </w:rPr>
        <w:t>, п</w:t>
      </w:r>
      <w:r w:rsidR="006364A5" w:rsidRPr="0016566C">
        <w:rPr>
          <w:sz w:val="28"/>
          <w:szCs w:val="28"/>
        </w:rPr>
        <w:t>редлагаемые комитетом</w:t>
      </w:r>
      <w:r w:rsidR="0035104A" w:rsidRPr="0016566C">
        <w:rPr>
          <w:sz w:val="28"/>
          <w:szCs w:val="28"/>
        </w:rPr>
        <w:t xml:space="preserve"> к принятию</w:t>
      </w:r>
      <w:r w:rsidR="006364A5">
        <w:rPr>
          <w:sz w:val="28"/>
          <w:szCs w:val="28"/>
        </w:rPr>
        <w:t>,</w:t>
      </w:r>
      <w:r w:rsidR="0035104A" w:rsidRPr="0016566C">
        <w:rPr>
          <w:sz w:val="28"/>
          <w:szCs w:val="28"/>
        </w:rPr>
        <w:t xml:space="preserve"> </w:t>
      </w:r>
      <w:r w:rsidRPr="0016566C">
        <w:rPr>
          <w:sz w:val="28"/>
          <w:szCs w:val="28"/>
        </w:rPr>
        <w:t>относ</w:t>
      </w:r>
      <w:r w:rsidR="006364A5">
        <w:rPr>
          <w:sz w:val="28"/>
          <w:szCs w:val="28"/>
        </w:rPr>
        <w:t>я</w:t>
      </w:r>
      <w:r w:rsidRPr="0016566C">
        <w:rPr>
          <w:sz w:val="28"/>
          <w:szCs w:val="28"/>
        </w:rPr>
        <w:t>тся к затратам, предназнач</w:t>
      </w:r>
      <w:r w:rsidR="001F1CE2" w:rsidRPr="0016566C">
        <w:rPr>
          <w:sz w:val="28"/>
          <w:szCs w:val="28"/>
        </w:rPr>
        <w:t>енны</w:t>
      </w:r>
      <w:r w:rsidR="006364A5">
        <w:rPr>
          <w:sz w:val="28"/>
          <w:szCs w:val="28"/>
        </w:rPr>
        <w:t>м</w:t>
      </w:r>
      <w:r w:rsidR="001F1CE2" w:rsidRPr="0016566C">
        <w:rPr>
          <w:sz w:val="28"/>
          <w:szCs w:val="28"/>
        </w:rPr>
        <w:t xml:space="preserve"> для проведения следующих </w:t>
      </w:r>
      <w:r w:rsidRPr="0016566C">
        <w:rPr>
          <w:sz w:val="28"/>
          <w:szCs w:val="28"/>
        </w:rPr>
        <w:t>мероприяти</w:t>
      </w:r>
      <w:r w:rsidR="001F1CE2" w:rsidRPr="0016566C">
        <w:rPr>
          <w:sz w:val="28"/>
          <w:szCs w:val="28"/>
        </w:rPr>
        <w:t>й:</w:t>
      </w:r>
    </w:p>
    <w:p w:rsidR="001F1CE2" w:rsidRPr="0016566C" w:rsidRDefault="000A2D4E" w:rsidP="001F1CE2">
      <w:pPr>
        <w:ind w:firstLine="708"/>
        <w:jc w:val="both"/>
        <w:rPr>
          <w:sz w:val="28"/>
          <w:szCs w:val="28"/>
        </w:rPr>
      </w:pPr>
      <w:r w:rsidRPr="0016566C">
        <w:rPr>
          <w:sz w:val="28"/>
          <w:szCs w:val="28"/>
        </w:rPr>
        <w:t>проектировани</w:t>
      </w:r>
      <w:r w:rsidR="001F1CE2" w:rsidRPr="0016566C">
        <w:rPr>
          <w:sz w:val="28"/>
          <w:szCs w:val="28"/>
        </w:rPr>
        <w:t>е</w:t>
      </w:r>
      <w:r w:rsidRPr="0016566C">
        <w:rPr>
          <w:sz w:val="28"/>
          <w:szCs w:val="28"/>
        </w:rPr>
        <w:t>, разработк</w:t>
      </w:r>
      <w:r w:rsidR="006364A5">
        <w:rPr>
          <w:sz w:val="28"/>
          <w:szCs w:val="28"/>
        </w:rPr>
        <w:t>а</w:t>
      </w:r>
      <w:r w:rsidRPr="0016566C">
        <w:rPr>
          <w:sz w:val="28"/>
          <w:szCs w:val="28"/>
        </w:rPr>
        <w:t xml:space="preserve"> опытной эксплуатации автоматизированной информационной системы оборота древесины на территории Приморского края в размере 4 344,2</w:t>
      </w:r>
      <w:r w:rsidR="00151CDE" w:rsidRPr="0016566C">
        <w:rPr>
          <w:sz w:val="28"/>
          <w:szCs w:val="28"/>
        </w:rPr>
        <w:t>0</w:t>
      </w:r>
      <w:r w:rsidRPr="0016566C">
        <w:rPr>
          <w:sz w:val="28"/>
          <w:szCs w:val="28"/>
        </w:rPr>
        <w:t xml:space="preserve"> тыс. рублей</w:t>
      </w:r>
      <w:r w:rsidR="001F1CE2" w:rsidRPr="0016566C">
        <w:rPr>
          <w:sz w:val="28"/>
          <w:szCs w:val="28"/>
        </w:rPr>
        <w:t>;</w:t>
      </w:r>
    </w:p>
    <w:p w:rsidR="001F1CE2" w:rsidRPr="0016566C" w:rsidRDefault="00151CDE" w:rsidP="001F1CE2">
      <w:pPr>
        <w:ind w:firstLine="708"/>
        <w:jc w:val="both"/>
        <w:rPr>
          <w:sz w:val="28"/>
          <w:szCs w:val="28"/>
        </w:rPr>
      </w:pPr>
      <w:r w:rsidRPr="0016566C">
        <w:rPr>
          <w:sz w:val="28"/>
          <w:szCs w:val="28"/>
        </w:rPr>
        <w:t>эксплуатаци</w:t>
      </w:r>
      <w:r w:rsidR="006364A5">
        <w:rPr>
          <w:sz w:val="28"/>
          <w:szCs w:val="28"/>
        </w:rPr>
        <w:t>я</w:t>
      </w:r>
      <w:r w:rsidRPr="0016566C">
        <w:rPr>
          <w:sz w:val="28"/>
          <w:szCs w:val="28"/>
        </w:rPr>
        <w:t xml:space="preserve"> автоматизированной информационной системы оборота древесины на территории Приморского края в размере 144,00 тыс. рублей</w:t>
      </w:r>
      <w:r w:rsidR="001F1CE2" w:rsidRPr="0016566C">
        <w:rPr>
          <w:sz w:val="28"/>
          <w:szCs w:val="28"/>
        </w:rPr>
        <w:t>;</w:t>
      </w:r>
    </w:p>
    <w:p w:rsidR="001F1CE2" w:rsidRPr="0016566C" w:rsidRDefault="00151CDE" w:rsidP="001F1CE2">
      <w:pPr>
        <w:ind w:firstLine="708"/>
        <w:jc w:val="both"/>
        <w:rPr>
          <w:sz w:val="28"/>
          <w:szCs w:val="28"/>
        </w:rPr>
      </w:pPr>
      <w:r w:rsidRPr="0016566C">
        <w:rPr>
          <w:sz w:val="28"/>
          <w:szCs w:val="28"/>
        </w:rPr>
        <w:t>обеспечение исполнения требований указанного Закона</w:t>
      </w:r>
      <w:r w:rsidR="006364A5">
        <w:rPr>
          <w:sz w:val="28"/>
          <w:szCs w:val="28"/>
        </w:rPr>
        <w:t xml:space="preserve"> </w:t>
      </w:r>
      <w:r w:rsidR="006364A5" w:rsidRPr="0016566C">
        <w:rPr>
          <w:sz w:val="28"/>
          <w:szCs w:val="28"/>
        </w:rPr>
        <w:t>в размере</w:t>
      </w:r>
      <w:r w:rsidR="006364A5">
        <w:rPr>
          <w:sz w:val="28"/>
          <w:szCs w:val="28"/>
        </w:rPr>
        <w:br/>
      </w:r>
      <w:r w:rsidR="006364A5" w:rsidRPr="0016566C">
        <w:rPr>
          <w:sz w:val="28"/>
          <w:szCs w:val="28"/>
        </w:rPr>
        <w:t>9 268,00 тыс. рублей</w:t>
      </w:r>
      <w:r w:rsidR="001F1CE2" w:rsidRPr="0016566C">
        <w:rPr>
          <w:sz w:val="28"/>
          <w:szCs w:val="28"/>
        </w:rPr>
        <w:t>, в том числе</w:t>
      </w:r>
      <w:r w:rsidR="006364A5">
        <w:rPr>
          <w:sz w:val="28"/>
          <w:szCs w:val="28"/>
        </w:rPr>
        <w:t>:</w:t>
      </w:r>
      <w:r w:rsidR="001F1CE2" w:rsidRPr="0016566C">
        <w:rPr>
          <w:sz w:val="28"/>
          <w:szCs w:val="28"/>
        </w:rPr>
        <w:t xml:space="preserve"> на увеличение численности государственных инспекторов в целях контроля</w:t>
      </w:r>
      <w:r w:rsidRPr="0016566C">
        <w:rPr>
          <w:sz w:val="28"/>
          <w:szCs w:val="28"/>
        </w:rPr>
        <w:t xml:space="preserve"> </w:t>
      </w:r>
      <w:r w:rsidR="001F1CE2" w:rsidRPr="0016566C">
        <w:rPr>
          <w:sz w:val="28"/>
          <w:szCs w:val="28"/>
        </w:rPr>
        <w:t>за деятельность пунктов приема древесины, приобретение служебного транспорта и его содержание, приобретение форменной и полевой одежды, приобретение сре</w:t>
      </w:r>
      <w:proofErr w:type="gramStart"/>
      <w:r w:rsidR="001F1CE2" w:rsidRPr="0016566C">
        <w:rPr>
          <w:sz w:val="28"/>
          <w:szCs w:val="28"/>
        </w:rPr>
        <w:t>дств сп</w:t>
      </w:r>
      <w:proofErr w:type="gramEnd"/>
      <w:r w:rsidR="001F1CE2" w:rsidRPr="0016566C">
        <w:rPr>
          <w:sz w:val="28"/>
          <w:szCs w:val="28"/>
        </w:rPr>
        <w:t>утниковой связи и ноутбуков для работы с системой в онлайн режиме при удаленном доступе;</w:t>
      </w:r>
    </w:p>
    <w:p w:rsidR="000A2D4E" w:rsidRPr="0016566C" w:rsidRDefault="00151CDE" w:rsidP="001F1CE2">
      <w:pPr>
        <w:ind w:firstLine="708"/>
        <w:jc w:val="both"/>
        <w:rPr>
          <w:sz w:val="28"/>
          <w:szCs w:val="28"/>
        </w:rPr>
      </w:pPr>
      <w:r w:rsidRPr="0016566C">
        <w:rPr>
          <w:sz w:val="28"/>
          <w:szCs w:val="28"/>
        </w:rPr>
        <w:t xml:space="preserve">ведение автоматизированной информационной системы оборота древесины на территории Приморского края в размере 2 868,40 тыс. рублей. </w:t>
      </w:r>
    </w:p>
    <w:p w:rsidR="0035104A" w:rsidRPr="0016566C" w:rsidRDefault="0035104A" w:rsidP="001F1CE2">
      <w:pPr>
        <w:ind w:firstLine="708"/>
        <w:jc w:val="both"/>
        <w:rPr>
          <w:sz w:val="28"/>
          <w:szCs w:val="28"/>
        </w:rPr>
      </w:pPr>
      <w:proofErr w:type="gramStart"/>
      <w:r w:rsidRPr="0016566C">
        <w:rPr>
          <w:sz w:val="28"/>
          <w:szCs w:val="28"/>
        </w:rPr>
        <w:t>Принятие поправок по увеличению расходной части краевого бюджета на 2014 год по разделу "НАЦИОНАЛЬНАЯ ЭКОНОМИКА" подразделу "Лесное хозяйство" позволит поставить на учет пункты приема,</w:t>
      </w:r>
      <w:r w:rsidRPr="0016566C">
        <w:rPr>
          <w:b/>
          <w:sz w:val="28"/>
          <w:szCs w:val="28"/>
        </w:rPr>
        <w:t xml:space="preserve"> </w:t>
      </w:r>
      <w:r w:rsidRPr="0016566C">
        <w:rPr>
          <w:color w:val="000000" w:themeColor="text1"/>
          <w:sz w:val="28"/>
          <w:szCs w:val="28"/>
        </w:rPr>
        <w:t>хранения</w:t>
      </w:r>
      <w:r w:rsidRPr="0016566C">
        <w:rPr>
          <w:sz w:val="28"/>
          <w:szCs w:val="28"/>
        </w:rPr>
        <w:t xml:space="preserve">, переработки и отгрузки древесины, обеспечить контроль за перемещением древесины на дорогах общего пользования края, внедрить региональную систему учета вывезенной из леса древесины на основе сведений о фактически заготовленной древесине. </w:t>
      </w:r>
      <w:proofErr w:type="gramEnd"/>
    </w:p>
    <w:p w:rsidR="007A061E" w:rsidRPr="006B7B39" w:rsidRDefault="007A061E" w:rsidP="00A87BD7">
      <w:pPr>
        <w:rPr>
          <w:sz w:val="26"/>
          <w:szCs w:val="26"/>
        </w:rPr>
      </w:pPr>
    </w:p>
    <w:p w:rsidR="00472D51" w:rsidRDefault="00472D51" w:rsidP="00E87AD2">
      <w:pPr>
        <w:jc w:val="both"/>
        <w:rPr>
          <w:sz w:val="26"/>
          <w:szCs w:val="26"/>
        </w:rPr>
      </w:pPr>
      <w:bookmarkStart w:id="0" w:name="_GoBack"/>
      <w:bookmarkEnd w:id="0"/>
    </w:p>
    <w:sectPr w:rsidR="00472D51" w:rsidSect="002A011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3DF" w:rsidRDefault="00E353DF" w:rsidP="002A011E">
      <w:r>
        <w:separator/>
      </w:r>
    </w:p>
  </w:endnote>
  <w:endnote w:type="continuationSeparator" w:id="0">
    <w:p w:rsidR="00E353DF" w:rsidRDefault="00E353DF" w:rsidP="002A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3DF" w:rsidRDefault="00E353DF" w:rsidP="002A011E">
      <w:r>
        <w:separator/>
      </w:r>
    </w:p>
  </w:footnote>
  <w:footnote w:type="continuationSeparator" w:id="0">
    <w:p w:rsidR="00E353DF" w:rsidRDefault="00E353DF" w:rsidP="002A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785356"/>
      <w:docPartObj>
        <w:docPartGallery w:val="Page Numbers (Top of Page)"/>
        <w:docPartUnique/>
      </w:docPartObj>
    </w:sdtPr>
    <w:sdtEndPr/>
    <w:sdtContent>
      <w:p w:rsidR="002A011E" w:rsidRDefault="00BC3994">
        <w:pPr>
          <w:pStyle w:val="a3"/>
          <w:jc w:val="right"/>
        </w:pPr>
        <w:r>
          <w:fldChar w:fldCharType="begin"/>
        </w:r>
        <w:r w:rsidR="002A011E">
          <w:instrText>PAGE   \* MERGEFORMAT</w:instrText>
        </w:r>
        <w:r>
          <w:fldChar w:fldCharType="separate"/>
        </w:r>
        <w:r w:rsidR="005874D5">
          <w:rPr>
            <w:noProof/>
          </w:rPr>
          <w:t>2</w:t>
        </w:r>
        <w:r>
          <w:fldChar w:fldCharType="end"/>
        </w:r>
      </w:p>
    </w:sdtContent>
  </w:sdt>
  <w:p w:rsidR="002A011E" w:rsidRDefault="002A01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0D0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2D4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5B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0018"/>
    <w:rsid w:val="00151287"/>
    <w:rsid w:val="00151CDE"/>
    <w:rsid w:val="001523B7"/>
    <w:rsid w:val="001534B1"/>
    <w:rsid w:val="00157B13"/>
    <w:rsid w:val="00160167"/>
    <w:rsid w:val="0016395A"/>
    <w:rsid w:val="00163A2E"/>
    <w:rsid w:val="00165269"/>
    <w:rsid w:val="0016566C"/>
    <w:rsid w:val="00165FC1"/>
    <w:rsid w:val="00167CB0"/>
    <w:rsid w:val="00170553"/>
    <w:rsid w:val="00170642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1CE2"/>
    <w:rsid w:val="001F2EAE"/>
    <w:rsid w:val="001F2EFD"/>
    <w:rsid w:val="001F3E7A"/>
    <w:rsid w:val="001F7148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11E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04A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3DE2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715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2D51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695D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9E1"/>
    <w:rsid w:val="00566B97"/>
    <w:rsid w:val="00572B8D"/>
    <w:rsid w:val="00580362"/>
    <w:rsid w:val="00580370"/>
    <w:rsid w:val="00580B8B"/>
    <w:rsid w:val="00580D62"/>
    <w:rsid w:val="005815D7"/>
    <w:rsid w:val="00581612"/>
    <w:rsid w:val="00584593"/>
    <w:rsid w:val="00585543"/>
    <w:rsid w:val="005874D5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B38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4A5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3A93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B7B39"/>
    <w:rsid w:val="006C06F1"/>
    <w:rsid w:val="006C0E72"/>
    <w:rsid w:val="006C0EDF"/>
    <w:rsid w:val="006C696E"/>
    <w:rsid w:val="006D0152"/>
    <w:rsid w:val="006D039A"/>
    <w:rsid w:val="006D06C5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119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E79A3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1D"/>
    <w:rsid w:val="00864AAD"/>
    <w:rsid w:val="008665D7"/>
    <w:rsid w:val="00866D35"/>
    <w:rsid w:val="0086774F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56B72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5D20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1E01"/>
    <w:rsid w:val="00A73B12"/>
    <w:rsid w:val="00A749C7"/>
    <w:rsid w:val="00A777D5"/>
    <w:rsid w:val="00A82E35"/>
    <w:rsid w:val="00A82ECC"/>
    <w:rsid w:val="00A86B56"/>
    <w:rsid w:val="00A87BD7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5FBD"/>
    <w:rsid w:val="00AF7767"/>
    <w:rsid w:val="00B03227"/>
    <w:rsid w:val="00B0514C"/>
    <w:rsid w:val="00B06709"/>
    <w:rsid w:val="00B067B7"/>
    <w:rsid w:val="00B06863"/>
    <w:rsid w:val="00B06B32"/>
    <w:rsid w:val="00B0726E"/>
    <w:rsid w:val="00B074DB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A2E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994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1AFD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028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0ED"/>
    <w:rsid w:val="00C908EE"/>
    <w:rsid w:val="00C90EAC"/>
    <w:rsid w:val="00C93260"/>
    <w:rsid w:val="00C95053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1F5"/>
    <w:rsid w:val="00CE67AD"/>
    <w:rsid w:val="00CF05AD"/>
    <w:rsid w:val="00CF05B6"/>
    <w:rsid w:val="00CF26C4"/>
    <w:rsid w:val="00CF349A"/>
    <w:rsid w:val="00CF4317"/>
    <w:rsid w:val="00CF47DC"/>
    <w:rsid w:val="00CF6914"/>
    <w:rsid w:val="00D01FAF"/>
    <w:rsid w:val="00D024FA"/>
    <w:rsid w:val="00D071AC"/>
    <w:rsid w:val="00D072A0"/>
    <w:rsid w:val="00D10908"/>
    <w:rsid w:val="00D13282"/>
    <w:rsid w:val="00D176E3"/>
    <w:rsid w:val="00D17724"/>
    <w:rsid w:val="00D2015B"/>
    <w:rsid w:val="00D21A16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0D0"/>
    <w:rsid w:val="00D73272"/>
    <w:rsid w:val="00D7398C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2E9C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383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3DF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474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7AD2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3A0A"/>
    <w:rsid w:val="00EB02CD"/>
    <w:rsid w:val="00EB2822"/>
    <w:rsid w:val="00EB2FEB"/>
    <w:rsid w:val="00EB3088"/>
    <w:rsid w:val="00EB413C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48B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CD8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00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aliases w:val="Знак2 Знак Знак"/>
    <w:link w:val="a8"/>
    <w:uiPriority w:val="99"/>
    <w:locked/>
    <w:rsid w:val="00E87AD2"/>
    <w:rPr>
      <w:b/>
      <w:bCs/>
      <w:sz w:val="26"/>
      <w:szCs w:val="26"/>
    </w:rPr>
  </w:style>
  <w:style w:type="paragraph" w:styleId="a8">
    <w:name w:val="Title"/>
    <w:aliases w:val="Знак2 Знак"/>
    <w:basedOn w:val="a"/>
    <w:link w:val="a7"/>
    <w:uiPriority w:val="99"/>
    <w:qFormat/>
    <w:rsid w:val="00E87AD2"/>
    <w:pPr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">
    <w:name w:val="Название Знак1"/>
    <w:basedOn w:val="a0"/>
    <w:uiPriority w:val="10"/>
    <w:rsid w:val="00E87A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 Spacing"/>
    <w:uiPriority w:val="1"/>
    <w:qFormat/>
    <w:rsid w:val="00E073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50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aliases w:val="Знак2 Знак Знак"/>
    <w:link w:val="a8"/>
    <w:uiPriority w:val="99"/>
    <w:locked/>
    <w:rsid w:val="00E87AD2"/>
    <w:rPr>
      <w:b/>
      <w:bCs/>
      <w:sz w:val="26"/>
      <w:szCs w:val="26"/>
    </w:rPr>
  </w:style>
  <w:style w:type="paragraph" w:styleId="a8">
    <w:name w:val="Title"/>
    <w:aliases w:val="Знак2 Знак"/>
    <w:basedOn w:val="a"/>
    <w:link w:val="a7"/>
    <w:uiPriority w:val="99"/>
    <w:qFormat/>
    <w:rsid w:val="00E87AD2"/>
    <w:pPr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">
    <w:name w:val="Название Знак1"/>
    <w:basedOn w:val="a0"/>
    <w:uiPriority w:val="10"/>
    <w:rsid w:val="00E87A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 Spacing"/>
    <w:uiPriority w:val="1"/>
    <w:qFormat/>
    <w:rsid w:val="00E073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17</cp:revision>
  <cp:lastPrinted>2013-12-05T21:53:00Z</cp:lastPrinted>
  <dcterms:created xsi:type="dcterms:W3CDTF">2013-11-14T22:53:00Z</dcterms:created>
  <dcterms:modified xsi:type="dcterms:W3CDTF">2013-12-05T22:34:00Z</dcterms:modified>
</cp:coreProperties>
</file>