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55A2" w:rsidRDefault="008855A2" w:rsidP="008855A2">
      <w:pPr>
        <w:pStyle w:val="ConsPlusNormal"/>
        <w:ind w:firstLine="540"/>
        <w:jc w:val="both"/>
        <w:outlineLvl w:val="0"/>
      </w:pPr>
      <w:r>
        <w:t>Статья 4. Досрочное прекращение полномочий депутата Законодательного Собрания</w:t>
      </w:r>
    </w:p>
    <w:p w:rsidR="008855A2" w:rsidRDefault="008855A2" w:rsidP="008855A2">
      <w:pPr>
        <w:pStyle w:val="ConsPlusNormal"/>
        <w:ind w:firstLine="540"/>
        <w:jc w:val="both"/>
      </w:pPr>
    </w:p>
    <w:p w:rsidR="008855A2" w:rsidRPr="008855A2" w:rsidRDefault="008855A2" w:rsidP="008855A2">
      <w:pPr>
        <w:pStyle w:val="ConsPlusNormal"/>
        <w:ind w:firstLine="540"/>
        <w:jc w:val="both"/>
        <w:rPr>
          <w:highlight w:val="yellow"/>
        </w:rPr>
      </w:pPr>
      <w:r w:rsidRPr="008855A2">
        <w:rPr>
          <w:highlight w:val="yellow"/>
        </w:rPr>
        <w:t xml:space="preserve">1. Полномочия депутата Законодательного Собрания прекращаются досрочно в </w:t>
      </w:r>
      <w:proofErr w:type="gramStart"/>
      <w:r w:rsidRPr="008855A2">
        <w:rPr>
          <w:highlight w:val="yellow"/>
        </w:rPr>
        <w:t>случаях</w:t>
      </w:r>
      <w:proofErr w:type="gramEnd"/>
      <w:r w:rsidRPr="008855A2">
        <w:rPr>
          <w:highlight w:val="yellow"/>
        </w:rPr>
        <w:t>:</w:t>
      </w:r>
    </w:p>
    <w:p w:rsidR="008855A2" w:rsidRDefault="008855A2" w:rsidP="008855A2">
      <w:pPr>
        <w:pStyle w:val="ConsPlusNormal"/>
        <w:ind w:firstLine="540"/>
        <w:jc w:val="both"/>
      </w:pPr>
      <w:bookmarkStart w:id="0" w:name="Par3"/>
      <w:bookmarkEnd w:id="0"/>
      <w:r w:rsidRPr="008855A2">
        <w:rPr>
          <w:highlight w:val="yellow"/>
        </w:rPr>
        <w:t>1) письменного заявления депутата Законодательного Собрания о сложении своих полномочий;</w:t>
      </w:r>
    </w:p>
    <w:p w:rsidR="008855A2" w:rsidRDefault="008855A2" w:rsidP="008855A2">
      <w:pPr>
        <w:pStyle w:val="ConsPlusNormal"/>
        <w:ind w:firstLine="540"/>
        <w:jc w:val="both"/>
      </w:pPr>
      <w:r>
        <w:t>2) утраты депутатом Законодательного Собрания гражданства Российской Федерации,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sidR="008855A2" w:rsidRDefault="008855A2" w:rsidP="008855A2">
      <w:pPr>
        <w:pStyle w:val="ConsPlusNormal"/>
        <w:ind w:firstLine="540"/>
        <w:jc w:val="both"/>
      </w:pPr>
      <w:r>
        <w:t xml:space="preserve">3) вступления в законную силу обвинительного приговора суда в </w:t>
      </w:r>
      <w:proofErr w:type="gramStart"/>
      <w:r>
        <w:t>отношении</w:t>
      </w:r>
      <w:proofErr w:type="gramEnd"/>
      <w:r>
        <w:t xml:space="preserve"> гражданина Российской Федерации, являющегося депутатом Законодательного Собрания;</w:t>
      </w:r>
    </w:p>
    <w:p w:rsidR="008855A2" w:rsidRDefault="008855A2" w:rsidP="008855A2">
      <w:pPr>
        <w:pStyle w:val="ConsPlusNormal"/>
        <w:ind w:firstLine="540"/>
        <w:jc w:val="both"/>
      </w:pPr>
      <w:r>
        <w:t>4) признания гражданина Российской Федерации, являющегося депутатом Законодательного Собрания, недееспособным либо ограниченно дееспособным по решению суда, вступившему в законную силу;</w:t>
      </w:r>
    </w:p>
    <w:p w:rsidR="008855A2" w:rsidRDefault="008855A2" w:rsidP="008855A2">
      <w:pPr>
        <w:pStyle w:val="ConsPlusNormal"/>
        <w:ind w:firstLine="540"/>
        <w:jc w:val="both"/>
      </w:pPr>
      <w:r>
        <w:t>5) признания гражданина Российской Федерации, являющегося депутатом Законодательного Собрания, безвестно отсутствующим либо объявления его умершим по решению суда, вступившему в законную силу;</w:t>
      </w:r>
    </w:p>
    <w:p w:rsidR="008855A2" w:rsidRDefault="008855A2" w:rsidP="008855A2">
      <w:pPr>
        <w:pStyle w:val="ConsPlusNormal"/>
        <w:ind w:firstLine="540"/>
        <w:jc w:val="both"/>
      </w:pPr>
      <w:r>
        <w:t>6) смерти депутата Законодательного Собрания;</w:t>
      </w:r>
    </w:p>
    <w:p w:rsidR="008855A2" w:rsidRDefault="008855A2" w:rsidP="008855A2">
      <w:pPr>
        <w:pStyle w:val="ConsPlusNormal"/>
        <w:ind w:firstLine="540"/>
        <w:jc w:val="both"/>
      </w:pPr>
      <w:r>
        <w:t>7) избрания депутата Законодательного Собрания депутатом или выборным должностным лицом иного законодательного (представительного) органа государственной власти или органа местного самоуправления;</w:t>
      </w:r>
    </w:p>
    <w:p w:rsidR="008855A2" w:rsidRDefault="008855A2" w:rsidP="008855A2">
      <w:pPr>
        <w:pStyle w:val="ConsPlusNormal"/>
        <w:ind w:firstLine="540"/>
        <w:jc w:val="both"/>
      </w:pPr>
      <w:r>
        <w:t>8) поступления депутата Законодательного Собрания на государственную или муниципальную службу, замещения им иной государственной или муниципальной должности;</w:t>
      </w:r>
    </w:p>
    <w:p w:rsidR="008855A2" w:rsidRDefault="008855A2" w:rsidP="008855A2">
      <w:pPr>
        <w:pStyle w:val="ConsPlusNormal"/>
        <w:ind w:firstLine="540"/>
        <w:jc w:val="both"/>
      </w:pPr>
      <w:bookmarkStart w:id="1" w:name="Par11"/>
      <w:bookmarkEnd w:id="1"/>
      <w:r>
        <w:t xml:space="preserve">9) несоблюдения депутатом Законодательного Собрания требований, предусмотренных </w:t>
      </w:r>
      <w:hyperlink r:id="rId4" w:history="1">
        <w:r>
          <w:rPr>
            <w:color w:val="0000FF"/>
          </w:rPr>
          <w:t>пунктом 3 статьи 2(1)</w:t>
        </w:r>
      </w:hyperlink>
      <w:r>
        <w:t xml:space="preserve"> и </w:t>
      </w:r>
      <w:hyperlink r:id="rId5" w:history="1">
        <w:r>
          <w:rPr>
            <w:color w:val="0000FF"/>
          </w:rPr>
          <w:t>пунктами 1(1)</w:t>
        </w:r>
      </w:hyperlink>
      <w:r>
        <w:t xml:space="preserve"> - </w:t>
      </w:r>
      <w:hyperlink r:id="rId6" w:history="1">
        <w:r>
          <w:rPr>
            <w:color w:val="0000FF"/>
          </w:rPr>
          <w:t>1(3) статьи 12</w:t>
        </w:r>
      </w:hyperlink>
      <w:r>
        <w:t xml:space="preserve"> Федерального закона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8855A2" w:rsidRDefault="008855A2" w:rsidP="008855A2">
      <w:pPr>
        <w:pStyle w:val="ConsPlusNormal"/>
        <w:jc w:val="both"/>
      </w:pPr>
      <w:r>
        <w:t xml:space="preserve">(в ред. </w:t>
      </w:r>
      <w:hyperlink r:id="rId7" w:history="1">
        <w:r>
          <w:rPr>
            <w:color w:val="0000FF"/>
          </w:rPr>
          <w:t>Закона</w:t>
        </w:r>
      </w:hyperlink>
      <w:r>
        <w:t xml:space="preserve"> Приморского края от 05.07.2013 N 222-КЗ)</w:t>
      </w:r>
    </w:p>
    <w:p w:rsidR="008855A2" w:rsidRDefault="008855A2" w:rsidP="008855A2">
      <w:pPr>
        <w:pStyle w:val="ConsPlusNormal"/>
        <w:pBdr>
          <w:bottom w:val="single" w:sz="6" w:space="0" w:color="auto"/>
        </w:pBdr>
        <w:rPr>
          <w:sz w:val="5"/>
          <w:szCs w:val="5"/>
        </w:rPr>
      </w:pPr>
    </w:p>
    <w:p w:rsidR="008855A2" w:rsidRDefault="008855A2" w:rsidP="008855A2">
      <w:pPr>
        <w:pStyle w:val="ConsPlusNormal"/>
        <w:ind w:firstLine="540"/>
        <w:jc w:val="both"/>
      </w:pPr>
      <w:proofErr w:type="gramStart"/>
      <w:r>
        <w:t xml:space="preserve">Положения пункта 9(1) части 1 статьи 4 применяются в отношении депутатов Законодательного Собрания, которые избраны на выборах, назначенных после дня вступления в силу Федерального </w:t>
      </w:r>
      <w:hyperlink r:id="rId8" w:history="1">
        <w:r>
          <w:rPr>
            <w:color w:val="0000FF"/>
          </w:rPr>
          <w:t>закона</w:t>
        </w:r>
      </w:hyperlink>
      <w:r>
        <w:t xml:space="preserve"> от 07.05.2013 N 102-ФЗ "О внесении изменений в отдельные законодательные акты Российской Федерации в связи с принятием Федерального закона "О запрете отдельным категориям лиц открывать и иметь счета (вклады), хранить наличные денежные средства и</w:t>
      </w:r>
      <w:proofErr w:type="gramEnd"/>
      <w:r>
        <w:t xml:space="preserve">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hyperlink r:id="rId9" w:history="1">
        <w:r>
          <w:rPr>
            <w:color w:val="0000FF"/>
          </w:rPr>
          <w:t>Закон</w:t>
        </w:r>
      </w:hyperlink>
      <w:r>
        <w:t xml:space="preserve"> Приморского края от 05.07.2013 N 222-КЗ).</w:t>
      </w:r>
    </w:p>
    <w:p w:rsidR="008855A2" w:rsidRDefault="008855A2" w:rsidP="008855A2">
      <w:pPr>
        <w:pStyle w:val="ConsPlusNormal"/>
        <w:pBdr>
          <w:bottom w:val="single" w:sz="6" w:space="0" w:color="auto"/>
        </w:pBdr>
        <w:rPr>
          <w:sz w:val="5"/>
          <w:szCs w:val="5"/>
        </w:rPr>
      </w:pPr>
    </w:p>
    <w:p w:rsidR="008855A2" w:rsidRDefault="008855A2" w:rsidP="008855A2">
      <w:pPr>
        <w:pStyle w:val="ConsPlusNormal"/>
        <w:ind w:firstLine="540"/>
        <w:jc w:val="both"/>
      </w:pPr>
      <w:proofErr w:type="gramStart"/>
      <w:r>
        <w:t>9(1)) установления в отношении депутата Законодательного Собрания, избранного по одномандатному избирательному округу, или депутата Законодательного Собрания, избранного в составе списка кандидатов политической партии, фактов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он был зарегистрирован в качестве</w:t>
      </w:r>
      <w:proofErr w:type="gramEnd"/>
      <w:r>
        <w:t xml:space="preserve"> кандидата на соответствующих выборах;</w:t>
      </w:r>
    </w:p>
    <w:p w:rsidR="008855A2" w:rsidRDefault="008855A2" w:rsidP="008855A2">
      <w:pPr>
        <w:pStyle w:val="ConsPlusNormal"/>
        <w:jc w:val="both"/>
      </w:pPr>
      <w:r>
        <w:t xml:space="preserve">(п. 9(1) </w:t>
      </w:r>
      <w:proofErr w:type="gramStart"/>
      <w:r>
        <w:t>введен</w:t>
      </w:r>
      <w:proofErr w:type="gramEnd"/>
      <w:r>
        <w:t xml:space="preserve"> </w:t>
      </w:r>
      <w:hyperlink r:id="rId10" w:history="1">
        <w:r>
          <w:rPr>
            <w:color w:val="0000FF"/>
          </w:rPr>
          <w:t>Законом</w:t>
        </w:r>
      </w:hyperlink>
      <w:r>
        <w:t xml:space="preserve"> Приморского края от 05.07.2013 N 222-КЗ)</w:t>
      </w:r>
    </w:p>
    <w:p w:rsidR="008855A2" w:rsidRDefault="008855A2" w:rsidP="008855A2">
      <w:pPr>
        <w:pStyle w:val="ConsPlusNormal"/>
        <w:ind w:firstLine="540"/>
        <w:jc w:val="both"/>
      </w:pPr>
      <w:r>
        <w:t xml:space="preserve">10) досрочного прекращения полномочий Законодательного Собрания в </w:t>
      </w:r>
      <w:proofErr w:type="gramStart"/>
      <w:r>
        <w:t>случаях</w:t>
      </w:r>
      <w:proofErr w:type="gramEnd"/>
      <w:r>
        <w:t>:</w:t>
      </w:r>
    </w:p>
    <w:p w:rsidR="008855A2" w:rsidRDefault="008855A2" w:rsidP="008855A2">
      <w:pPr>
        <w:pStyle w:val="ConsPlusNormal"/>
        <w:ind w:firstLine="540"/>
        <w:jc w:val="both"/>
      </w:pPr>
      <w:r>
        <w:t xml:space="preserve">а) принятия Законодательным Собранием решения о самороспуске в порядке, предусмотренном </w:t>
      </w:r>
      <w:hyperlink r:id="rId11" w:history="1">
        <w:r>
          <w:rPr>
            <w:color w:val="0000FF"/>
          </w:rPr>
          <w:t>Уставом</w:t>
        </w:r>
      </w:hyperlink>
      <w:r>
        <w:t xml:space="preserve"> Приморского края;</w:t>
      </w:r>
    </w:p>
    <w:p w:rsidR="008855A2" w:rsidRDefault="008855A2" w:rsidP="008855A2">
      <w:pPr>
        <w:pStyle w:val="ConsPlusNormal"/>
        <w:ind w:firstLine="540"/>
        <w:jc w:val="both"/>
      </w:pPr>
      <w:r>
        <w:t xml:space="preserve">б) роспуска Законодательного Собрания Губернатором Приморского края по основаниям, предусмотренным </w:t>
      </w:r>
      <w:hyperlink r:id="rId12" w:history="1">
        <w:r>
          <w:rPr>
            <w:color w:val="0000FF"/>
          </w:rPr>
          <w:t>пунктами 2</w:t>
        </w:r>
      </w:hyperlink>
      <w:r>
        <w:t xml:space="preserve"> и </w:t>
      </w:r>
      <w:hyperlink r:id="rId13" w:history="1">
        <w:r>
          <w:rPr>
            <w:color w:val="0000FF"/>
          </w:rPr>
          <w:t>2(1) статьи 9</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8855A2" w:rsidRDefault="008855A2" w:rsidP="008855A2">
      <w:pPr>
        <w:pStyle w:val="ConsPlusNormal"/>
        <w:ind w:firstLine="540"/>
        <w:jc w:val="both"/>
      </w:pPr>
      <w:r>
        <w:t>в) вступления в силу решения Приморского краевого суда о неправомочности данного состава депутатов Законодательного Собрания, в том числе в связи со сложением депутатами Законодательного Собрания своих полномочий;</w:t>
      </w:r>
    </w:p>
    <w:p w:rsidR="008855A2" w:rsidRDefault="008855A2" w:rsidP="008855A2">
      <w:pPr>
        <w:pStyle w:val="ConsPlusNormal"/>
        <w:ind w:firstLine="540"/>
        <w:jc w:val="both"/>
      </w:pPr>
      <w:proofErr w:type="gramStart"/>
      <w:r>
        <w:t xml:space="preserve">г) роспуска Законодательного Собрания в порядке и по основаниям, предусмотренным </w:t>
      </w:r>
      <w:hyperlink r:id="rId14" w:history="1">
        <w:r>
          <w:rPr>
            <w:color w:val="0000FF"/>
          </w:rPr>
          <w:t>пунктом 4 статьи 9</w:t>
        </w:r>
      </w:hyperlink>
      <w:r>
        <w:t xml:space="preserve">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roofErr w:type="gramEnd"/>
    </w:p>
    <w:p w:rsidR="008855A2" w:rsidRDefault="008855A2" w:rsidP="008855A2">
      <w:pPr>
        <w:pStyle w:val="ConsPlusNormal"/>
        <w:jc w:val="both"/>
      </w:pPr>
      <w:r>
        <w:t xml:space="preserve">(в ред. </w:t>
      </w:r>
      <w:hyperlink r:id="rId15" w:history="1">
        <w:r>
          <w:rPr>
            <w:color w:val="0000FF"/>
          </w:rPr>
          <w:t>Закона</w:t>
        </w:r>
      </w:hyperlink>
      <w:r>
        <w:t xml:space="preserve"> Приморского края от 08.10.2012 N 102-КЗ)</w:t>
      </w:r>
    </w:p>
    <w:p w:rsidR="008855A2" w:rsidRDefault="008855A2" w:rsidP="008855A2">
      <w:pPr>
        <w:pStyle w:val="ConsPlusNormal"/>
        <w:ind w:firstLine="540"/>
        <w:jc w:val="both"/>
      </w:pPr>
      <w:r>
        <w:t xml:space="preserve">2. </w:t>
      </w:r>
      <w:proofErr w:type="gramStart"/>
      <w:r>
        <w:t xml:space="preserve">Решение о досрочном прекращении полномочий депутата Законодательного Собрания по основаниям, предусмотренным </w:t>
      </w:r>
      <w:hyperlink w:anchor="Par3" w:history="1">
        <w:r>
          <w:rPr>
            <w:color w:val="0000FF"/>
          </w:rPr>
          <w:t>пунктами 1</w:t>
        </w:r>
      </w:hyperlink>
      <w:r>
        <w:t xml:space="preserve"> - </w:t>
      </w:r>
      <w:hyperlink w:anchor="Par11" w:history="1">
        <w:r>
          <w:rPr>
            <w:color w:val="0000FF"/>
          </w:rPr>
          <w:t>9 части 1</w:t>
        </w:r>
      </w:hyperlink>
      <w:r>
        <w:t xml:space="preserve"> настоящей статьи, принимается не позднее чем через 30 дней со дня появления основания для досрочного прекращения полномочий депутата Законодательного Собрания, а если это основание появилось в период между заседаниями Законодательного Собрания, превышающий 30 дней, - на очередном заседании Законодательного Собрания, но не позднее чем через</w:t>
      </w:r>
      <w:proofErr w:type="gramEnd"/>
      <w:r>
        <w:t xml:space="preserve"> </w:t>
      </w:r>
      <w:r>
        <w:lastRenderedPageBreak/>
        <w:t>три месяца со дня появления этого основания и оформляется постановлением Законодательного Собрания.</w:t>
      </w:r>
    </w:p>
    <w:p w:rsidR="008855A2" w:rsidRDefault="008855A2" w:rsidP="008855A2">
      <w:pPr>
        <w:pStyle w:val="ConsPlusNormal"/>
        <w:ind w:firstLine="540"/>
        <w:jc w:val="both"/>
      </w:pPr>
      <w:r>
        <w:t xml:space="preserve">3. В случае досрочного прекращения полномочий депутата Законодательного Собрания замещение образовавшегося вакантного депутатского мандата осуществляется в порядке, установленном Избирательным </w:t>
      </w:r>
      <w:hyperlink r:id="rId16" w:history="1">
        <w:r>
          <w:rPr>
            <w:color w:val="0000FF"/>
          </w:rPr>
          <w:t>кодексом</w:t>
        </w:r>
      </w:hyperlink>
      <w:r>
        <w:t xml:space="preserve"> Приморского края.</w:t>
      </w:r>
    </w:p>
    <w:p w:rsidR="00ED634C" w:rsidRDefault="00ED634C"/>
    <w:sectPr w:rsidR="00ED634C" w:rsidSect="0019418F">
      <w:pgSz w:w="11906" w:h="16838"/>
      <w:pgMar w:top="1440" w:right="566" w:bottom="1440" w:left="1133"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7"/>
  <w:proofState w:spelling="clean" w:grammar="clean"/>
  <w:defaultTabStop w:val="708"/>
  <w:characterSpacingControl w:val="doNotCompress"/>
  <w:compat/>
  <w:rsids>
    <w:rsidRoot w:val="008855A2"/>
    <w:rsid w:val="008855A2"/>
    <w:rsid w:val="00ED63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34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55A2"/>
    <w:pPr>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C4875F551F8679ECAF3EB24D05640F0212FD63D5C3D819CECBFA63432y4X0W" TargetMode="External"/><Relationship Id="rId13" Type="http://schemas.openxmlformats.org/officeDocument/2006/relationships/hyperlink" Target="consultantplus://offline/ref=CC4875F551F8679ECAF3EB24D05640F0212ED73C553C819CECBFA634324067D55757A752y4X5W"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C4875F551F8679ECAF3F529C63A1EFF20208D39523C8DC3B8E0FD6965496D821018FE100011CB40BD628Ey8X2W" TargetMode="External"/><Relationship Id="rId12" Type="http://schemas.openxmlformats.org/officeDocument/2006/relationships/hyperlink" Target="consultantplus://offline/ref=CC4875F551F8679ECAF3EB24D05640F0212ED73C553C819CECBFA634324067D55757A752441CCB40yBX9W"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CC4875F551F8679ECAF3F529C63A1EFF20208D39523D8DC8B8E0FD6965496D82y1X0W" TargetMode="External"/><Relationship Id="rId1" Type="http://schemas.openxmlformats.org/officeDocument/2006/relationships/styles" Target="styles.xml"/><Relationship Id="rId6" Type="http://schemas.openxmlformats.org/officeDocument/2006/relationships/hyperlink" Target="consultantplus://offline/ref=CC4875F551F8679ECAF3EB24D05640F0212ED73C553C819CECBFA634324067D55757A75246y1X9W" TargetMode="External"/><Relationship Id="rId11" Type="http://schemas.openxmlformats.org/officeDocument/2006/relationships/hyperlink" Target="consultantplus://offline/ref=CC4875F551F8679ECAF3F529C63A1EFF20208D39523C82CCB5E0FD6965496D82y1X0W" TargetMode="External"/><Relationship Id="rId5" Type="http://schemas.openxmlformats.org/officeDocument/2006/relationships/hyperlink" Target="consultantplus://offline/ref=CC4875F551F8679ECAF3EB24D05640F0212ED73C553C819CECBFA634324067D55757A752441CCD45yBXCW" TargetMode="External"/><Relationship Id="rId15" Type="http://schemas.openxmlformats.org/officeDocument/2006/relationships/hyperlink" Target="consultantplus://offline/ref=CC4875F551F8679ECAF3F529C63A1EFF20208D39513B8DC9B3E0FD6965496D821018FE100011CB40BD628Ey8X3W" TargetMode="External"/><Relationship Id="rId10" Type="http://schemas.openxmlformats.org/officeDocument/2006/relationships/hyperlink" Target="consultantplus://offline/ref=CC4875F551F8679ECAF3F529C63A1EFF20208D39523C8DC3B8E0FD6965496D821018FE100011CB40BD628Fy8XBW" TargetMode="External"/><Relationship Id="rId4" Type="http://schemas.openxmlformats.org/officeDocument/2006/relationships/hyperlink" Target="consultantplus://offline/ref=CC4875F551F8679ECAF3EB24D05640F0212ED73C553C819CECBFA634324067D55757A752441CC240yBXBW" TargetMode="External"/><Relationship Id="rId9" Type="http://schemas.openxmlformats.org/officeDocument/2006/relationships/hyperlink" Target="consultantplus://offline/ref=CC4875F551F8679ECAF3F529C63A1EFF20208D39523C8DC3B8E0FD6965496D821018FE100011CB40BD628Cy8X8W" TargetMode="External"/><Relationship Id="rId14" Type="http://schemas.openxmlformats.org/officeDocument/2006/relationships/hyperlink" Target="consultantplus://offline/ref=CC4875F551F8679ECAF3EB24D05640F0212ED73C553C819CECBFA634324067D55757A752441CCB40yBXB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991</Words>
  <Characters>5653</Characters>
  <Application>Microsoft Office Word</Application>
  <DocSecurity>0</DocSecurity>
  <Lines>47</Lines>
  <Paragraphs>13</Paragraphs>
  <ScaleCrop>false</ScaleCrop>
  <Company/>
  <LinksUpToDate>false</LinksUpToDate>
  <CharactersWithSpaces>6631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install</dc:creator>
  <cp:lastModifiedBy>install</cp:lastModifiedBy>
  <cp:revision>1</cp:revision>
  <dcterms:created xsi:type="dcterms:W3CDTF">2013-12-02T22:24:00Z</dcterms:created>
  <dcterms:modified xsi:type="dcterms:W3CDTF">2013-12-02T22:25:00Z</dcterms:modified>
</cp:coreProperties>
</file>