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9728F1" w:rsidTr="009F16AD">
        <w:tc>
          <w:tcPr>
            <w:tcW w:w="9570" w:type="dxa"/>
          </w:tcPr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69"/>
              <w:gridCol w:w="4670"/>
            </w:tblGrid>
            <w:tr w:rsidR="009728F1">
              <w:tc>
                <w:tcPr>
                  <w:tcW w:w="4669" w:type="dxa"/>
                </w:tcPr>
                <w:p w:rsidR="009728F1" w:rsidRDefault="009728F1">
                  <w:pPr>
                    <w:pStyle w:val="1"/>
                    <w:jc w:val="center"/>
                    <w:rPr>
                      <w:spacing w:val="84"/>
                    </w:rPr>
                  </w:pPr>
                </w:p>
              </w:tc>
              <w:tc>
                <w:tcPr>
                  <w:tcW w:w="4670" w:type="dxa"/>
                </w:tcPr>
                <w:p w:rsidR="009728F1" w:rsidRDefault="00A40D78" w:rsidP="00A40D78">
                  <w:pPr>
                    <w:pStyle w:val="1"/>
                    <w:spacing w:line="240" w:lineRule="auto"/>
                    <w:jc w:val="right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0" allowOverlap="1" wp14:anchorId="27DAC4CE" wp14:editId="0EBCC843">
                            <wp:simplePos x="0" y="0"/>
                            <wp:positionH relativeFrom="page">
                              <wp:posOffset>1165606</wp:posOffset>
                            </wp:positionH>
                            <wp:positionV relativeFrom="page">
                              <wp:posOffset>2159</wp:posOffset>
                            </wp:positionV>
                            <wp:extent cx="1900047" cy="609600"/>
                            <wp:effectExtent l="0" t="0" r="5080" b="0"/>
                            <wp:wrapNone/>
                            <wp:docPr id="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00047" cy="609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3B1AE9" w:rsidRPr="003D3115" w:rsidRDefault="003B1AE9" w:rsidP="003B1A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 w:rsidRPr="003D3115">
                                          <w:rPr>
                                            <w:sz w:val="20"/>
                                          </w:rPr>
                                          <w:t xml:space="preserve">Проект </w:t>
                                        </w:r>
                                        <w:r>
                                          <w:rPr>
                                            <w:sz w:val="20"/>
                                          </w:rPr>
                                          <w:t>подготовлен</w:t>
                                        </w:r>
                                        <w:r w:rsidRPr="003D3115">
                                          <w:rPr>
                                            <w:sz w:val="20"/>
                                          </w:rPr>
                                          <w:t xml:space="preserve"> комитетом </w:t>
                                        </w:r>
                                      </w:p>
                                      <w:p w:rsidR="003B1AE9" w:rsidRPr="003D3115" w:rsidRDefault="003B1AE9" w:rsidP="003B1A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 w:rsidRPr="003D3115">
                                          <w:rPr>
                                            <w:sz w:val="20"/>
                                          </w:rPr>
                                          <w:t xml:space="preserve">Законодательного Собрания </w:t>
                                        </w:r>
                                      </w:p>
                                      <w:p w:rsidR="003B1AE9" w:rsidRDefault="003B1AE9" w:rsidP="003B1A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 w:rsidRPr="003D3115">
                                          <w:rPr>
                                            <w:sz w:val="20"/>
                                          </w:rPr>
                                          <w:t>по продовольственной политике и</w:t>
                                        </w:r>
                                      </w:p>
                                      <w:p w:rsidR="003B1AE9" w:rsidRDefault="003B1AE9" w:rsidP="003B1AE9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природопользованию</w:t>
                                        </w:r>
                                      </w:p>
                                      <w:p w:rsidR="00A40D78" w:rsidRPr="00A40D78" w:rsidRDefault="00A40D78" w:rsidP="00A40D78">
                                        <w:pPr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7DAC4CE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91.8pt;margin-top:.15pt;width:149.6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" o:allowincell="f" stroked="f">
                            <v:textbox inset="0,0,0,0">
                              <w:txbxContent>
                                <w:p w:rsidR="003B1AE9" w:rsidRPr="003D3115" w:rsidRDefault="003B1AE9" w:rsidP="003B1AE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B1AE9" w:rsidRPr="003D3115" w:rsidRDefault="003B1AE9" w:rsidP="003B1AE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B1AE9" w:rsidRDefault="003B1AE9" w:rsidP="003B1AE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3B1AE9" w:rsidRDefault="003B1AE9" w:rsidP="003B1AE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A40D78" w:rsidRPr="00A40D78" w:rsidRDefault="00A40D78" w:rsidP="00A40D7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  <w10:wrap anchorx="page" anchory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9728F1" w:rsidRDefault="009728F1">
            <w:pPr>
              <w:pStyle w:val="1"/>
              <w:jc w:val="center"/>
              <w:rPr>
                <w:spacing w:val="84"/>
              </w:rPr>
            </w:pPr>
          </w:p>
        </w:tc>
      </w:tr>
      <w:tr w:rsidR="009728F1" w:rsidTr="009F16AD">
        <w:tc>
          <w:tcPr>
            <w:tcW w:w="9570" w:type="dxa"/>
          </w:tcPr>
          <w:p w:rsidR="009728F1" w:rsidRDefault="009728F1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F42E41" w:rsidRPr="00F42E41" w:rsidRDefault="00F42E41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  <w:bookmarkStart w:id="0" w:name="_GoBack"/>
            <w:bookmarkEnd w:id="0"/>
          </w:p>
          <w:p w:rsidR="009728F1" w:rsidRDefault="000F4CA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20B9" w:rsidRDefault="009F16AD" w:rsidP="009F16A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О ВНЕСЕНИИ изменений в</w:t>
      </w:r>
      <w:r w:rsidR="001F20B9">
        <w:rPr>
          <w:b/>
          <w:caps/>
          <w:szCs w:val="28"/>
        </w:rPr>
        <w:t xml:space="preserve"> СТАТЬЮ 6</w:t>
      </w:r>
      <w:r>
        <w:rPr>
          <w:b/>
          <w:caps/>
          <w:szCs w:val="28"/>
        </w:rPr>
        <w:t xml:space="preserve"> закон</w:t>
      </w:r>
      <w:r w:rsidR="001F20B9">
        <w:rPr>
          <w:b/>
          <w:caps/>
          <w:szCs w:val="28"/>
        </w:rPr>
        <w:t>А</w:t>
      </w:r>
      <w:r>
        <w:rPr>
          <w:b/>
          <w:caps/>
          <w:szCs w:val="28"/>
        </w:rPr>
        <w:t xml:space="preserve"> </w:t>
      </w:r>
    </w:p>
    <w:p w:rsidR="009F16AD" w:rsidRDefault="009F16AD" w:rsidP="009F16AD">
      <w:pPr>
        <w:jc w:val="center"/>
        <w:rPr>
          <w:b/>
          <w:szCs w:val="28"/>
        </w:rPr>
      </w:pPr>
      <w:r>
        <w:rPr>
          <w:b/>
          <w:caps/>
          <w:szCs w:val="28"/>
        </w:rPr>
        <w:t xml:space="preserve">приморского края "О РЕГУЛИРОВАНИИ РОЗНИЧНОЙ ПРОДАЖИ АЛКОГОЛЬНОЙ </w:t>
      </w:r>
      <w:r>
        <w:rPr>
          <w:b/>
          <w:szCs w:val="28"/>
        </w:rPr>
        <w:t xml:space="preserve">И СПИРТОСОДЕРЖАЩЕЙ ПРОДУКЦИИ, ПРОДАЖИ БЕЗАЛКОГОЛЬНЫХ ТОНИЗИРУЮЩИХ </w:t>
      </w:r>
    </w:p>
    <w:p w:rsidR="009F16AD" w:rsidRDefault="009F16AD" w:rsidP="009F16AD">
      <w:pPr>
        <w:jc w:val="center"/>
        <w:rPr>
          <w:szCs w:val="28"/>
        </w:rPr>
      </w:pPr>
      <w:r>
        <w:rPr>
          <w:b/>
          <w:szCs w:val="28"/>
        </w:rPr>
        <w:t>НАПИТКОВ (В ТОМ ЧИСЛЕ ЭНЕРГЕТИЧЕСКИХ) И ПРОФИЛАКТИКЕ АЛКОГОЛИЗМА НА ТЕРРИТОРИИ ПРИМОРСКОГО КРАЯ"</w:t>
      </w:r>
    </w:p>
    <w:p w:rsidR="009F16AD" w:rsidRDefault="009F16AD" w:rsidP="009F16AD">
      <w:pPr>
        <w:jc w:val="center"/>
        <w:rPr>
          <w:sz w:val="20"/>
        </w:rPr>
      </w:pPr>
    </w:p>
    <w:p w:rsidR="009F16AD" w:rsidRDefault="009F16AD" w:rsidP="009F16AD">
      <w:pPr>
        <w:jc w:val="center"/>
        <w:rPr>
          <w:sz w:val="20"/>
        </w:rPr>
      </w:pPr>
    </w:p>
    <w:p w:rsidR="003B1AE9" w:rsidRPr="003D3115" w:rsidRDefault="003B1AE9" w:rsidP="003B1AE9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3B1AE9" w:rsidRDefault="003B1AE9" w:rsidP="003B1AE9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9F16AD" w:rsidRDefault="009F16AD" w:rsidP="009F16AD">
      <w:pPr>
        <w:ind w:firstLine="720"/>
        <w:jc w:val="both"/>
        <w:rPr>
          <w:szCs w:val="28"/>
        </w:rPr>
      </w:pPr>
    </w:p>
    <w:p w:rsidR="001A7FD2" w:rsidRDefault="001A7FD2" w:rsidP="001A7FD2">
      <w:pPr>
        <w:suppressAutoHyphens/>
        <w:ind w:firstLine="709"/>
      </w:pPr>
      <w:r>
        <w:rPr>
          <w:shd w:val="clear" w:color="auto" w:fill="FFFFFF"/>
        </w:rPr>
        <w:t>СТАТЬЯ 1.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 xml:space="preserve">сти в статью 6 Закона Приморского края от 2 декабря 2009 года </w:t>
      </w:r>
      <w:r>
        <w:rPr>
          <w:color w:val="000000"/>
          <w:szCs w:val="28"/>
          <w:shd w:val="clear" w:color="auto" w:fill="FFFFFF"/>
        </w:rPr>
        <w:br/>
        <w:t>№ 536-КЗ "О регулировании розничной продажи алкогольной и спиртосодержащей продукции, продажи безалкогольных тонизирующих напитков (в том числе энергетических) и профилактике алкоголизма                       на территории Приморского края</w:t>
      </w:r>
      <w:r>
        <w:rPr>
          <w:szCs w:val="28"/>
          <w:shd w:val="clear" w:color="auto" w:fill="FFFFFF"/>
        </w:rPr>
        <w:t>" следующие изменения: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1)пункт 10 части 1 изложить в следующей редакции: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"10</w:t>
      </w:r>
      <w:r>
        <w:rPr>
          <w:szCs w:val="28"/>
          <w:shd w:val="clear" w:color="auto" w:fill="FFFFFF"/>
        </w:rPr>
        <w:t>)</w:t>
      </w:r>
      <w:r>
        <w:rPr>
          <w:rFonts w:cs="PT Astra Serif"/>
          <w:color w:val="000000"/>
          <w:szCs w:val="28"/>
          <w:shd w:val="clear" w:color="auto" w:fill="FFFFFF"/>
        </w:rPr>
        <w:t>в помещениях многоквартирных домов, в которых вход для покупателей расположен со стороны подъезда (подъездов) этих многоквартирных домов.</w:t>
      </w:r>
      <w:r>
        <w:rPr>
          <w:color w:val="000000"/>
          <w:szCs w:val="28"/>
          <w:shd w:val="clear" w:color="auto" w:fill="FFFFFF"/>
        </w:rPr>
        <w:t>";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2)дополнить частью 1</w:t>
      </w:r>
      <w:r>
        <w:rPr>
          <w:color w:val="000000"/>
          <w:szCs w:val="28"/>
          <w:shd w:val="clear" w:color="auto" w:fill="FFFFFF"/>
          <w:vertAlign w:val="superscript"/>
        </w:rPr>
        <w:t>4</w:t>
      </w:r>
      <w:r>
        <w:rPr>
          <w:color w:val="000000"/>
          <w:szCs w:val="28"/>
          <w:shd w:val="clear" w:color="auto" w:fill="FFFFFF"/>
        </w:rPr>
        <w:t xml:space="preserve"> следующего содержания: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"1</w:t>
      </w:r>
      <w:r>
        <w:rPr>
          <w:color w:val="000000"/>
          <w:szCs w:val="28"/>
          <w:shd w:val="clear" w:color="auto" w:fill="FFFFFF"/>
          <w:vertAlign w:val="superscript"/>
        </w:rPr>
        <w:t>4</w:t>
      </w:r>
      <w:r>
        <w:rPr>
          <w:color w:val="000000"/>
          <w:szCs w:val="28"/>
          <w:shd w:val="clear" w:color="auto" w:fill="FFFFFF"/>
        </w:rPr>
        <w:t>.Дополнительное ограничение розничной продажи алкогольной продукции, установле</w:t>
      </w:r>
      <w:r>
        <w:rPr>
          <w:color w:val="000000"/>
          <w:szCs w:val="28"/>
        </w:rPr>
        <w:t>нное пунктом 10 части 1 настоящей статьи,                             не распространяется на случаи: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</w:rPr>
        <w:t>1)розничной продажи пива и напитков, изготавливаемых на основе пива, а также сидра, пуаре, медовухи;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 w:themeColor="text1"/>
          <w:szCs w:val="28"/>
        </w:rPr>
        <w:t>2)если вход для покупателей в такие помещения обращен на адресообразующий элемент улично-дорожной сети (улицу, проспект, переулок, проезд, площадь, бульвар, тупик, съезд, шоссе, аллею) и между ним и указанным адресообразующим элементом улично-дорожной сети отсутствуют иные жилые дома.".</w:t>
      </w:r>
    </w:p>
    <w:p w:rsidR="001A7FD2" w:rsidRDefault="001A7FD2" w:rsidP="001A7FD2">
      <w:pPr>
        <w:suppressAutoHyphens/>
        <w:ind w:firstLine="709"/>
        <w:jc w:val="both"/>
        <w:rPr>
          <w:sz w:val="20"/>
        </w:rPr>
      </w:pPr>
    </w:p>
    <w:p w:rsidR="001A7FD2" w:rsidRDefault="001A7FD2" w:rsidP="001A7FD2">
      <w:pPr>
        <w:suppressAutoHyphens/>
        <w:ind w:firstLine="709"/>
      </w:pPr>
      <w:r>
        <w:rPr>
          <w:szCs w:val="28"/>
          <w:shd w:val="clear" w:color="auto" w:fill="FFFFFF"/>
        </w:rPr>
        <w:t>СТАТЬЯ 2.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Настоящий Закон вступает в силу со дня его официального опубликования.</w:t>
      </w:r>
    </w:p>
    <w:p w:rsidR="009728F1" w:rsidRDefault="009728F1">
      <w:pPr>
        <w:ind w:firstLine="720"/>
        <w:jc w:val="both"/>
      </w:pPr>
    </w:p>
    <w:p w:rsidR="009728F1" w:rsidRDefault="009728F1">
      <w:pPr>
        <w:ind w:firstLine="720"/>
        <w:jc w:val="both"/>
      </w:pPr>
    </w:p>
    <w:p w:rsidR="003B1AE9" w:rsidRDefault="003B1AE9">
      <w:pPr>
        <w:ind w:firstLine="720"/>
        <w:jc w:val="both"/>
      </w:pPr>
    </w:p>
    <w:p w:rsidR="009728F1" w:rsidRDefault="000F4CA9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 xml:space="preserve">Губернатор края                                                     </w:t>
      </w:r>
      <w:r w:rsidR="009F16AD">
        <w:rPr>
          <w:szCs w:val="28"/>
        </w:rPr>
        <w:t xml:space="preserve">    </w:t>
      </w:r>
      <w:r>
        <w:rPr>
          <w:szCs w:val="28"/>
        </w:rPr>
        <w:t xml:space="preserve">                        </w:t>
      </w:r>
      <w:r w:rsidR="009F16AD">
        <w:rPr>
          <w:szCs w:val="28"/>
        </w:rPr>
        <w:t xml:space="preserve">   </w:t>
      </w:r>
      <w:r>
        <w:rPr>
          <w:szCs w:val="28"/>
        </w:rPr>
        <w:t xml:space="preserve"> О.Н. Кожемяко</w:t>
      </w:r>
    </w:p>
    <w:sectPr w:rsidR="009728F1" w:rsidSect="00F42E41">
      <w:headerReference w:type="default" r:id="rId7"/>
      <w:pgSz w:w="11906" w:h="16838"/>
      <w:pgMar w:top="567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7C3" w:rsidRDefault="002467C3">
      <w:r>
        <w:separator/>
      </w:r>
    </w:p>
  </w:endnote>
  <w:endnote w:type="continuationSeparator" w:id="0">
    <w:p w:rsidR="002467C3" w:rsidRDefault="0024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7C3" w:rsidRDefault="002467C3">
      <w:r>
        <w:separator/>
      </w:r>
    </w:p>
  </w:footnote>
  <w:footnote w:type="continuationSeparator" w:id="0">
    <w:p w:rsidR="002467C3" w:rsidRDefault="00246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8F1" w:rsidRDefault="000F4CA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42E4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E1"/>
    <w:rsid w:val="97EBDC5C"/>
    <w:rsid w:val="0003291F"/>
    <w:rsid w:val="00037CAC"/>
    <w:rsid w:val="0004315F"/>
    <w:rsid w:val="00070CED"/>
    <w:rsid w:val="000F4CA9"/>
    <w:rsid w:val="000F62BC"/>
    <w:rsid w:val="001A7FD2"/>
    <w:rsid w:val="001F20B9"/>
    <w:rsid w:val="00225796"/>
    <w:rsid w:val="00231D45"/>
    <w:rsid w:val="002467C3"/>
    <w:rsid w:val="002B6E61"/>
    <w:rsid w:val="002D0F8D"/>
    <w:rsid w:val="002D39C5"/>
    <w:rsid w:val="00337812"/>
    <w:rsid w:val="00347DEE"/>
    <w:rsid w:val="00357555"/>
    <w:rsid w:val="003602F9"/>
    <w:rsid w:val="00380EE1"/>
    <w:rsid w:val="003A180C"/>
    <w:rsid w:val="003B1AE9"/>
    <w:rsid w:val="003B26E7"/>
    <w:rsid w:val="0040448B"/>
    <w:rsid w:val="00413497"/>
    <w:rsid w:val="0047435B"/>
    <w:rsid w:val="00514D71"/>
    <w:rsid w:val="005A2827"/>
    <w:rsid w:val="005A5D90"/>
    <w:rsid w:val="005B75CA"/>
    <w:rsid w:val="005D35C9"/>
    <w:rsid w:val="005E18DD"/>
    <w:rsid w:val="006D11AC"/>
    <w:rsid w:val="006E2ABA"/>
    <w:rsid w:val="006E3670"/>
    <w:rsid w:val="006F77C0"/>
    <w:rsid w:val="00706FB4"/>
    <w:rsid w:val="00766C30"/>
    <w:rsid w:val="007E574E"/>
    <w:rsid w:val="008030F1"/>
    <w:rsid w:val="00826A8A"/>
    <w:rsid w:val="00832425"/>
    <w:rsid w:val="008A6D1F"/>
    <w:rsid w:val="00917514"/>
    <w:rsid w:val="00943D60"/>
    <w:rsid w:val="00947C7E"/>
    <w:rsid w:val="009728F1"/>
    <w:rsid w:val="009D3F3E"/>
    <w:rsid w:val="009E0BAE"/>
    <w:rsid w:val="009F16AD"/>
    <w:rsid w:val="00A37EF7"/>
    <w:rsid w:val="00A40D78"/>
    <w:rsid w:val="00AB70F9"/>
    <w:rsid w:val="00AC015E"/>
    <w:rsid w:val="00AC31EC"/>
    <w:rsid w:val="00AC63AE"/>
    <w:rsid w:val="00AE4321"/>
    <w:rsid w:val="00AF3517"/>
    <w:rsid w:val="00AF4638"/>
    <w:rsid w:val="00B14397"/>
    <w:rsid w:val="00B638ED"/>
    <w:rsid w:val="00BC0675"/>
    <w:rsid w:val="00BE0544"/>
    <w:rsid w:val="00C461D9"/>
    <w:rsid w:val="00CF4CC4"/>
    <w:rsid w:val="00D102A9"/>
    <w:rsid w:val="00D34604"/>
    <w:rsid w:val="00D40AA0"/>
    <w:rsid w:val="00D975CE"/>
    <w:rsid w:val="00DB61CE"/>
    <w:rsid w:val="00DD4980"/>
    <w:rsid w:val="00DF7F30"/>
    <w:rsid w:val="00E1726A"/>
    <w:rsid w:val="00E34273"/>
    <w:rsid w:val="00E60B2A"/>
    <w:rsid w:val="00E7285A"/>
    <w:rsid w:val="00EA6AE1"/>
    <w:rsid w:val="00EE551D"/>
    <w:rsid w:val="00F118F2"/>
    <w:rsid w:val="00F23036"/>
    <w:rsid w:val="00F42E41"/>
    <w:rsid w:val="00F704C7"/>
    <w:rsid w:val="00F721B3"/>
    <w:rsid w:val="00F85496"/>
    <w:rsid w:val="00FC0685"/>
    <w:rsid w:val="00FD1087"/>
    <w:rsid w:val="7ECE2105"/>
    <w:rsid w:val="7E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A6F20"/>
  <w15:docId w15:val="{4092000A-E1C8-4DDD-92DD-2630CD2D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rPr>
      <w:sz w:val="28"/>
    </w:rPr>
  </w:style>
  <w:style w:type="character" w:customStyle="1" w:styleId="a4">
    <w:name w:val="Текст выноски Знак"/>
    <w:link w:val="a3"/>
    <w:semiHidden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AF4638"/>
    <w:pPr>
      <w:widowControl w:val="0"/>
      <w:suppressAutoHyphens/>
    </w:pPr>
    <w:rPr>
      <w:rFonts w:ascii="Calibri" w:hAnsi="Calibri" w:cs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Михайлова Елена Валентиновна</cp:lastModifiedBy>
  <cp:revision>3</cp:revision>
  <cp:lastPrinted>2023-12-05T02:19:00Z</cp:lastPrinted>
  <dcterms:created xsi:type="dcterms:W3CDTF">2026-10-06T00:45:00Z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