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25" w:rsidRPr="000232C7" w:rsidRDefault="00CD7825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AA4566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</w:p>
    <w:p w:rsidR="00CD7825" w:rsidRPr="000232C7" w:rsidRDefault="00CD7825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6B3A30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6B3A30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CD7825" w:rsidRDefault="00CD7825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615239" w:rsidP="006B3A3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1</w:t>
      </w:r>
      <w:r w:rsidR="00AA4566">
        <w:rPr>
          <w:rFonts w:ascii="Times New Roman" w:hAnsi="Times New Roman"/>
          <w:color w:val="000000"/>
          <w:sz w:val="28"/>
          <w:szCs w:val="28"/>
        </w:rPr>
        <w:t>7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.12.202</w:t>
      </w:r>
      <w:r w:rsidR="00AA4566">
        <w:rPr>
          <w:rFonts w:ascii="Times New Roman" w:hAnsi="Times New Roman"/>
          <w:color w:val="000000"/>
          <w:sz w:val="28"/>
          <w:szCs w:val="28"/>
        </w:rPr>
        <w:t>5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AA4566">
        <w:rPr>
          <w:rFonts w:ascii="Times New Roman" w:hAnsi="Times New Roman"/>
          <w:color w:val="000000"/>
          <w:sz w:val="28"/>
          <w:szCs w:val="28"/>
        </w:rPr>
        <w:t>930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615239" w:rsidRDefault="00AA4566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2026 год и плановый период 2027 и 2028 годов</w:t>
      </w:r>
    </w:p>
    <w:p w:rsidR="00AA4566" w:rsidRDefault="00AA4566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1523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567"/>
        <w:gridCol w:w="1701"/>
        <w:gridCol w:w="2220"/>
        <w:gridCol w:w="2221"/>
        <w:gridCol w:w="2221"/>
      </w:tblGrid>
      <w:tr w:rsidR="00853E85" w:rsidRPr="00853E85" w:rsidTr="00A9080E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"Беспилотные авиационные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***Y******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520 833 333,33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"Разработка, стандартизация и серийное производство беспилотных авиационных систем и их комплектующих"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***Y5*****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520 833 333,33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сети научно-производственных центров испытаний и компетенций в области развития технологий беспилотных авиационных систем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211Y551400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520 833 333,33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"Продолжительная и активная жизнь"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***Д******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4 391 826 459,55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4 282 600 667,92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3 957 291 316,00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3 200 666 917,55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2 924 835 443,92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2 749 735 835,00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детская поликлиника №</w:t>
            </w:r>
            <w:r w:rsidR="00D516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011Д14382Г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101 280 810,31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поликлиника №</w:t>
            </w:r>
            <w:r w:rsidR="00D516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9" на территории поселка Трудовое)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011Д14383Г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102 582 654,74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краевого государственного бюджетного учреждения здравоохранения "Лазовская центральная районная больница")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011Д14384Ж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431 960 662,13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393 075 464,00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668 173 333,00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2 509 842 790,37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2 531 759 979,92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2 081 562 502,00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244 299 271,00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244 299 271,00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медицинских изделий и иного оборудования, дооснащение или переоснащение медицинскими изделиями и иным оборудованием существующих и (или) новых (организуемых) структурных подразделений региональных медицинских организаций, оказывающих медицинскую помощь с применением радиологических методов (диагностики и (или) терапии)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011Д352660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сахарным диабетом"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72 465 876,00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18 978 125,00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40 615 567,00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13 425 773,00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011Д451580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18 424 536,00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18 978 125,00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100 064 271,00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011Д552140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100 064 271,00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245 967 439,00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011Д655540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245 967 439,00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"Оптимальная для восстановления здоровья медицинская реабилитация"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011Д757520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"Здоровье для каждого"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804 375,00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011ДА55460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804 375,00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"Медицинские 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***ДБ*****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011ДБ80400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"Технологическое обеспечение продовольственной безопасности"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***Е******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"Кадры в агропромышленном комплексе"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***Е4*****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141Е455330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***И******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12 520 231 723,97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10 840 128 878,28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11 249 058 124,19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1 477 972 072,43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061И267483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800 327 335,62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061И267484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677 644 736,81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"Модернизация коммунальной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568 467 380,00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951 909 982,23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1 422 286 562,52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131И351541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171 267 000,00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(субсидии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131И351542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397 200 380,00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951 909 982,23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1 511 983 181,60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478 965 312,50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201И454240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1 000 000 000,00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201И455550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494 824 432,99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478 965 312,50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201И4А4240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17 158 748,61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70 898 402,00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48 736 628,00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48 785 520,00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181И520722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181И521170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181И570590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181И59Д402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59 374 999,65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40 966 628,00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41 015 520,00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8 713 934 786,80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9 218 063 608,25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9 150 420 625,00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121И854170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445 107 812,50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121И854470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4 804 990 515,46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6 162 063 608,25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8 705 312 812,50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региональных или межмуниципальных автомобильных дорог и искусственных сооружений на них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121И89Д001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3 286 835 065,52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3 056 000 000,00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121И89Д002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622 109 205,82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176 975 901,14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148 600 104,17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121И954180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46 682 371,14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148 600 104,17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181И99Д403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130 293 530,00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***Л******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274 949 896,91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240 962 708,33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"Образование для рынка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10 962 708,33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041Л252920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10 962 708,33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"Активные меры содействия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041Л354781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***М******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184 080 360,20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"Системные меры развития международной кооперации и экспорта в Приморском крае"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***М3*****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184 080 360,20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в целях развития экспорта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171М364020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184 080 360,20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гостеприимство"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***П******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626 418 865,97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1 922 072 680,42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1 629 130 208,34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221 985 876,28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239 183 195,88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(Предоставление автономной некоммерческой организации "Туристско-информационный центр Приморского края" субсидии на организацию и проведение фестиваля "Приморские муссоны")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101П155581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(субсидии юридическим лицам и индивидуальным предпринимателям на развитие инфраструктуры туризма)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101П155584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25 202 371,13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135 183 195,88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(Поддержка проектов по развитию общественной территории муниципального образования,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101П155585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92 783 505,15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"Пять морей и озеро Байкал"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1 629 130 208,34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инженерной и транспортной инфраструктуры в целях создания федеральных круглогодичных курортов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061П251490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1 629 130 208,34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"Экономика данных и цифровая трансформация государства"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***Ц******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36 170 668,48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137 317 905,28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153 024 785,95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15 134 888,48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123 356 977,44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153 024 785,95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17 831 227,49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30 632 384,35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19 502 297,43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111Ц255520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93 303 505,16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102 890 104,17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111Ц455440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111Ц470590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"Отечественные решения"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9 935 780,00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111Ц570590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9 935 780,00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"Экологическое благополучие"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***Ч******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367 358 840,12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278 703 400,00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1 618 036 362,50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"Генеральная уборка"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211 657 340,12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(обследованию, подъему, утилизации) затонувших судов на территории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081Ч125210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81 410 426,54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Удаление имущества, затонувшего во внутренних морских водах, в территориальном море и исключительной экономической зоне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081Ч157670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130 246 913,58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"Чистый воздух"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1 418 126 562,50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802 661 562,50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615 465 000,00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155 701 500,00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50 283 400,00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199 909 800,00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161Ч650630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35 358 500,00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1 873 500,00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31 347 100,00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161Ч650690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3 721 400,00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3 729 700,00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161Ч654290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26 849 600,00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18 675 300,00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27 177 500,00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161Ч654310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791 700,00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951 300,00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161Ч654320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58 334 600,00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25 221 500,00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136 704 200,00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161Ч671600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35 158 800,00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"Эффективная и конкурентная экономика"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***Э******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655 917 854,93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811 223 199,88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469 250 933,33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609 257 030,19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761 825 777,20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417 183 537,50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(субсидии автономной некоммерческой организации "Центр поддержки предпринимательства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171Э155271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35 817 422,69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36 222 989,70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36 557 500,00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 в субъектах Российской Федерации (субсидии юридическим лицам на финансовое обеспечение затрат, связанных с созданием и (или) развитием индустриальных (промышленных) парков, агропромышленных парков, бизнес-парков, технопарков, промышленных технопарков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171Э155272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261 273 250,00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344 976 750,00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171Э161580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312 166 357,50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52 067 395,83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 (субсидии автономной некоммерческой организации "Центр поддержки предпринимательства Приморского края" на реализацию регионального проекта "Производительность труда")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171Э252891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52 067 395,83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***Ю******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4 989 359 478,23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5 683 487 382,22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7 352 725 384,18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258 902 812,43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021Ю261110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210 402 812,43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имени Святого Праведного воина Феодора Ушакова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021Ю261780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Приморской региональной общественной организации информационной защиты "Медиабратство "Киберволонтеры"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021Ю263210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"Все лучшее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2 203 300 728,65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2 988 483 921,39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5 048 507 267,51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322 599 879,64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1 448 667 319,60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1 533 081 856,56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2 958 784 687,51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73 569 793,81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139 483 456,81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18 755 559,00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Адресное строительство школ в </w:t>
            </w:r>
            <w:r w:rsidR="00E64D2A">
              <w:rPr>
                <w:rFonts w:ascii="Times New Roman" w:hAnsi="Times New Roman"/>
                <w:color w:val="000000"/>
                <w:sz w:val="24"/>
                <w:szCs w:val="24"/>
              </w:rPr>
              <w:t>отдельных населе</w:t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200 224 719,79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1 380 009 280,01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2 089 722 580,00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2 220 276 864,95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2 276 586 751,55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2 273 131 716,67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52 462 848,00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63 307 748,00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63 270 748,00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021Ю651790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139 762 164,95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166 025 051,55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168 082 916,67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D516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1 793 407 380,00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154 857 600,00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157 476 800,00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162 000 900,00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021Ю680440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"Профессионалитет"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021Ю950520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***Я******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5 116 868 107,74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5 737 646 411,14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5 630 141 773,95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"Поддержка семьи"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1 862 146 015,36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2 548 737 464,13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1 836 985 894,17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260 870 103,10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518 845 360,82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249 987 938,15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021Я1А0540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419 999 140,22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710 589 540,00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743 165 319,59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979 271 546,39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1 067 506 354,17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30 600 000,00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16 500 000,00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031Я181170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D5162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улучшение жилищных условий в соответствии со статьей 4</w:t>
            </w:r>
            <w:r w:rsidRPr="00D5162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Закона Приморского края от </w:t>
            </w:r>
            <w:r w:rsidR="00D516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031Я181180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331 883 754,42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279 008 117,70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1 399 500,00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2 399 400,10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"Многодетная 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1 635 697 896,84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1 494 931 812,87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1 532 253 547,48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031Я254040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353 669 506,17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352 335 125,87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370 860 977,48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226 871 120,00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470 372 430,00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457 949 310,00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488 692 830,00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1 001 075,00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15 842 430,00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D51626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статьей </w:t>
            </w:r>
            <w:r w:rsidR="00D516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Закона Приморского края от 24 декабря </w:t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D516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109 992 025,67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"Охрана материнства и детства"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590 604 433,00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338 278 145,00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301 423 021,00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011Я351460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377 537 938,00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011Я351470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25 614 433,00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29 471 959,00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187 452 062,00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308 806 186,00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301 423 021,00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799 189 453,26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829 589 710,79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1 421 776 707,13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(Реконструкция здания отделения сопровождаемого проживания краевого государственного автономного учреждения социального обслуживания "Уссурийский реабилитационный центр")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031Я44386Ж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37 860 692,25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031Я451630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527 902 989,70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534 962 268,04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1 115 364 166,67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краевого бюджета (фонд оплаты труда работников, необходимых для достижения целевого показателя, установленного соглашением о предоставлении субсидии из федерального бюджета)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031Я4А1631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294 627 442,75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306 412 540,46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031Я4Д1631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233 425 771,31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229 230 309,28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526 109 278,35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537 702 604,17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051Я553491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11 752 577,32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библиотек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051Я553492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6 082 474,23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домов культуры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051Я553493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6 185 567,01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051Я554540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051Я555130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152 601 030,93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450 707 628,86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511 660 937,50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41 381 030,93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E85" w:rsidRPr="00853E85" w:rsidRDefault="00853E85" w:rsidP="00853E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051Я555900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6 608 659,79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34 020 618,56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color w:val="000000"/>
                <w:sz w:val="24"/>
                <w:szCs w:val="24"/>
              </w:rPr>
              <w:t>26 041 666,67</w:t>
            </w:r>
          </w:p>
        </w:tc>
      </w:tr>
      <w:tr w:rsidR="00853E85" w:rsidRPr="00853E85" w:rsidTr="00A9080E">
        <w:trPr>
          <w:cantSplit/>
          <w:trHeight w:val="340"/>
        </w:trPr>
        <w:tc>
          <w:tcPr>
            <w:tcW w:w="86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29 180 153 719,85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30 115 592 302,29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E85" w:rsidRPr="00853E85" w:rsidRDefault="00853E85" w:rsidP="00853E8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53E8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33 004 535 290,30</w:t>
            </w:r>
          </w:p>
        </w:tc>
      </w:tr>
    </w:tbl>
    <w:p w:rsidR="000232C7" w:rsidRDefault="000232C7"/>
    <w:sectPr w:rsidR="000232C7" w:rsidSect="00E41DC5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354" w:rsidRDefault="00383354">
      <w:pPr>
        <w:spacing w:after="0" w:line="240" w:lineRule="auto"/>
      </w:pPr>
      <w:r>
        <w:separator/>
      </w:r>
    </w:p>
  </w:endnote>
  <w:endnote w:type="continuationSeparator" w:id="0">
    <w:p w:rsidR="00383354" w:rsidRDefault="0038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354" w:rsidRDefault="00383354">
      <w:pPr>
        <w:spacing w:after="0" w:line="240" w:lineRule="auto"/>
      </w:pPr>
      <w:r>
        <w:separator/>
      </w:r>
    </w:p>
  </w:footnote>
  <w:footnote w:type="continuationSeparator" w:id="0">
    <w:p w:rsidR="00383354" w:rsidRDefault="00383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C4" w:rsidRPr="00704AD5" w:rsidRDefault="00C640C4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6B3A30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D01B1"/>
    <w:rsid w:val="000E5093"/>
    <w:rsid w:val="001815AD"/>
    <w:rsid w:val="002A303D"/>
    <w:rsid w:val="002B191E"/>
    <w:rsid w:val="00380EF3"/>
    <w:rsid w:val="00383354"/>
    <w:rsid w:val="00396947"/>
    <w:rsid w:val="003A33DC"/>
    <w:rsid w:val="003B4E85"/>
    <w:rsid w:val="00416815"/>
    <w:rsid w:val="004725F6"/>
    <w:rsid w:val="00476A46"/>
    <w:rsid w:val="004F4713"/>
    <w:rsid w:val="00591FCC"/>
    <w:rsid w:val="005B7580"/>
    <w:rsid w:val="00605D9C"/>
    <w:rsid w:val="00607977"/>
    <w:rsid w:val="00615239"/>
    <w:rsid w:val="006B3A30"/>
    <w:rsid w:val="006F4976"/>
    <w:rsid w:val="00704AD5"/>
    <w:rsid w:val="00754451"/>
    <w:rsid w:val="007E7DC3"/>
    <w:rsid w:val="008249AA"/>
    <w:rsid w:val="008341CC"/>
    <w:rsid w:val="00853A1E"/>
    <w:rsid w:val="00853E85"/>
    <w:rsid w:val="00883C58"/>
    <w:rsid w:val="008E0267"/>
    <w:rsid w:val="00905EF8"/>
    <w:rsid w:val="0091191B"/>
    <w:rsid w:val="00941B05"/>
    <w:rsid w:val="009809B9"/>
    <w:rsid w:val="009C1847"/>
    <w:rsid w:val="009F0BBE"/>
    <w:rsid w:val="009F60AF"/>
    <w:rsid w:val="00A9080E"/>
    <w:rsid w:val="00AA4566"/>
    <w:rsid w:val="00AB3B2D"/>
    <w:rsid w:val="00B13F41"/>
    <w:rsid w:val="00B16D4C"/>
    <w:rsid w:val="00BC0E79"/>
    <w:rsid w:val="00C16F27"/>
    <w:rsid w:val="00C5538F"/>
    <w:rsid w:val="00C640C4"/>
    <w:rsid w:val="00CD7825"/>
    <w:rsid w:val="00CF7364"/>
    <w:rsid w:val="00D30183"/>
    <w:rsid w:val="00D51626"/>
    <w:rsid w:val="00D56784"/>
    <w:rsid w:val="00DB17B3"/>
    <w:rsid w:val="00DB33C3"/>
    <w:rsid w:val="00DC3824"/>
    <w:rsid w:val="00E27807"/>
    <w:rsid w:val="00E41DC5"/>
    <w:rsid w:val="00E64D2A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239467A-4250-4D7E-A00C-A3E6F5A6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53E85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53E85"/>
    <w:pPr>
      <w:keepNext/>
      <w:keepLines/>
      <w:spacing w:before="360" w:after="200" w:line="240" w:lineRule="auto"/>
      <w:outlineLvl w:val="1"/>
    </w:pPr>
    <w:rPr>
      <w:rFonts w:ascii="Arial" w:eastAsia="Arial" w:hAnsi="Arial" w:cs="Arial"/>
      <w:sz w:val="3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853E85"/>
    <w:pPr>
      <w:keepNext/>
      <w:keepLines/>
      <w:spacing w:before="320" w:after="200" w:line="240" w:lineRule="auto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53E85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53E85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53E85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53E85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53E85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53E85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853E85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853E85"/>
    <w:rPr>
      <w:rFonts w:ascii="Arial" w:eastAsia="Arial" w:hAnsi="Arial" w:cs="Arial"/>
      <w:sz w:val="34"/>
      <w:szCs w:val="24"/>
    </w:rPr>
  </w:style>
  <w:style w:type="character" w:customStyle="1" w:styleId="30">
    <w:name w:val="Заголовок 3 Знак"/>
    <w:link w:val="3"/>
    <w:uiPriority w:val="9"/>
    <w:rsid w:val="00853E8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853E8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853E8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853E8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853E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853E8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853E85"/>
    <w:rPr>
      <w:rFonts w:ascii="Arial" w:eastAsia="Arial" w:hAnsi="Arial" w:cs="Arial"/>
      <w:i/>
      <w:iCs/>
      <w:sz w:val="21"/>
      <w:szCs w:val="21"/>
    </w:rPr>
  </w:style>
  <w:style w:type="paragraph" w:styleId="a9">
    <w:name w:val="List Paragraph"/>
    <w:basedOn w:val="a"/>
    <w:uiPriority w:val="34"/>
    <w:qFormat/>
    <w:rsid w:val="00853E85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a">
    <w:name w:val="No Spacing"/>
    <w:uiPriority w:val="1"/>
    <w:qFormat/>
    <w:rsid w:val="00853E85"/>
    <w:rPr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rsid w:val="00853E85"/>
    <w:pPr>
      <w:spacing w:before="300" w:after="200" w:line="240" w:lineRule="auto"/>
      <w:contextualSpacing/>
    </w:pPr>
    <w:rPr>
      <w:sz w:val="48"/>
      <w:szCs w:val="48"/>
    </w:rPr>
  </w:style>
  <w:style w:type="character" w:customStyle="1" w:styleId="ac">
    <w:name w:val="Заголовок Знак"/>
    <w:link w:val="ab"/>
    <w:uiPriority w:val="10"/>
    <w:rsid w:val="00853E85"/>
    <w:rPr>
      <w:rFonts w:ascii="Calibri" w:eastAsia="Times New Roman" w:hAnsi="Calibri" w:cs="Times New Roman"/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rsid w:val="00853E85"/>
    <w:pPr>
      <w:spacing w:before="200" w:after="200" w:line="240" w:lineRule="auto"/>
    </w:pPr>
    <w:rPr>
      <w:sz w:val="24"/>
      <w:szCs w:val="24"/>
    </w:rPr>
  </w:style>
  <w:style w:type="character" w:customStyle="1" w:styleId="ae">
    <w:name w:val="Подзаголовок Знак"/>
    <w:link w:val="ad"/>
    <w:uiPriority w:val="11"/>
    <w:rsid w:val="00853E85"/>
    <w:rPr>
      <w:rFonts w:ascii="Calibri" w:eastAsia="Times New Roman" w:hAnsi="Calibri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53E85"/>
    <w:pPr>
      <w:spacing w:after="0" w:line="240" w:lineRule="auto"/>
      <w:ind w:left="720" w:right="720"/>
    </w:pPr>
    <w:rPr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853E85"/>
    <w:rPr>
      <w:rFonts w:ascii="Calibri" w:eastAsia="Times New Roman" w:hAnsi="Calibri" w:cs="Times New Roman"/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853E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i/>
      <w:sz w:val="24"/>
      <w:szCs w:val="24"/>
    </w:rPr>
  </w:style>
  <w:style w:type="character" w:customStyle="1" w:styleId="af0">
    <w:name w:val="Выделенная цитата Знак"/>
    <w:link w:val="af"/>
    <w:uiPriority w:val="30"/>
    <w:rsid w:val="00853E85"/>
    <w:rPr>
      <w:rFonts w:ascii="Calibri" w:eastAsia="Times New Roman" w:hAnsi="Calibri" w:cs="Times New Roman"/>
      <w:i/>
      <w:sz w:val="24"/>
      <w:szCs w:val="24"/>
      <w:shd w:val="clear" w:color="auto" w:fill="F2F2F2"/>
    </w:rPr>
  </w:style>
  <w:style w:type="paragraph" w:styleId="af1">
    <w:name w:val="caption"/>
    <w:basedOn w:val="a"/>
    <w:next w:val="a"/>
    <w:link w:val="af2"/>
    <w:uiPriority w:val="35"/>
    <w:semiHidden/>
    <w:unhideWhenUsed/>
    <w:qFormat/>
    <w:rsid w:val="00853E85"/>
    <w:pPr>
      <w:spacing w:after="0" w:line="276" w:lineRule="auto"/>
    </w:pPr>
    <w:rPr>
      <w:b/>
      <w:bCs/>
      <w:color w:val="4F81BD"/>
      <w:sz w:val="18"/>
      <w:szCs w:val="18"/>
    </w:rPr>
  </w:style>
  <w:style w:type="character" w:customStyle="1" w:styleId="af2">
    <w:name w:val="Название объекта Знак"/>
    <w:link w:val="af1"/>
    <w:uiPriority w:val="35"/>
    <w:semiHidden/>
    <w:rsid w:val="00853E85"/>
    <w:rPr>
      <w:rFonts w:ascii="Calibri" w:eastAsia="Times New Roman" w:hAnsi="Calibri" w:cs="Times New Roman"/>
      <w:b/>
      <w:bCs/>
      <w:color w:val="4F81BD"/>
      <w:sz w:val="18"/>
      <w:szCs w:val="18"/>
    </w:rPr>
  </w:style>
  <w:style w:type="table" w:styleId="af3">
    <w:name w:val="Table Grid"/>
    <w:basedOn w:val="a1"/>
    <w:uiPriority w:val="59"/>
    <w:rsid w:val="00853E85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53E85"/>
    <w:rPr>
      <w:sz w:val="24"/>
      <w:szCs w:val="24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rsid w:val="00853E85"/>
    <w:rPr>
      <w:sz w:val="24"/>
      <w:szCs w:val="24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rsid w:val="00853E85"/>
    <w:rPr>
      <w:sz w:val="24"/>
      <w:szCs w:val="24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53E8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53E8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53E8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53E8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53E8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53E8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53E85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53E85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53E85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53E85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53E85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53E85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53E85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53E85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53E85"/>
    <w:rPr>
      <w:sz w:val="24"/>
      <w:szCs w:val="24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4">
    <w:name w:val="footnote text"/>
    <w:basedOn w:val="a"/>
    <w:link w:val="af5"/>
    <w:uiPriority w:val="99"/>
    <w:semiHidden/>
    <w:unhideWhenUsed/>
    <w:rsid w:val="00853E85"/>
    <w:pPr>
      <w:spacing w:after="40" w:line="240" w:lineRule="auto"/>
    </w:pPr>
    <w:rPr>
      <w:sz w:val="18"/>
      <w:szCs w:val="24"/>
    </w:rPr>
  </w:style>
  <w:style w:type="character" w:customStyle="1" w:styleId="af5">
    <w:name w:val="Текст сноски Знак"/>
    <w:link w:val="af4"/>
    <w:uiPriority w:val="99"/>
    <w:semiHidden/>
    <w:rsid w:val="00853E85"/>
    <w:rPr>
      <w:rFonts w:ascii="Calibri" w:eastAsia="Times New Roman" w:hAnsi="Calibri" w:cs="Times New Roman"/>
      <w:sz w:val="18"/>
      <w:szCs w:val="24"/>
    </w:rPr>
  </w:style>
  <w:style w:type="character" w:styleId="af6">
    <w:name w:val="footnote reference"/>
    <w:uiPriority w:val="99"/>
    <w:unhideWhenUsed/>
    <w:rsid w:val="00853E85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853E85"/>
    <w:pPr>
      <w:spacing w:after="0" w:line="240" w:lineRule="auto"/>
    </w:pPr>
    <w:rPr>
      <w:sz w:val="20"/>
      <w:szCs w:val="24"/>
    </w:rPr>
  </w:style>
  <w:style w:type="character" w:customStyle="1" w:styleId="af8">
    <w:name w:val="Текст концевой сноски Знак"/>
    <w:link w:val="af7"/>
    <w:uiPriority w:val="99"/>
    <w:semiHidden/>
    <w:rsid w:val="00853E85"/>
    <w:rPr>
      <w:rFonts w:ascii="Calibri" w:eastAsia="Times New Roman" w:hAnsi="Calibri" w:cs="Times New Roman"/>
      <w:szCs w:val="24"/>
    </w:rPr>
  </w:style>
  <w:style w:type="character" w:styleId="af9">
    <w:name w:val="endnote reference"/>
    <w:uiPriority w:val="99"/>
    <w:semiHidden/>
    <w:unhideWhenUsed/>
    <w:rsid w:val="00853E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53E85"/>
    <w:pPr>
      <w:spacing w:after="57" w:line="240" w:lineRule="auto"/>
    </w:pPr>
    <w:rPr>
      <w:sz w:val="24"/>
      <w:szCs w:val="24"/>
    </w:rPr>
  </w:style>
  <w:style w:type="paragraph" w:styleId="24">
    <w:name w:val="toc 2"/>
    <w:basedOn w:val="a"/>
    <w:next w:val="a"/>
    <w:uiPriority w:val="39"/>
    <w:unhideWhenUsed/>
    <w:rsid w:val="00853E85"/>
    <w:pPr>
      <w:spacing w:after="57" w:line="240" w:lineRule="auto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53E85"/>
    <w:pPr>
      <w:spacing w:after="57" w:line="240" w:lineRule="auto"/>
      <w:ind w:left="567"/>
    </w:pPr>
    <w:rPr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53E85"/>
    <w:pPr>
      <w:spacing w:after="57" w:line="240" w:lineRule="auto"/>
      <w:ind w:left="850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53E85"/>
    <w:pPr>
      <w:spacing w:after="57" w:line="240" w:lineRule="auto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53E85"/>
    <w:pPr>
      <w:spacing w:after="57" w:line="240" w:lineRule="auto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53E85"/>
    <w:pPr>
      <w:spacing w:after="57" w:line="240" w:lineRule="auto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53E85"/>
    <w:pPr>
      <w:spacing w:after="57" w:line="240" w:lineRule="auto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53E85"/>
    <w:pPr>
      <w:spacing w:after="57" w:line="240" w:lineRule="auto"/>
      <w:ind w:left="2268"/>
    </w:pPr>
    <w:rPr>
      <w:sz w:val="24"/>
      <w:szCs w:val="24"/>
    </w:rPr>
  </w:style>
  <w:style w:type="paragraph" w:styleId="afa">
    <w:name w:val="TOC Heading"/>
    <w:uiPriority w:val="39"/>
    <w:unhideWhenUsed/>
    <w:rsid w:val="00853E85"/>
    <w:rPr>
      <w:sz w:val="24"/>
      <w:szCs w:val="24"/>
    </w:rPr>
  </w:style>
  <w:style w:type="paragraph" w:styleId="afb">
    <w:name w:val="table of figures"/>
    <w:basedOn w:val="a"/>
    <w:next w:val="a"/>
    <w:uiPriority w:val="99"/>
    <w:unhideWhenUsed/>
    <w:rsid w:val="00853E85"/>
    <w:pPr>
      <w:spacing w:after="0" w:line="240" w:lineRule="auto"/>
    </w:pPr>
    <w:rPr>
      <w:sz w:val="24"/>
      <w:szCs w:val="24"/>
    </w:rPr>
  </w:style>
  <w:style w:type="character" w:styleId="afc">
    <w:name w:val="line number"/>
    <w:basedOn w:val="a0"/>
    <w:semiHidden/>
    <w:rsid w:val="00853E85"/>
  </w:style>
  <w:style w:type="character" w:styleId="afd">
    <w:name w:val="Hyperlink"/>
    <w:rsid w:val="00853E85"/>
    <w:rPr>
      <w:color w:val="0000FF"/>
      <w:u w:val="single"/>
    </w:rPr>
  </w:style>
  <w:style w:type="table" w:styleId="13">
    <w:name w:val="Table Simple 1"/>
    <w:basedOn w:val="a1"/>
    <w:rsid w:val="00853E85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19</Pages>
  <Words>4788</Words>
  <Characters>27296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45</cp:revision>
  <cp:lastPrinted>2026-07-23T01:34:00Z</cp:lastPrinted>
  <dcterms:created xsi:type="dcterms:W3CDTF">2021-11-01T04:25:00Z</dcterms:created>
  <dcterms:modified xsi:type="dcterms:W3CDTF">2026-07-23T01:34:00Z</dcterms:modified>
</cp:coreProperties>
</file>