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81D" w:rsidRPr="000232C7" w:rsidRDefault="005B081D" w:rsidP="005E3D25">
      <w:pPr>
        <w:widowControl w:val="0"/>
        <w:autoSpaceDE w:val="0"/>
        <w:autoSpaceDN w:val="0"/>
        <w:adjustRightInd w:val="0"/>
        <w:spacing w:after="0" w:line="240" w:lineRule="auto"/>
        <w:ind w:left="1203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4098E">
        <w:rPr>
          <w:rFonts w:ascii="Times New Roman" w:hAnsi="Times New Roman"/>
          <w:color w:val="000000"/>
          <w:sz w:val="28"/>
          <w:szCs w:val="28"/>
        </w:rPr>
        <w:t>1</w:t>
      </w:r>
    </w:p>
    <w:p w:rsidR="005B081D" w:rsidRPr="000232C7" w:rsidRDefault="005B081D" w:rsidP="005E3D25">
      <w:pPr>
        <w:widowControl w:val="0"/>
        <w:autoSpaceDE w:val="0"/>
        <w:autoSpaceDN w:val="0"/>
        <w:adjustRightInd w:val="0"/>
        <w:spacing w:after="0" w:line="240" w:lineRule="auto"/>
        <w:ind w:left="12036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5B081D" w:rsidRDefault="005B081D" w:rsidP="005E3D25">
      <w:pPr>
        <w:widowControl w:val="0"/>
        <w:autoSpaceDE w:val="0"/>
        <w:autoSpaceDN w:val="0"/>
        <w:adjustRightInd w:val="0"/>
        <w:spacing w:after="0" w:line="240" w:lineRule="auto"/>
        <w:ind w:left="12036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5E3D25" w:rsidRDefault="00B417C9" w:rsidP="005E3D25">
      <w:pPr>
        <w:widowControl w:val="0"/>
        <w:autoSpaceDE w:val="0"/>
        <w:autoSpaceDN w:val="0"/>
        <w:adjustRightInd w:val="0"/>
        <w:spacing w:after="0" w:line="240" w:lineRule="auto"/>
        <w:ind w:left="12036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/>
          <w:color w:val="000000"/>
          <w:sz w:val="28"/>
          <w:szCs w:val="28"/>
        </w:rPr>
        <w:t>от 2</w:t>
      </w:r>
      <w:r w:rsidR="008D1A61">
        <w:rPr>
          <w:rFonts w:ascii="Times New Roman" w:hAnsi="Times New Roman"/>
          <w:color w:val="000000"/>
          <w:sz w:val="28"/>
          <w:szCs w:val="28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>.06.2026 № 1009-КЗ</w:t>
      </w:r>
    </w:p>
    <w:bookmarkEnd w:id="0"/>
    <w:p w:rsidR="005B081D" w:rsidRDefault="005B081D" w:rsidP="005E3D25">
      <w:pPr>
        <w:widowControl w:val="0"/>
        <w:autoSpaceDE w:val="0"/>
        <w:autoSpaceDN w:val="0"/>
        <w:adjustRightInd w:val="0"/>
        <w:spacing w:after="0" w:line="240" w:lineRule="auto"/>
        <w:ind w:left="12036"/>
        <w:rPr>
          <w:rFonts w:ascii="Times New Roman" w:hAnsi="Times New Roman"/>
          <w:color w:val="000000"/>
          <w:sz w:val="28"/>
          <w:szCs w:val="28"/>
        </w:rPr>
      </w:pPr>
    </w:p>
    <w:p w:rsidR="0073304B" w:rsidRPr="00247AAB" w:rsidRDefault="00B5697F" w:rsidP="005E3D25">
      <w:pPr>
        <w:widowControl w:val="0"/>
        <w:autoSpaceDE w:val="0"/>
        <w:autoSpaceDN w:val="0"/>
        <w:adjustRightInd w:val="0"/>
        <w:spacing w:after="0" w:line="240" w:lineRule="auto"/>
        <w:ind w:left="1203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"Приложение 1</w:t>
      </w:r>
    </w:p>
    <w:p w:rsidR="0073304B" w:rsidRPr="00247AAB" w:rsidRDefault="0073304B" w:rsidP="005E3D25">
      <w:pPr>
        <w:widowControl w:val="0"/>
        <w:autoSpaceDE w:val="0"/>
        <w:autoSpaceDN w:val="0"/>
        <w:adjustRightInd w:val="0"/>
        <w:spacing w:after="0" w:line="240" w:lineRule="auto"/>
        <w:ind w:left="12036"/>
        <w:rPr>
          <w:rFonts w:ascii="Times New Roman" w:hAnsi="Times New Roman"/>
          <w:color w:val="000000"/>
          <w:sz w:val="28"/>
          <w:szCs w:val="28"/>
        </w:rPr>
      </w:pPr>
      <w:r w:rsidRPr="00247AAB"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73304B" w:rsidRPr="00247AAB" w:rsidRDefault="0073304B" w:rsidP="005E3D25">
      <w:pPr>
        <w:widowControl w:val="0"/>
        <w:autoSpaceDE w:val="0"/>
        <w:autoSpaceDN w:val="0"/>
        <w:adjustRightInd w:val="0"/>
        <w:spacing w:after="0" w:line="240" w:lineRule="auto"/>
        <w:ind w:left="12036"/>
        <w:rPr>
          <w:rFonts w:ascii="Times New Roman" w:hAnsi="Times New Roman"/>
          <w:color w:val="000000"/>
          <w:sz w:val="28"/>
          <w:szCs w:val="28"/>
        </w:rPr>
      </w:pPr>
      <w:r w:rsidRPr="00247AAB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73304B" w:rsidRDefault="0073304B" w:rsidP="005E3D25">
      <w:pPr>
        <w:widowControl w:val="0"/>
        <w:autoSpaceDE w:val="0"/>
        <w:autoSpaceDN w:val="0"/>
        <w:adjustRightInd w:val="0"/>
        <w:spacing w:after="0" w:line="240" w:lineRule="auto"/>
        <w:ind w:left="120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</w:t>
      </w:r>
      <w:r w:rsidR="00C510FD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.12.202</w:t>
      </w:r>
      <w:r w:rsidR="00C510FD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№ 9</w:t>
      </w:r>
      <w:r w:rsidR="00C510FD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>-КЗ</w:t>
      </w: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</w:p>
    <w:p w:rsidR="006438B8" w:rsidRPr="006438B8" w:rsidRDefault="006438B8" w:rsidP="00643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Источники</w:t>
      </w:r>
      <w:r w:rsidR="005B08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304B" w:rsidRDefault="00C510FD" w:rsidP="000259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10FD">
        <w:rPr>
          <w:rFonts w:ascii="Times New Roman" w:hAnsi="Times New Roman" w:cs="Times New Roman"/>
          <w:sz w:val="28"/>
          <w:szCs w:val="28"/>
        </w:rPr>
        <w:t>внутреннего финансирования дефицита краевого бюджета на 2026 год и плановый период 2027 и 2028 годов</w:t>
      </w:r>
    </w:p>
    <w:p w:rsidR="00C510FD" w:rsidRDefault="00C510FD" w:rsidP="000259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38B8" w:rsidRDefault="006438B8" w:rsidP="00FB65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5103"/>
        <w:gridCol w:w="2362"/>
        <w:gridCol w:w="2363"/>
        <w:gridCol w:w="2363"/>
      </w:tblGrid>
      <w:tr w:rsidR="006438B8" w:rsidRPr="006438B8" w:rsidTr="0027270A">
        <w:trPr>
          <w:cantSplit/>
          <w:trHeight w:val="340"/>
        </w:trPr>
        <w:tc>
          <w:tcPr>
            <w:tcW w:w="2977" w:type="dxa"/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362" w:type="dxa"/>
            <w:shd w:val="clear" w:color="auto" w:fill="auto"/>
            <w:vAlign w:val="center"/>
            <w:hideMark/>
          </w:tcPr>
          <w:p w:rsidR="006438B8" w:rsidRPr="006438B8" w:rsidRDefault="006438B8" w:rsidP="00C51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C510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3" w:type="dxa"/>
            <w:shd w:val="clear" w:color="auto" w:fill="auto"/>
            <w:vAlign w:val="center"/>
            <w:hideMark/>
          </w:tcPr>
          <w:p w:rsidR="006438B8" w:rsidRPr="006438B8" w:rsidRDefault="006438B8" w:rsidP="00C51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C510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6438B8" w:rsidRPr="006438B8" w:rsidRDefault="006438B8" w:rsidP="00C51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C510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</w:tr>
    </w:tbl>
    <w:p w:rsidR="006438B8" w:rsidRPr="006438B8" w:rsidRDefault="006438B8" w:rsidP="006438B8">
      <w:pPr>
        <w:spacing w:after="0" w:line="240" w:lineRule="auto"/>
        <w:rPr>
          <w:sz w:val="2"/>
          <w:szCs w:val="2"/>
        </w:rPr>
      </w:pPr>
    </w:p>
    <w:tbl>
      <w:tblPr>
        <w:tblW w:w="15168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5103"/>
        <w:gridCol w:w="2362"/>
        <w:gridCol w:w="2363"/>
        <w:gridCol w:w="2363"/>
      </w:tblGrid>
      <w:tr w:rsidR="0027270A" w:rsidRPr="0027270A" w:rsidTr="0027270A">
        <w:trPr>
          <w:cantSplit/>
          <w:trHeight w:val="340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27270A" w:rsidRPr="0027270A" w:rsidTr="0027270A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21 633 583 007,65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1 243 790 808,57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1 826 088 992,62</w:t>
            </w:r>
          </w:p>
        </w:tc>
      </w:tr>
      <w:tr w:rsidR="0027270A" w:rsidRPr="0027270A" w:rsidTr="0027270A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25 959 583 007,65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27 203 373 816,22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29 029 462 808,84</w:t>
            </w:r>
          </w:p>
        </w:tc>
      </w:tr>
      <w:tr w:rsidR="0027270A" w:rsidRPr="0027270A" w:rsidTr="0027270A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-4 326 000 000,00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-25 959 583 007,65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-27 203 373 816,22</w:t>
            </w:r>
          </w:p>
        </w:tc>
      </w:tr>
      <w:tr w:rsidR="0027270A" w:rsidRPr="0027270A" w:rsidTr="0027270A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01 03 01 00 00 0000 000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2 782 137 616,69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668 834 518,08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-1 879 888 992,62</w:t>
            </w:r>
          </w:p>
        </w:tc>
      </w:tr>
      <w:tr w:rsidR="0027270A" w:rsidRPr="0027270A" w:rsidTr="0027270A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01 03 01 00 00 0000 700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8 201 591 150,00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8 291 467 000,00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27270A" w:rsidRPr="0027270A" w:rsidTr="0027270A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3 600 000 000,00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27270A" w:rsidRPr="0027270A" w:rsidTr="0027270A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01 03 01 00 02 5900 710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4 601 591 150,00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2 291 467 000,00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27270A" w:rsidRPr="0027270A" w:rsidTr="0027270A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01 03 01 00 00 0000 800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-5 419 453 533,31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-7 622 632 481,92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-7 879 888 992,62</w:t>
            </w:r>
          </w:p>
        </w:tc>
      </w:tr>
      <w:tr w:rsidR="0027270A" w:rsidRPr="0027270A" w:rsidTr="0027270A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01 03 01 00 02 0000 810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-3 827 183 192,50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-6 227 183 192,50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-6 227 183 192,50</w:t>
            </w:r>
          </w:p>
        </w:tc>
      </w:tr>
      <w:tr w:rsidR="0027270A" w:rsidRPr="0027270A" w:rsidTr="0027270A">
        <w:trPr>
          <w:cantSplit/>
          <w:trHeight w:val="340"/>
        </w:trPr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01 03 01 00 02 2700 810</w:t>
            </w:r>
          </w:p>
        </w:tc>
        <w:tc>
          <w:tcPr>
            <w:tcW w:w="51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привлеченные бюджетами субъектов Российской Федерации на финансовое обеспечение реализации инфраструктурных проектов)</w:t>
            </w:r>
          </w:p>
        </w:tc>
        <w:tc>
          <w:tcPr>
            <w:tcW w:w="23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-720 391 126,32</w:t>
            </w:r>
          </w:p>
        </w:tc>
        <w:tc>
          <w:tcPr>
            <w:tcW w:w="23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-652 088 310,95</w:t>
            </w:r>
          </w:p>
        </w:tc>
        <w:tc>
          <w:tcPr>
            <w:tcW w:w="23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-652 088 310,95</w:t>
            </w:r>
          </w:p>
        </w:tc>
      </w:tr>
      <w:tr w:rsidR="0027270A" w:rsidRPr="0027270A" w:rsidTr="0027270A">
        <w:trPr>
          <w:cantSplit/>
          <w:trHeight w:val="340"/>
        </w:trPr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7270A" w:rsidRPr="0027270A" w:rsidTr="0027270A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01 03 01 00 02 5700 810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(специальные казначейские кредиты)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-710 176 117,12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-595 049 330,29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-595 049 330,29</w:t>
            </w:r>
          </w:p>
        </w:tc>
      </w:tr>
      <w:tr w:rsidR="0027270A" w:rsidRPr="0027270A" w:rsidTr="0027270A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01 03 01 00 02 5900 810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-161 703 097,37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-148 311 648,18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-405 568 158,88</w:t>
            </w:r>
          </w:p>
        </w:tc>
      </w:tr>
      <w:tr w:rsidR="0027270A" w:rsidRPr="0027270A" w:rsidTr="0027270A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2 679 217 158,67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27270A" w:rsidRPr="0027270A" w:rsidTr="0027270A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-298 504 584 601,42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-302 994 046 894,87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-330 157 158 600,78</w:t>
            </w:r>
          </w:p>
        </w:tc>
      </w:tr>
      <w:tr w:rsidR="0027270A" w:rsidRPr="0027270A" w:rsidTr="0027270A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301 183 801 760,09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302 994 046 894,87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330 157 158 600,78</w:t>
            </w:r>
          </w:p>
        </w:tc>
      </w:tr>
      <w:tr w:rsidR="0027270A" w:rsidRPr="0027270A" w:rsidTr="0027270A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872 466 069,31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378 841 673,35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53 800 000,00</w:t>
            </w:r>
          </w:p>
        </w:tc>
      </w:tr>
      <w:tr w:rsidR="0027270A" w:rsidRPr="0027270A" w:rsidTr="0027270A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872 466 069,31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378 841 673,35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53 800 000,00</w:t>
            </w:r>
          </w:p>
        </w:tc>
      </w:tr>
      <w:tr w:rsidR="0027270A" w:rsidRPr="0027270A" w:rsidTr="0027270A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1 872 466 069,31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1 378 841 673,35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1 053 800 000,00</w:t>
            </w:r>
          </w:p>
        </w:tc>
      </w:tr>
      <w:tr w:rsidR="0027270A" w:rsidRPr="0027270A" w:rsidTr="0027270A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01 06 05 02 02 0000 640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1 872 466 069,31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1 378 841 673,35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1 053 800 000,00</w:t>
            </w:r>
          </w:p>
        </w:tc>
      </w:tr>
      <w:tr w:rsidR="0027270A" w:rsidRPr="0027270A" w:rsidTr="0027270A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-1 000 000 000,00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-1 000 000 000,00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-1 000 000 000,00</w:t>
            </w:r>
          </w:p>
        </w:tc>
      </w:tr>
      <w:tr w:rsidR="0027270A" w:rsidRPr="0027270A" w:rsidTr="0027270A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-1 000 000 000,00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-1 000 000 000,00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-1 000 000 000,00</w:t>
            </w:r>
          </w:p>
        </w:tc>
      </w:tr>
      <w:tr w:rsidR="0027270A" w:rsidRPr="0027270A" w:rsidTr="0027270A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27 967 403 852,32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2 291 467 000,00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70A" w:rsidRPr="0027270A" w:rsidRDefault="0027270A" w:rsidP="002727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727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</w:tr>
    </w:tbl>
    <w:p w:rsidR="006438B8" w:rsidRPr="0073304B" w:rsidRDefault="006438B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6438B8" w:rsidRPr="0073304B" w:rsidSect="009E2FF7">
      <w:headerReference w:type="default" r:id="rId6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624" w:rsidRDefault="000C7624" w:rsidP="006438B8">
      <w:pPr>
        <w:spacing w:after="0" w:line="240" w:lineRule="auto"/>
      </w:pPr>
      <w:r>
        <w:separator/>
      </w:r>
    </w:p>
  </w:endnote>
  <w:endnote w:type="continuationSeparator" w:id="0">
    <w:p w:rsidR="000C7624" w:rsidRDefault="000C7624" w:rsidP="0064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624" w:rsidRDefault="000C7624" w:rsidP="006438B8">
      <w:pPr>
        <w:spacing w:after="0" w:line="240" w:lineRule="auto"/>
      </w:pPr>
      <w:r>
        <w:separator/>
      </w:r>
    </w:p>
  </w:footnote>
  <w:footnote w:type="continuationSeparator" w:id="0">
    <w:p w:rsidR="000C7624" w:rsidRDefault="000C7624" w:rsidP="00643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0171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Pr="006438B8" w:rsidRDefault="009756F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438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6438B8" w:rsidRPr="006438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1A6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38B8"/>
    <w:rsid w:val="000259D5"/>
    <w:rsid w:val="00067CB1"/>
    <w:rsid w:val="000C7624"/>
    <w:rsid w:val="0027270A"/>
    <w:rsid w:val="003034FC"/>
    <w:rsid w:val="00332E2E"/>
    <w:rsid w:val="0044098E"/>
    <w:rsid w:val="0049572B"/>
    <w:rsid w:val="004B269D"/>
    <w:rsid w:val="004C063C"/>
    <w:rsid w:val="005B081D"/>
    <w:rsid w:val="005E3D25"/>
    <w:rsid w:val="006438B8"/>
    <w:rsid w:val="006C150C"/>
    <w:rsid w:val="0073304B"/>
    <w:rsid w:val="008839C8"/>
    <w:rsid w:val="008D1A61"/>
    <w:rsid w:val="00926CF8"/>
    <w:rsid w:val="009756FD"/>
    <w:rsid w:val="009E2FF7"/>
    <w:rsid w:val="009F7FAC"/>
    <w:rsid w:val="00A7054F"/>
    <w:rsid w:val="00AE24D2"/>
    <w:rsid w:val="00B417C9"/>
    <w:rsid w:val="00B5697F"/>
    <w:rsid w:val="00C510FD"/>
    <w:rsid w:val="00C66564"/>
    <w:rsid w:val="00E84E6B"/>
    <w:rsid w:val="00EC20E0"/>
    <w:rsid w:val="00F30C4D"/>
    <w:rsid w:val="00F6592A"/>
    <w:rsid w:val="00FB6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D3003E"/>
  <w15:docId w15:val="{AE1B5757-2FA1-4251-9F2C-5D377A6B6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6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8B8"/>
  </w:style>
  <w:style w:type="paragraph" w:styleId="a6">
    <w:name w:val="footer"/>
    <w:basedOn w:val="a"/>
    <w:link w:val="a7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8B8"/>
  </w:style>
  <w:style w:type="character" w:styleId="a8">
    <w:name w:val="annotation reference"/>
    <w:basedOn w:val="a0"/>
    <w:uiPriority w:val="99"/>
    <w:semiHidden/>
    <w:unhideWhenUsed/>
    <w:rsid w:val="006C150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C150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C150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C150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C150C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6C15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C15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0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5</cp:revision>
  <cp:lastPrinted>2026-06-23T22:47:00Z</cp:lastPrinted>
  <dcterms:created xsi:type="dcterms:W3CDTF">2026-06-20T13:51:00Z</dcterms:created>
  <dcterms:modified xsi:type="dcterms:W3CDTF">2026-06-25T00:51:00Z</dcterms:modified>
</cp:coreProperties>
</file>